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A8951" w14:textId="77777777" w:rsidR="0032778D" w:rsidRDefault="005B775F">
      <w:pPr>
        <w:pStyle w:val="ad"/>
        <w:spacing w:line="360" w:lineRule="auto"/>
        <w:ind w:leftChars="0" w:left="0" w:firstLineChars="0" w:firstLine="0"/>
        <w:rPr>
          <w:sz w:val="24"/>
          <w:szCs w:val="24"/>
        </w:rPr>
      </w:pPr>
      <w:r>
        <w:rPr>
          <w:rFonts w:hAnsi="宋体" w:hint="eastAsia"/>
          <w:sz w:val="24"/>
          <w:szCs w:val="24"/>
        </w:rPr>
        <w:t>分类号：</w:t>
      </w:r>
      <w:r>
        <w:rPr>
          <w:rFonts w:hint="eastAsia"/>
          <w:sz w:val="24"/>
          <w:szCs w:val="24"/>
          <w:u w:val="single"/>
        </w:rPr>
        <w:t xml:space="preserve">       </w:t>
      </w:r>
      <w:r>
        <w:rPr>
          <w:rFonts w:ascii="Times New Roman" w:hint="eastAsia"/>
          <w:sz w:val="24"/>
          <w:szCs w:val="24"/>
          <w:u w:val="single"/>
        </w:rPr>
        <w:t>TP</w:t>
      </w:r>
      <w:r>
        <w:rPr>
          <w:rFonts w:ascii="Times New Roman"/>
          <w:sz w:val="24"/>
          <w:szCs w:val="24"/>
          <w:u w:val="single"/>
        </w:rPr>
        <w:t>399</w:t>
      </w:r>
      <w:r>
        <w:rPr>
          <w:rFonts w:hint="eastAsia"/>
          <w:sz w:val="24"/>
          <w:szCs w:val="24"/>
          <w:u w:val="single"/>
        </w:rPr>
        <w:t xml:space="preserve">      </w:t>
      </w:r>
      <w:r>
        <w:rPr>
          <w:rFonts w:hint="eastAsia"/>
          <w:color w:val="000000"/>
          <w:sz w:val="24"/>
          <w:szCs w:val="24"/>
        </w:rPr>
        <w:t xml:space="preserve"> </w:t>
      </w:r>
      <w:r>
        <w:rPr>
          <w:rFonts w:hint="eastAsia"/>
          <w:color w:val="FF6600"/>
          <w:sz w:val="24"/>
          <w:szCs w:val="24"/>
        </w:rPr>
        <w:t xml:space="preserve"> </w:t>
      </w:r>
      <w:r>
        <w:rPr>
          <w:rFonts w:hint="eastAsia"/>
          <w:sz w:val="24"/>
          <w:szCs w:val="24"/>
        </w:rPr>
        <w:t xml:space="preserve">      </w:t>
      </w:r>
      <w:r>
        <w:rPr>
          <w:rFonts w:hint="eastAsia"/>
          <w:sz w:val="24"/>
          <w:szCs w:val="24"/>
        </w:rPr>
        <w:tab/>
      </w:r>
      <w:r>
        <w:rPr>
          <w:rFonts w:hint="eastAsia"/>
          <w:sz w:val="24"/>
          <w:szCs w:val="24"/>
        </w:rPr>
        <w:tab/>
        <w:t xml:space="preserve">  </w:t>
      </w:r>
      <w:r>
        <w:rPr>
          <w:rFonts w:hAnsi="宋体" w:hint="eastAsia"/>
          <w:sz w:val="24"/>
          <w:szCs w:val="24"/>
        </w:rPr>
        <w:t>单位代码：</w:t>
      </w:r>
      <w:r>
        <w:rPr>
          <w:rFonts w:hint="eastAsia"/>
          <w:sz w:val="24"/>
          <w:szCs w:val="24"/>
          <w:u w:val="single"/>
        </w:rPr>
        <w:t xml:space="preserve">     </w:t>
      </w:r>
      <w:r>
        <w:rPr>
          <w:rFonts w:ascii="Times New Roman" w:hint="eastAsia"/>
          <w:sz w:val="24"/>
          <w:szCs w:val="24"/>
          <w:u w:val="single"/>
        </w:rPr>
        <w:t>10033</w:t>
      </w:r>
      <w:r>
        <w:rPr>
          <w:rFonts w:ascii="Times New Roman"/>
          <w:sz w:val="24"/>
          <w:szCs w:val="24"/>
          <w:u w:val="single"/>
        </w:rPr>
        <w:tab/>
      </w:r>
      <w:r>
        <w:rPr>
          <w:rFonts w:ascii="Times New Roman"/>
          <w:sz w:val="24"/>
          <w:szCs w:val="24"/>
          <w:u w:val="single"/>
        </w:rPr>
        <w:tab/>
      </w:r>
      <w:r>
        <w:rPr>
          <w:rFonts w:hint="eastAsia"/>
          <w:sz w:val="24"/>
          <w:szCs w:val="24"/>
          <w:u w:val="single"/>
        </w:rPr>
        <w:t xml:space="preserve">         </w:t>
      </w:r>
    </w:p>
    <w:p w14:paraId="12A2DF6A" w14:textId="77777777" w:rsidR="0032778D" w:rsidRDefault="005B775F">
      <w:pPr>
        <w:spacing w:line="360" w:lineRule="auto"/>
        <w:rPr>
          <w:color w:val="000000"/>
        </w:rPr>
      </w:pPr>
      <w:r>
        <w:rPr>
          <w:noProof/>
        </w:rPr>
        <w:drawing>
          <wp:anchor distT="0" distB="0" distL="114300" distR="114300" simplePos="0" relativeHeight="251659776" behindDoc="0" locked="0" layoutInCell="1" allowOverlap="1" wp14:anchorId="54CAF15F" wp14:editId="177454DE">
            <wp:simplePos x="0" y="0"/>
            <wp:positionH relativeFrom="column">
              <wp:posOffset>1292860</wp:posOffset>
            </wp:positionH>
            <wp:positionV relativeFrom="paragraph">
              <wp:posOffset>412750</wp:posOffset>
            </wp:positionV>
            <wp:extent cx="2685415" cy="688975"/>
            <wp:effectExtent l="0" t="0" r="0" b="0"/>
            <wp:wrapTopAndBottom/>
            <wp:docPr id="1751894161" name="图片 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161" name="图片 4" descr="卡通画&#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85415" cy="688975"/>
                    </a:xfrm>
                    <a:prstGeom prst="rect">
                      <a:avLst/>
                    </a:prstGeom>
                    <a:noFill/>
                    <a:ln>
                      <a:noFill/>
                    </a:ln>
                  </pic:spPr>
                </pic:pic>
              </a:graphicData>
            </a:graphic>
          </wp:anchor>
        </w:drawing>
      </w:r>
      <w:r>
        <w:rPr>
          <w:rFonts w:ascii="宋体" w:hAnsi="宋体" w:hint="eastAsia"/>
          <w:color w:val="000000"/>
        </w:rPr>
        <w:t>密</w:t>
      </w:r>
      <w:r>
        <w:rPr>
          <w:rFonts w:hint="eastAsia"/>
          <w:color w:val="000000"/>
        </w:rPr>
        <w:t xml:space="preserve">  </w:t>
      </w:r>
      <w:r>
        <w:rPr>
          <w:rFonts w:ascii="宋体" w:hAnsi="宋体" w:hint="eastAsia"/>
          <w:color w:val="000000"/>
        </w:rPr>
        <w:t>级：</w:t>
      </w:r>
      <w:r>
        <w:rPr>
          <w:rFonts w:hint="eastAsia"/>
          <w:color w:val="000000"/>
          <w:u w:val="single"/>
        </w:rPr>
        <w:t xml:space="preserve"> </w:t>
      </w:r>
      <w:r>
        <w:rPr>
          <w:color w:val="000000"/>
          <w:u w:val="single"/>
        </w:rPr>
        <w:t xml:space="preserve">                </w:t>
      </w:r>
      <w:r>
        <w:rPr>
          <w:color w:val="000000"/>
          <w:u w:val="single"/>
        </w:rPr>
        <w:tab/>
      </w:r>
      <w:r>
        <w:rPr>
          <w:color w:val="000000"/>
          <w:u w:val="single"/>
        </w:rPr>
        <w:tab/>
      </w:r>
      <w:r>
        <w:rPr>
          <w:color w:val="000000"/>
          <w:u w:val="single"/>
        </w:rPr>
        <w:tab/>
        <w:t xml:space="preserve">  </w:t>
      </w:r>
      <w:r>
        <w:rPr>
          <w:rFonts w:hint="eastAsia"/>
          <w:color w:val="000000"/>
          <w:u w:val="single"/>
        </w:rPr>
        <w:t xml:space="preserve"> </w:t>
      </w:r>
      <w:r>
        <w:rPr>
          <w:color w:val="000000"/>
          <w:u w:val="single"/>
        </w:rPr>
        <w:t xml:space="preserve"> </w:t>
      </w:r>
      <w:r>
        <w:rPr>
          <w:rFonts w:hint="eastAsia"/>
          <w:color w:val="000000"/>
        </w:rPr>
        <w:t xml:space="preserve">             </w:t>
      </w:r>
      <w:r>
        <w:rPr>
          <w:color w:val="000000"/>
        </w:rPr>
        <w:t xml:space="preserve"> </w:t>
      </w:r>
      <w:r>
        <w:rPr>
          <w:color w:val="000000"/>
        </w:rPr>
        <w:tab/>
      </w:r>
      <w:r>
        <w:rPr>
          <w:color w:val="000000"/>
        </w:rPr>
        <w:tab/>
        <w:t xml:space="preserve">     </w:t>
      </w:r>
      <w:r>
        <w:rPr>
          <w:rFonts w:ascii="宋体" w:hAnsi="宋体" w:hint="eastAsia"/>
          <w:color w:val="000000"/>
        </w:rPr>
        <w:t>学</w:t>
      </w:r>
      <w:r>
        <w:rPr>
          <w:rFonts w:hint="eastAsia"/>
          <w:color w:val="000000"/>
        </w:rPr>
        <w:t xml:space="preserve">    </w:t>
      </w:r>
      <w:r>
        <w:rPr>
          <w:rFonts w:ascii="宋体" w:hAnsi="宋体" w:hint="eastAsia"/>
          <w:color w:val="000000"/>
        </w:rPr>
        <w:t>号：</w:t>
      </w:r>
      <w:r>
        <w:rPr>
          <w:rFonts w:hint="eastAsia"/>
          <w:color w:val="000000"/>
          <w:u w:val="single"/>
        </w:rPr>
        <w:t xml:space="preserve"> </w:t>
      </w:r>
      <w:r>
        <w:rPr>
          <w:color w:val="000000"/>
          <w:u w:val="single"/>
        </w:rPr>
        <w:t xml:space="preserve">   202120087200004</w:t>
      </w:r>
      <w:r>
        <w:rPr>
          <w:color w:val="000000"/>
          <w:u w:val="single"/>
        </w:rPr>
        <w:tab/>
      </w:r>
      <w:r>
        <w:rPr>
          <w:rFonts w:hint="eastAsia"/>
          <w:color w:val="000000"/>
          <w:u w:val="single"/>
        </w:rPr>
        <w:t xml:space="preserve">       </w:t>
      </w:r>
    </w:p>
    <w:p w14:paraId="0D61AA12" w14:textId="77777777" w:rsidR="0032778D" w:rsidRDefault="005B775F">
      <w:pPr>
        <w:spacing w:line="480" w:lineRule="exact"/>
        <w:jc w:val="center"/>
        <w:rPr>
          <w:color w:val="000000"/>
          <w:sz w:val="48"/>
          <w:szCs w:val="48"/>
        </w:rPr>
      </w:pPr>
      <w:r>
        <w:rPr>
          <w:noProof/>
        </w:rPr>
        <w:drawing>
          <wp:anchor distT="0" distB="0" distL="114300" distR="114300" simplePos="0" relativeHeight="251658752" behindDoc="0" locked="0" layoutInCell="1" allowOverlap="1" wp14:anchorId="2E54528F" wp14:editId="44CA1429">
            <wp:simplePos x="0" y="0"/>
            <wp:positionH relativeFrom="column">
              <wp:posOffset>1950720</wp:posOffset>
            </wp:positionH>
            <wp:positionV relativeFrom="paragraph">
              <wp:posOffset>1159510</wp:posOffset>
            </wp:positionV>
            <wp:extent cx="1365885" cy="1365885"/>
            <wp:effectExtent l="0" t="0" r="0" b="0"/>
            <wp:wrapTopAndBottom/>
            <wp:docPr id="1969299841" name="图片 3"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99841" name="图片 3" descr="徽标, 公司名称&#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65885" cy="1365885"/>
                    </a:xfrm>
                    <a:prstGeom prst="rect">
                      <a:avLst/>
                    </a:prstGeom>
                    <a:noFill/>
                    <a:ln>
                      <a:noFill/>
                    </a:ln>
                  </pic:spPr>
                </pic:pic>
              </a:graphicData>
            </a:graphic>
          </wp:anchor>
        </w:drawing>
      </w:r>
      <w:r>
        <w:rPr>
          <w:rFonts w:ascii="宋体" w:hAnsi="宋体" w:hint="eastAsia"/>
          <w:color w:val="000000"/>
          <w:sz w:val="48"/>
          <w:szCs w:val="48"/>
        </w:rPr>
        <w:t>硕士学位论文</w:t>
      </w:r>
    </w:p>
    <w:p w14:paraId="76C62FBB" w14:textId="77777777" w:rsidR="0032778D" w:rsidRDefault="005B775F">
      <w:pPr>
        <w:spacing w:before="360"/>
        <w:ind w:leftChars="100" w:left="883" w:rightChars="100" w:right="240" w:hangingChars="200" w:hanging="643"/>
        <w:jc w:val="center"/>
        <w:rPr>
          <w:b/>
          <w:sz w:val="32"/>
          <w:szCs w:val="32"/>
          <w:u w:val="single"/>
        </w:rPr>
      </w:pPr>
      <w:r>
        <w:rPr>
          <w:rFonts w:hint="eastAsia"/>
          <w:b/>
          <w:sz w:val="32"/>
          <w:szCs w:val="32"/>
        </w:rPr>
        <w:t xml:space="preserve"> </w:t>
      </w:r>
      <w:r>
        <w:rPr>
          <w:rFonts w:ascii="宋体" w:hAnsi="宋体" w:hint="eastAsia"/>
          <w:b/>
          <w:sz w:val="32"/>
          <w:szCs w:val="32"/>
        </w:rPr>
        <w:t>中文论文题目：</w:t>
      </w:r>
      <w:r>
        <w:rPr>
          <w:rFonts w:ascii="宋体" w:hAnsi="宋体" w:hint="eastAsia"/>
          <w:b/>
          <w:sz w:val="32"/>
          <w:szCs w:val="32"/>
          <w:u w:val="single"/>
        </w:rPr>
        <w:t>基于像素分布匹配视觉模型的注视点渲染研究</w:t>
      </w:r>
    </w:p>
    <w:p w14:paraId="2C2205CE" w14:textId="77777777" w:rsidR="0032778D" w:rsidRDefault="005B775F">
      <w:pPr>
        <w:ind w:leftChars="200" w:left="801" w:rightChars="100" w:right="240" w:hangingChars="100" w:hanging="321"/>
        <w:jc w:val="left"/>
        <w:rPr>
          <w:b/>
          <w:sz w:val="32"/>
          <w:szCs w:val="32"/>
          <w:u w:val="single"/>
        </w:rPr>
      </w:pPr>
      <w:r>
        <w:rPr>
          <w:rFonts w:ascii="宋体" w:hAnsi="宋体" w:hint="eastAsia"/>
          <w:b/>
          <w:sz w:val="32"/>
          <w:szCs w:val="32"/>
        </w:rPr>
        <w:t>英文论文题目：</w:t>
      </w:r>
      <w:r>
        <w:rPr>
          <w:b/>
          <w:sz w:val="32"/>
          <w:szCs w:val="32"/>
          <w:u w:val="single"/>
        </w:rPr>
        <w:t xml:space="preserve">Research </w:t>
      </w:r>
      <w:r>
        <w:rPr>
          <w:rFonts w:hint="eastAsia"/>
          <w:b/>
          <w:sz w:val="32"/>
          <w:szCs w:val="32"/>
          <w:u w:val="single"/>
        </w:rPr>
        <w:t>O</w:t>
      </w:r>
      <w:r>
        <w:rPr>
          <w:b/>
          <w:sz w:val="32"/>
          <w:szCs w:val="32"/>
          <w:u w:val="single"/>
        </w:rPr>
        <w:t>n Foveated Rendering Based On Pixel-Distributed Matching Visual Model</w:t>
      </w:r>
    </w:p>
    <w:p w14:paraId="304586D4" w14:textId="77777777" w:rsidR="0032778D" w:rsidRDefault="005B775F">
      <w:pPr>
        <w:ind w:firstLineChars="100" w:firstLine="321"/>
        <w:jc w:val="center"/>
        <w:rPr>
          <w:b/>
          <w:sz w:val="32"/>
          <w:szCs w:val="32"/>
        </w:rPr>
      </w:pPr>
      <w:r>
        <w:rPr>
          <w:b/>
          <w:sz w:val="32"/>
          <w:szCs w:val="32"/>
        </w:rPr>
        <w:t xml:space="preserve"> </w:t>
      </w:r>
    </w:p>
    <w:p w14:paraId="7652486E" w14:textId="77777777" w:rsidR="0032778D" w:rsidRDefault="005B775F">
      <w:pPr>
        <w:ind w:firstLineChars="100" w:firstLine="321"/>
        <w:jc w:val="center"/>
        <w:rPr>
          <w:b/>
          <w:sz w:val="32"/>
          <w:szCs w:val="32"/>
        </w:rPr>
      </w:pPr>
      <w:r>
        <w:rPr>
          <w:b/>
          <w:sz w:val="32"/>
          <w:szCs w:val="32"/>
        </w:rPr>
        <w:t xml:space="preserve"> </w:t>
      </w:r>
    </w:p>
    <w:p w14:paraId="4DB1A6DC" w14:textId="77777777" w:rsidR="0032778D" w:rsidRDefault="005B775F">
      <w:pPr>
        <w:spacing w:line="360" w:lineRule="auto"/>
        <w:ind w:firstLineChars="500" w:firstLine="1400"/>
        <w:rPr>
          <w:rFonts w:ascii="宋体" w:hAnsi="宋体"/>
          <w:color w:val="000000"/>
          <w:kern w:val="0"/>
          <w:sz w:val="28"/>
          <w:szCs w:val="28"/>
        </w:rPr>
      </w:pPr>
      <w:r>
        <w:rPr>
          <w:rFonts w:ascii="宋体" w:hAnsi="宋体" w:hint="eastAsia"/>
          <w:color w:val="000000"/>
          <w:kern w:val="0"/>
          <w:sz w:val="28"/>
          <w:szCs w:val="28"/>
        </w:rPr>
        <w:t>申请人姓名</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熊天舒</w:t>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p>
    <w:p w14:paraId="335B2C5A"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sz w:val="28"/>
          <w:szCs w:val="28"/>
        </w:rPr>
        <w:t>指导教师</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黄石</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BC137C9"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position w:val="-6"/>
          <w:sz w:val="28"/>
          <w:szCs w:val="28"/>
        </w:rPr>
        <w:t>专业名称</w:t>
      </w:r>
      <w:r>
        <w:rPr>
          <w:rFonts w:ascii="宋体" w:hAnsi="宋体" w:hint="eastAsia"/>
          <w:color w:val="000000"/>
          <w:position w:val="-6"/>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设计学</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E85F19C" w14:textId="77777777" w:rsidR="0032778D" w:rsidRDefault="005B775F">
      <w:pPr>
        <w:spacing w:line="360" w:lineRule="auto"/>
        <w:ind w:firstLineChars="500" w:firstLine="1400"/>
        <w:rPr>
          <w:b/>
          <w:bCs/>
          <w:color w:val="000000"/>
          <w:kern w:val="0"/>
          <w:sz w:val="28"/>
          <w:szCs w:val="28"/>
        </w:rPr>
      </w:pPr>
      <w:r>
        <w:rPr>
          <w:rFonts w:ascii="宋体" w:hAnsi="宋体" w:hint="eastAsia"/>
          <w:color w:val="000000"/>
          <w:kern w:val="0"/>
          <w:sz w:val="28"/>
          <w:szCs w:val="28"/>
        </w:rPr>
        <w:t>研究方向：</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人机交互与游戏开发</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0392D47A" w14:textId="77777777" w:rsidR="0032778D" w:rsidRDefault="005B775F">
      <w:pPr>
        <w:spacing w:line="360" w:lineRule="auto"/>
        <w:ind w:firstLineChars="500" w:firstLine="1400"/>
        <w:rPr>
          <w:color w:val="000000"/>
          <w:kern w:val="0"/>
          <w:sz w:val="28"/>
          <w:szCs w:val="28"/>
        </w:rPr>
      </w:pPr>
      <w:r>
        <w:rPr>
          <w:rFonts w:ascii="宋体" w:hAnsi="宋体" w:hint="eastAsia"/>
          <w:color w:val="000000"/>
          <w:kern w:val="0"/>
          <w:sz w:val="28"/>
          <w:szCs w:val="28"/>
        </w:rPr>
        <w:t>所在学院：</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动画与数字艺术学院</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32EE07E4" w14:textId="77777777" w:rsidR="0032778D" w:rsidRDefault="005B775F">
      <w:pPr>
        <w:spacing w:line="360" w:lineRule="auto"/>
        <w:jc w:val="center"/>
        <w:rPr>
          <w:color w:val="000000"/>
          <w:sz w:val="21"/>
          <w:szCs w:val="21"/>
        </w:rPr>
      </w:pPr>
      <w:r>
        <w:rPr>
          <w:color w:val="000000"/>
        </w:rPr>
        <w:t xml:space="preserve"> </w:t>
      </w:r>
    </w:p>
    <w:p w14:paraId="70B178D0" w14:textId="77777777" w:rsidR="0032778D" w:rsidRDefault="005B775F">
      <w:pPr>
        <w:jc w:val="center"/>
      </w:pPr>
      <w:r>
        <w:rPr>
          <w:rFonts w:ascii="宋体" w:hAnsi="宋体" w:hint="eastAsia"/>
          <w:b/>
          <w:sz w:val="32"/>
          <w:szCs w:val="32"/>
        </w:rPr>
        <w:t>论文提交日期</w:t>
      </w:r>
      <w:r>
        <w:rPr>
          <w:rFonts w:hint="eastAsia"/>
          <w:b/>
          <w:sz w:val="32"/>
          <w:szCs w:val="32"/>
          <w:u w:val="single"/>
        </w:rPr>
        <w:t xml:space="preserve">  </w:t>
      </w:r>
      <w:r>
        <w:rPr>
          <w:b/>
          <w:sz w:val="32"/>
          <w:szCs w:val="32"/>
          <w:u w:val="single"/>
        </w:rPr>
        <w:t xml:space="preserve">    2024   </w:t>
      </w:r>
      <w:r>
        <w:rPr>
          <w:rFonts w:ascii="宋体" w:hAnsi="宋体" w:hint="eastAsia"/>
          <w:b/>
          <w:sz w:val="32"/>
          <w:szCs w:val="32"/>
          <w:u w:val="single"/>
        </w:rPr>
        <w:t xml:space="preserve">年 </w:t>
      </w:r>
      <w:r>
        <w:rPr>
          <w:rFonts w:ascii="Calibri" w:hAnsi="Calibri"/>
          <w:b/>
          <w:sz w:val="32"/>
          <w:szCs w:val="32"/>
          <w:u w:val="single"/>
        </w:rPr>
        <w:t>6</w:t>
      </w:r>
      <w:r>
        <w:rPr>
          <w:rFonts w:ascii="宋体" w:hAnsi="宋体"/>
          <w:b/>
          <w:sz w:val="32"/>
          <w:szCs w:val="32"/>
          <w:u w:val="single"/>
        </w:rPr>
        <w:t xml:space="preserve"> </w:t>
      </w:r>
      <w:r>
        <w:rPr>
          <w:rFonts w:ascii="宋体" w:hAnsi="宋体" w:hint="eastAsia"/>
          <w:b/>
          <w:sz w:val="32"/>
          <w:szCs w:val="32"/>
          <w:u w:val="single"/>
        </w:rPr>
        <w:t xml:space="preserve">月 </w:t>
      </w:r>
      <w:r>
        <w:rPr>
          <w:rFonts w:ascii="宋体" w:hAnsi="宋体"/>
          <w:b/>
          <w:sz w:val="32"/>
          <w:szCs w:val="32"/>
          <w:u w:val="single"/>
        </w:rPr>
        <w:t>1</w:t>
      </w:r>
      <w:r>
        <w:rPr>
          <w:rFonts w:ascii="宋体" w:hAnsi="宋体" w:hint="eastAsia"/>
          <w:b/>
          <w:sz w:val="32"/>
          <w:szCs w:val="32"/>
          <w:u w:val="single"/>
        </w:rPr>
        <w:t xml:space="preserve"> 日</w:t>
      </w:r>
    </w:p>
    <w:p w14:paraId="6374AC3C" w14:textId="77777777" w:rsidR="0032778D" w:rsidRDefault="005B775F">
      <w:pPr>
        <w:snapToGrid w:val="0"/>
        <w:spacing w:beforeLines="100" w:before="326"/>
        <w:jc w:val="center"/>
        <w:rPr>
          <w:sz w:val="36"/>
        </w:rPr>
      </w:pPr>
      <w:r>
        <w:rPr>
          <w:sz w:val="36"/>
        </w:rPr>
        <w:lastRenderedPageBreak/>
        <w:t>中国传媒大学研究生学位论文独创性声明</w:t>
      </w:r>
      <w:r>
        <w:rPr>
          <w:sz w:val="36"/>
        </w:rPr>
        <w:t> </w:t>
      </w:r>
    </w:p>
    <w:p w14:paraId="0E007090" w14:textId="77777777" w:rsidR="0032778D" w:rsidRDefault="0032778D">
      <w:pPr>
        <w:snapToGrid w:val="0"/>
        <w:jc w:val="center"/>
        <w:rPr>
          <w:sz w:val="36"/>
        </w:rPr>
      </w:pPr>
    </w:p>
    <w:p w14:paraId="41EAF3F8" w14:textId="77777777" w:rsidR="0032778D" w:rsidRDefault="005B775F">
      <w:pPr>
        <w:snapToGrid w:val="0"/>
        <w:spacing w:line="360" w:lineRule="auto"/>
        <w:ind w:firstLineChars="218" w:firstLine="523"/>
      </w:pPr>
      <w:r>
        <w:t>本学位论文作者声明所呈交的学位论文是本人在导师指导下进行的研究工作及取得的研究成果。除了文中特别加以标注和致谢的地方外，论文中不包含其他人已经发表或撰写过的研究成果，也不包含为获得</w:t>
      </w:r>
      <w:r>
        <w:rPr>
          <w:rFonts w:eastAsia="楷体_GB2312"/>
          <w:b/>
          <w:sz w:val="28"/>
          <w:u w:val="single"/>
        </w:rPr>
        <w:t>中国传媒大学</w:t>
      </w:r>
      <w:r>
        <w:t>或其他教育机构的学位或证书而使用过的材料。</w:t>
      </w:r>
      <w:r>
        <w:rPr>
          <w:rFonts w:hint="eastAsia"/>
        </w:rPr>
        <w:t>其他个人或组织对本研究所做的任何贡献，均已在论文中作了明确的说明并表示谢意。</w:t>
      </w:r>
    </w:p>
    <w:p w14:paraId="6D9E38A6" w14:textId="77777777" w:rsidR="0032778D" w:rsidRDefault="0032778D">
      <w:pPr>
        <w:snapToGrid w:val="0"/>
        <w:spacing w:line="400" w:lineRule="exact"/>
      </w:pPr>
    </w:p>
    <w:p w14:paraId="69F0240D" w14:textId="77777777" w:rsidR="0032778D" w:rsidRDefault="005B775F">
      <w:pPr>
        <w:snapToGrid w:val="0"/>
        <w:spacing w:line="400" w:lineRule="exact"/>
      </w:pPr>
      <w:r>
        <w:t>作者签名：</w:t>
      </w:r>
      <w:r>
        <w:tab/>
      </w:r>
      <w:r>
        <w:tab/>
      </w:r>
      <w:r>
        <w:tab/>
      </w:r>
      <w:r>
        <w:tab/>
      </w:r>
      <w:r>
        <w:tab/>
      </w:r>
      <w:r>
        <w:tab/>
      </w:r>
      <w:r>
        <w:tab/>
      </w:r>
      <w:r>
        <w:tab/>
      </w:r>
      <w:r>
        <w:tab/>
      </w:r>
      <w:r>
        <w:t>导师签名：</w:t>
      </w:r>
    </w:p>
    <w:p w14:paraId="3CA3E85B" w14:textId="77777777" w:rsidR="0032778D" w:rsidRDefault="005B775F">
      <w:pPr>
        <w:snapToGrid w:val="0"/>
        <w:spacing w:line="400" w:lineRule="exact"/>
      </w:pPr>
      <w:r>
        <w:t> </w:t>
      </w:r>
    </w:p>
    <w:p w14:paraId="7715B88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17553291" w14:textId="77777777" w:rsidR="0032778D" w:rsidRDefault="005B775F">
      <w:pPr>
        <w:snapToGrid w:val="0"/>
      </w:pPr>
      <w:r>
        <w:t> </w:t>
      </w:r>
    </w:p>
    <w:p w14:paraId="3A81B393" w14:textId="77777777" w:rsidR="0032778D" w:rsidRDefault="0032778D">
      <w:pPr>
        <w:snapToGrid w:val="0"/>
      </w:pPr>
    </w:p>
    <w:p w14:paraId="1CD2F282" w14:textId="77777777" w:rsidR="0032778D" w:rsidRDefault="0032778D">
      <w:pPr>
        <w:snapToGrid w:val="0"/>
        <w:jc w:val="center"/>
        <w:rPr>
          <w:sz w:val="36"/>
        </w:rPr>
      </w:pPr>
    </w:p>
    <w:p w14:paraId="63AE327A" w14:textId="77777777" w:rsidR="0032778D" w:rsidRDefault="005B775F">
      <w:pPr>
        <w:snapToGrid w:val="0"/>
        <w:jc w:val="center"/>
        <w:rPr>
          <w:sz w:val="36"/>
        </w:rPr>
      </w:pPr>
      <w:r>
        <w:rPr>
          <w:sz w:val="36"/>
        </w:rPr>
        <w:t>学位论文版权使用授权书</w:t>
      </w:r>
    </w:p>
    <w:p w14:paraId="2CD35693" w14:textId="77777777" w:rsidR="0032778D" w:rsidRDefault="005B775F">
      <w:pPr>
        <w:snapToGrid w:val="0"/>
        <w:rPr>
          <w:sz w:val="36"/>
          <w:szCs w:val="36"/>
        </w:rPr>
      </w:pPr>
      <w:r>
        <w:t> </w:t>
      </w:r>
    </w:p>
    <w:p w14:paraId="42AD2097" w14:textId="77777777" w:rsidR="0032778D" w:rsidRDefault="005B775F">
      <w:pPr>
        <w:snapToGrid w:val="0"/>
        <w:spacing w:line="360" w:lineRule="auto"/>
        <w:ind w:firstLine="540"/>
      </w:pPr>
      <w:r>
        <w:t>本学位论文作者完全了解</w:t>
      </w:r>
      <w:r>
        <w:rPr>
          <w:rFonts w:eastAsia="楷体_GB2312"/>
          <w:b/>
          <w:sz w:val="28"/>
          <w:u w:val="single"/>
        </w:rPr>
        <w:t>中国传媒大学</w:t>
      </w:r>
      <w:r>
        <w:t>有权保留并向国家有关部门或机构送交本论文的复印件和</w:t>
      </w:r>
      <w:r>
        <w:rPr>
          <w:rFonts w:hint="eastAsia"/>
        </w:rPr>
        <w:t>电子版</w:t>
      </w:r>
      <w:r>
        <w:t>，允许论文被查阅和借阅。</w:t>
      </w:r>
      <w:r>
        <w:rPr>
          <w:rFonts w:hint="eastAsia"/>
        </w:rPr>
        <w:t>论文作者</w:t>
      </w:r>
      <w:r>
        <w:t>授权</w:t>
      </w:r>
      <w:r>
        <w:rPr>
          <w:rFonts w:eastAsia="楷体_GB2312"/>
          <w:b/>
          <w:sz w:val="28"/>
          <w:u w:val="single"/>
        </w:rPr>
        <w:t>中国传媒大学</w:t>
      </w:r>
      <w:r>
        <w:t>可以将学位论文的全部或部分内容编入有关数据库进行检索和传播，可以采用影印、缩印</w:t>
      </w:r>
      <w:r>
        <w:rPr>
          <w:rFonts w:hint="eastAsia"/>
        </w:rPr>
        <w:t>、</w:t>
      </w:r>
      <w:r>
        <w:t>扫描</w:t>
      </w:r>
      <w:r>
        <w:rPr>
          <w:rFonts w:hint="eastAsia"/>
        </w:rPr>
        <w:t>或拷贝</w:t>
      </w:r>
      <w:r>
        <w:t>等复制手段保存、汇编学位论文。</w:t>
      </w:r>
    </w:p>
    <w:p w14:paraId="06C81CDF" w14:textId="77777777" w:rsidR="0032778D" w:rsidRDefault="005B775F">
      <w:pPr>
        <w:snapToGrid w:val="0"/>
        <w:spacing w:line="360" w:lineRule="auto"/>
        <w:ind w:left="480"/>
      </w:pPr>
      <w:r>
        <w:t>（保密的学位论文在解密后适用本授权书）</w:t>
      </w:r>
    </w:p>
    <w:p w14:paraId="46084C96" w14:textId="77777777" w:rsidR="0032778D" w:rsidRDefault="005B775F">
      <w:pPr>
        <w:snapToGrid w:val="0"/>
        <w:spacing w:line="400" w:lineRule="exact"/>
        <w:ind w:left="480"/>
      </w:pPr>
      <w:r>
        <w:t> </w:t>
      </w:r>
    </w:p>
    <w:p w14:paraId="476EEB76" w14:textId="77777777" w:rsidR="0032778D" w:rsidRDefault="005B775F">
      <w:pPr>
        <w:snapToGrid w:val="0"/>
        <w:spacing w:line="400" w:lineRule="exact"/>
      </w:pPr>
      <w:r>
        <w:t>作者签名：</w:t>
      </w:r>
      <w:r>
        <w:tab/>
      </w:r>
      <w:r>
        <w:tab/>
      </w:r>
      <w:r>
        <w:tab/>
      </w:r>
      <w:r>
        <w:tab/>
      </w:r>
      <w:r>
        <w:tab/>
      </w:r>
      <w:r>
        <w:tab/>
      </w:r>
      <w:r>
        <w:tab/>
      </w:r>
      <w:r>
        <w:tab/>
      </w:r>
      <w:r>
        <w:tab/>
      </w:r>
      <w:r>
        <w:t>导师签名：</w:t>
      </w:r>
    </w:p>
    <w:p w14:paraId="054BE6F6" w14:textId="77777777" w:rsidR="0032778D" w:rsidRDefault="005B775F">
      <w:pPr>
        <w:snapToGrid w:val="0"/>
        <w:spacing w:line="400" w:lineRule="exact"/>
      </w:pPr>
      <w:r>
        <w:t> </w:t>
      </w:r>
    </w:p>
    <w:p w14:paraId="4BE81DB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22C8F815" w14:textId="77777777" w:rsidR="0032778D" w:rsidRDefault="0032778D">
      <w:pPr>
        <w:jc w:val="center"/>
        <w:rPr>
          <w:rFonts w:ascii="黑体" w:eastAsia="黑体" w:hAnsi="黑体" w:cs="黑体"/>
          <w:sz w:val="32"/>
          <w:szCs w:val="32"/>
        </w:rPr>
        <w:sectPr w:rsidR="0032778D" w:rsidSect="001826CA">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737" w:gutter="0"/>
          <w:pgNumType w:fmt="upperRoman" w:start="1"/>
          <w:cols w:space="425"/>
          <w:docGrid w:type="lines" w:linePitch="326"/>
        </w:sectPr>
      </w:pPr>
    </w:p>
    <w:p w14:paraId="12E2081C" w14:textId="77777777" w:rsidR="0032778D" w:rsidRDefault="005B775F">
      <w:pPr>
        <w:jc w:val="center"/>
        <w:rPr>
          <w:rFonts w:ascii="黑体" w:eastAsia="黑体" w:hAnsi="黑体" w:cs="黑体"/>
          <w:sz w:val="32"/>
          <w:szCs w:val="32"/>
        </w:rPr>
      </w:pPr>
      <w:r>
        <w:rPr>
          <w:rFonts w:ascii="黑体" w:eastAsia="黑体" w:hAnsi="黑体" w:cs="黑体" w:hint="eastAsia"/>
          <w:sz w:val="32"/>
          <w:szCs w:val="32"/>
        </w:rPr>
        <w:lastRenderedPageBreak/>
        <w:t>基于像素分布匹配视觉模型的注视点渲染研究</w:t>
      </w:r>
    </w:p>
    <w:p w14:paraId="045DE2C8" w14:textId="77777777" w:rsidR="0032778D" w:rsidRDefault="0032778D"/>
    <w:p w14:paraId="20D1C682" w14:textId="74939FD4" w:rsidR="0032778D" w:rsidRDefault="005B775F" w:rsidP="00215381">
      <w:pPr>
        <w:pStyle w:val="af1"/>
      </w:pPr>
      <w:r>
        <w:rPr>
          <w:rFonts w:hint="eastAsia"/>
        </w:rPr>
        <w:t>摘</w:t>
      </w:r>
      <w:r w:rsidR="00215381">
        <w:rPr>
          <w:rFonts w:hint="eastAsia"/>
        </w:rPr>
        <w:t xml:space="preserve"> </w:t>
      </w:r>
      <w:r>
        <w:rPr>
          <w:rFonts w:hint="eastAsia"/>
        </w:rPr>
        <w:t>要</w:t>
      </w:r>
    </w:p>
    <w:p w14:paraId="2AB93761" w14:textId="77777777" w:rsidR="0032778D" w:rsidRDefault="0032778D"/>
    <w:p w14:paraId="1E8E4906" w14:textId="77777777" w:rsidR="0032778D" w:rsidRDefault="005B775F">
      <w:pPr>
        <w:ind w:firstLine="420"/>
      </w:pPr>
      <w:r>
        <w:t>随着虚拟现实（</w:t>
      </w:r>
      <w:r>
        <w:t>VR</w:t>
      </w:r>
      <w:r>
        <w:t>）和增强现实（</w:t>
      </w:r>
      <w:r>
        <w:t>AR</w:t>
      </w:r>
      <w:r>
        <w:t>）技术的不断发展，对于高质量视觉体验的需求越来越高。然而，提供高分辨率和高视觉保真度的实时视觉体验需要巨大的计算资源。本文</w:t>
      </w:r>
      <w:r>
        <w:rPr>
          <w:rFonts w:hint="eastAsia"/>
        </w:rPr>
        <w:t>进行了</w:t>
      </w:r>
      <w:r>
        <w:t>注视点渲染研究，利用人类视觉系统中注视点区域的敏感性和外围视野区域的模糊感知特性</w:t>
      </w:r>
      <w:r>
        <w:rPr>
          <w:rFonts w:hint="eastAsia"/>
        </w:rPr>
        <w:t>，</w:t>
      </w:r>
      <w:r>
        <w:t>通过创新地设计几何缓冲区的映射策略和帧间反走样算法，使得</w:t>
      </w:r>
      <w:r>
        <w:rPr>
          <w:rFonts w:hint="eastAsia"/>
        </w:rPr>
        <w:t>像素分布与人类视觉模型相匹配，同时减小了整个视野中的时间性不稳定。本文所介绍的方法</w:t>
      </w:r>
      <w:r>
        <w:t>在保证视觉效果的同时减少了计算资源的消耗，提升了渲染效率。实验结果表明，此方法能有效提高</w:t>
      </w:r>
      <w:r>
        <w:t>VR</w:t>
      </w:r>
      <w:r>
        <w:t>和</w:t>
      </w:r>
      <w:r>
        <w:t>AR</w:t>
      </w:r>
      <w:r>
        <w:t>等实时渲染系统的性能。</w:t>
      </w:r>
    </w:p>
    <w:p w14:paraId="53943B47" w14:textId="77777777" w:rsidR="0032778D" w:rsidRDefault="0032778D"/>
    <w:p w14:paraId="78B2F34C" w14:textId="77777777" w:rsidR="0032778D" w:rsidRDefault="005B775F">
      <w:pPr>
        <w:rPr>
          <w:rFonts w:ascii="黑体" w:eastAsia="黑体" w:hAnsi="黑体" w:cs="黑体"/>
          <w:sz w:val="28"/>
          <w:szCs w:val="28"/>
        </w:rPr>
      </w:pPr>
      <w:r>
        <w:rPr>
          <w:rFonts w:ascii="黑体" w:eastAsia="黑体" w:hAnsi="黑体" w:cs="黑体" w:hint="eastAsia"/>
          <w:sz w:val="28"/>
          <w:szCs w:val="28"/>
        </w:rPr>
        <w:t>关键词：</w:t>
      </w:r>
      <w:r>
        <w:rPr>
          <w:rFonts w:ascii="Calibri" w:hAnsi="Calibri" w:hint="eastAsia"/>
        </w:rPr>
        <w:t>虚拟现实、注视点渲染、延迟渲染、图像映射、帧间反走样、视觉模型</w:t>
      </w:r>
    </w:p>
    <w:p w14:paraId="042CA904" w14:textId="77777777" w:rsidR="0032778D" w:rsidRDefault="005B775F">
      <w:pPr>
        <w:jc w:val="center"/>
        <w:rPr>
          <w:rFonts w:ascii="黑体" w:eastAsia="黑体" w:hAnsi="黑体" w:cs="黑体"/>
          <w:b/>
          <w:bCs/>
          <w:i/>
          <w:iCs/>
          <w:sz w:val="32"/>
          <w:szCs w:val="32"/>
        </w:rPr>
      </w:pPr>
      <w:r>
        <w:rPr>
          <w:rFonts w:hint="eastAsia"/>
        </w:rPr>
        <w:br w:type="page"/>
      </w:r>
      <w:r>
        <w:rPr>
          <w:rFonts w:eastAsia="黑体"/>
          <w:b/>
          <w:bCs/>
          <w:i/>
          <w:iCs/>
          <w:sz w:val="32"/>
          <w:szCs w:val="32"/>
        </w:rPr>
        <w:lastRenderedPageBreak/>
        <w:t>Research On Foveated Rendering Based On Pixel-Distributed Matching Visual Model</w:t>
      </w:r>
    </w:p>
    <w:p w14:paraId="405CC26A" w14:textId="77777777" w:rsidR="0032778D" w:rsidRDefault="0032778D"/>
    <w:p w14:paraId="419B2CAE" w14:textId="77777777" w:rsidR="0032778D" w:rsidRDefault="005B775F" w:rsidP="00215381">
      <w:pPr>
        <w:pStyle w:val="af1"/>
        <w:rPr>
          <w:b w:val="0"/>
          <w:lang w:bidi="ar"/>
        </w:rPr>
      </w:pPr>
      <w:r>
        <w:rPr>
          <w:lang w:bidi="ar"/>
        </w:rPr>
        <w:t>ABSTRACT</w:t>
      </w:r>
    </w:p>
    <w:p w14:paraId="790DF6AF" w14:textId="77777777" w:rsidR="0032778D" w:rsidRDefault="0032778D"/>
    <w:p w14:paraId="27BD91DC" w14:textId="77777777" w:rsidR="0032778D" w:rsidRDefault="005B775F">
      <w:pPr>
        <w:ind w:firstLine="420"/>
        <w:jc w:val="left"/>
      </w:pPr>
      <w:r>
        <w:t>As Virtual Reality (VR) and Augmented Reality (AR) technologies continue to evolve, there is an increasing demand for high-quality visual experiences. However, providing real-time visual experiences with high resolution and high visual fidelity requires huge computational resources. In this paper, we conduct a study on foveated rendering, which utilizes the sensitivity of the gaze point region and the ambiguity perception properties of the peripheral visual field region in the human visual system, and makes the pixel distribution match the human visual model by innovatively designing a geometric buffer mapping strategy and an inter-frame anti-alternation algorithm, while reducing the temporal instability throughout the visual field. The method presented in this paper reduces the consumption of computational resources and improves the rendering efficiency while ensuring the visual effect. Experimental results show that this method can effectively improve the performance of real-time rendering systems such as VR and AR.</w:t>
      </w:r>
      <w:r>
        <w:br/>
      </w:r>
    </w:p>
    <w:p w14:paraId="2E91692F" w14:textId="77777777" w:rsidR="0032778D" w:rsidRDefault="0032778D"/>
    <w:p w14:paraId="1B7CF5C3" w14:textId="77777777" w:rsidR="0032778D" w:rsidRDefault="005B775F">
      <w:pPr>
        <w:widowControl/>
        <w:jc w:val="left"/>
      </w:pPr>
      <w:r>
        <w:rPr>
          <w:b/>
          <w:bCs/>
          <w:color w:val="000000"/>
          <w:kern w:val="0"/>
          <w:sz w:val="28"/>
          <w:szCs w:val="28"/>
          <w:lang w:bidi="ar"/>
        </w:rPr>
        <w:t>KEYWORDS</w:t>
      </w:r>
      <w:r>
        <w:rPr>
          <w:rFonts w:hint="eastAsia"/>
          <w:b/>
          <w:bCs/>
          <w:color w:val="000000"/>
          <w:kern w:val="0"/>
          <w:sz w:val="28"/>
          <w:szCs w:val="28"/>
          <w:lang w:bidi="ar"/>
        </w:rPr>
        <w:t xml:space="preserve">: </w:t>
      </w:r>
      <w:r>
        <w:rPr>
          <w:rFonts w:hint="eastAsia"/>
        </w:rPr>
        <w:t>virtual reality; foveated rendering, deferred rendering, image mapping, temporal anti-aliasing, human visual mode</w:t>
      </w:r>
    </w:p>
    <w:p w14:paraId="23ECEA78" w14:textId="77777777" w:rsidR="0032778D" w:rsidRDefault="0032778D">
      <w:pPr>
        <w:widowControl/>
        <w:jc w:val="left"/>
      </w:pPr>
    </w:p>
    <w:p w14:paraId="52EBD303" w14:textId="77777777" w:rsidR="0032778D" w:rsidRDefault="005B775F">
      <w:r>
        <w:rPr>
          <w:rFonts w:hint="eastAsia"/>
        </w:rPr>
        <w:br w:type="page"/>
      </w:r>
    </w:p>
    <w:p w14:paraId="3C0AF6A0" w14:textId="77777777" w:rsidR="0032778D" w:rsidRDefault="0032778D">
      <w:pPr>
        <w:widowControl/>
        <w:jc w:val="left"/>
        <w:sectPr w:rsidR="0032778D" w:rsidSect="001826CA">
          <w:headerReference w:type="default" r:id="rId17"/>
          <w:footerReference w:type="default" r:id="rId18"/>
          <w:headerReference w:type="first" r:id="rId19"/>
          <w:footerReference w:type="first" r:id="rId20"/>
          <w:pgSz w:w="11906" w:h="16838"/>
          <w:pgMar w:top="1440" w:right="1800" w:bottom="1440" w:left="1800" w:header="851" w:footer="737" w:gutter="0"/>
          <w:pgNumType w:fmt="upperRoman" w:start="1"/>
          <w:cols w:space="425"/>
          <w:titlePg/>
          <w:docGrid w:type="lines" w:linePitch="326"/>
        </w:sectPr>
      </w:pPr>
    </w:p>
    <w:p w14:paraId="0BA43E7B" w14:textId="77777777" w:rsidR="0032778D" w:rsidRDefault="005B775F" w:rsidP="00215381">
      <w:pPr>
        <w:pStyle w:val="af1"/>
      </w:pPr>
      <w:r>
        <w:rPr>
          <w:rFonts w:hint="eastAsia"/>
        </w:rPr>
        <w:lastRenderedPageBreak/>
        <w:t>目</w:t>
      </w:r>
      <w:r>
        <w:rPr>
          <w:rFonts w:hint="eastAsia"/>
        </w:rPr>
        <w:t xml:space="preserve">  </w:t>
      </w:r>
      <w:r>
        <w:rPr>
          <w:rFonts w:hint="eastAsia"/>
        </w:rPr>
        <w:t>录</w:t>
      </w:r>
    </w:p>
    <w:p w14:paraId="36FDACCE" w14:textId="77777777" w:rsidR="0032778D" w:rsidRDefault="0032778D">
      <w:pPr>
        <w:pStyle w:val="TOC1"/>
        <w:tabs>
          <w:tab w:val="right" w:leader="dot" w:pos="8306"/>
        </w:tabs>
      </w:pPr>
    </w:p>
    <w:p w14:paraId="3CDB368C" w14:textId="77777777" w:rsidR="0032778D" w:rsidRDefault="005B775F">
      <w:pPr>
        <w:pStyle w:val="TOC1"/>
        <w:tabs>
          <w:tab w:val="right" w:leader="dot" w:pos="8296"/>
        </w:tabs>
      </w:pPr>
      <w:r>
        <w:rPr>
          <w:rFonts w:hint="eastAsia"/>
        </w:rPr>
        <w:t>摘要</w:t>
      </w:r>
      <w:r>
        <w:tab/>
        <w:t>Ⅰ</w:t>
      </w:r>
    </w:p>
    <w:p w14:paraId="40C87F49" w14:textId="77777777" w:rsidR="0032778D" w:rsidRDefault="005B775F">
      <w:pPr>
        <w:pStyle w:val="TOC1"/>
        <w:tabs>
          <w:tab w:val="right" w:leader="dot" w:pos="8296"/>
        </w:tabs>
      </w:pPr>
      <w:r>
        <w:rPr>
          <w:rFonts w:hint="eastAsia"/>
        </w:rPr>
        <w:t>ABSTRACT</w:t>
      </w:r>
      <w:r>
        <w:tab/>
        <w:t>Ⅱ</w:t>
      </w:r>
    </w:p>
    <w:p w14:paraId="66C7F8F8" w14:textId="77777777" w:rsidR="0032778D" w:rsidRDefault="005B775F">
      <w:pPr>
        <w:pStyle w:val="TOC1"/>
        <w:tabs>
          <w:tab w:val="right" w:leader="dot" w:pos="8296"/>
        </w:tabs>
      </w:pPr>
      <w:r>
        <w:rPr>
          <w:rFonts w:hint="eastAsia"/>
        </w:rPr>
        <w:t>目录</w:t>
      </w:r>
      <w:r>
        <w:tab/>
        <w:t>Ⅲ</w:t>
      </w:r>
    </w:p>
    <w:p w14:paraId="705AD35E" w14:textId="37189154" w:rsidR="00215381" w:rsidRDefault="005B775F">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TOC \o "1-3" \h \u </w:instrText>
      </w:r>
      <w:r>
        <w:fldChar w:fldCharType="separate"/>
      </w:r>
      <w:hyperlink w:anchor="_Toc155488829" w:history="1">
        <w:r w:rsidR="00215381" w:rsidRPr="003C2BA2">
          <w:rPr>
            <w:rStyle w:val="aa"/>
            <w:noProof/>
          </w:rPr>
          <w:t xml:space="preserve">1 </w:t>
        </w:r>
        <w:r w:rsidR="00215381" w:rsidRPr="003C2BA2">
          <w:rPr>
            <w:rStyle w:val="aa"/>
            <w:noProof/>
          </w:rPr>
          <w:t>绪论</w:t>
        </w:r>
        <w:r w:rsidR="00215381">
          <w:rPr>
            <w:noProof/>
          </w:rPr>
          <w:tab/>
        </w:r>
        <w:r w:rsidR="00215381">
          <w:rPr>
            <w:noProof/>
          </w:rPr>
          <w:fldChar w:fldCharType="begin"/>
        </w:r>
        <w:r w:rsidR="00215381">
          <w:rPr>
            <w:noProof/>
          </w:rPr>
          <w:instrText xml:space="preserve"> PAGEREF _Toc155488829 \h </w:instrText>
        </w:r>
        <w:r w:rsidR="00215381">
          <w:rPr>
            <w:noProof/>
          </w:rPr>
        </w:r>
        <w:r w:rsidR="00215381">
          <w:rPr>
            <w:noProof/>
          </w:rPr>
          <w:fldChar w:fldCharType="separate"/>
        </w:r>
        <w:r w:rsidR="00215381">
          <w:rPr>
            <w:noProof/>
          </w:rPr>
          <w:t>1</w:t>
        </w:r>
        <w:r w:rsidR="00215381">
          <w:rPr>
            <w:noProof/>
          </w:rPr>
          <w:fldChar w:fldCharType="end"/>
        </w:r>
      </w:hyperlink>
    </w:p>
    <w:p w14:paraId="676BB3C2" w14:textId="33E76B42"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0" w:history="1">
        <w:r w:rsidR="00215381" w:rsidRPr="003C2BA2">
          <w:rPr>
            <w:rStyle w:val="aa"/>
            <w:noProof/>
          </w:rPr>
          <w:t xml:space="preserve">1.1 </w:t>
        </w:r>
        <w:r w:rsidR="00215381" w:rsidRPr="003C2BA2">
          <w:rPr>
            <w:rStyle w:val="aa"/>
            <w:noProof/>
          </w:rPr>
          <w:t>研究背景与意义</w:t>
        </w:r>
        <w:r w:rsidR="00215381">
          <w:rPr>
            <w:noProof/>
          </w:rPr>
          <w:tab/>
        </w:r>
        <w:r w:rsidR="00215381">
          <w:rPr>
            <w:noProof/>
          </w:rPr>
          <w:fldChar w:fldCharType="begin"/>
        </w:r>
        <w:r w:rsidR="00215381">
          <w:rPr>
            <w:noProof/>
          </w:rPr>
          <w:instrText xml:space="preserve"> PAGEREF _Toc155488830 \h </w:instrText>
        </w:r>
        <w:r w:rsidR="00215381">
          <w:rPr>
            <w:noProof/>
          </w:rPr>
        </w:r>
        <w:r w:rsidR="00215381">
          <w:rPr>
            <w:noProof/>
          </w:rPr>
          <w:fldChar w:fldCharType="separate"/>
        </w:r>
        <w:r w:rsidR="00215381">
          <w:rPr>
            <w:noProof/>
          </w:rPr>
          <w:t>1</w:t>
        </w:r>
        <w:r w:rsidR="00215381">
          <w:rPr>
            <w:noProof/>
          </w:rPr>
          <w:fldChar w:fldCharType="end"/>
        </w:r>
      </w:hyperlink>
    </w:p>
    <w:p w14:paraId="29DC07FF" w14:textId="7F89D39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1" w:history="1">
        <w:r w:rsidR="00215381" w:rsidRPr="003C2BA2">
          <w:rPr>
            <w:rStyle w:val="aa"/>
            <w:noProof/>
          </w:rPr>
          <w:t xml:space="preserve">1.3 </w:t>
        </w:r>
        <w:r w:rsidR="00215381" w:rsidRPr="003C2BA2">
          <w:rPr>
            <w:rStyle w:val="aa"/>
            <w:noProof/>
          </w:rPr>
          <w:t>研究内容</w:t>
        </w:r>
        <w:r w:rsidR="00215381">
          <w:rPr>
            <w:noProof/>
          </w:rPr>
          <w:tab/>
        </w:r>
        <w:r w:rsidR="00215381">
          <w:rPr>
            <w:noProof/>
          </w:rPr>
          <w:fldChar w:fldCharType="begin"/>
        </w:r>
        <w:r w:rsidR="00215381">
          <w:rPr>
            <w:noProof/>
          </w:rPr>
          <w:instrText xml:space="preserve"> PAGEREF _Toc155488831 \h </w:instrText>
        </w:r>
        <w:r w:rsidR="00215381">
          <w:rPr>
            <w:noProof/>
          </w:rPr>
        </w:r>
        <w:r w:rsidR="00215381">
          <w:rPr>
            <w:noProof/>
          </w:rPr>
          <w:fldChar w:fldCharType="separate"/>
        </w:r>
        <w:r w:rsidR="00215381">
          <w:rPr>
            <w:noProof/>
          </w:rPr>
          <w:t>2</w:t>
        </w:r>
        <w:r w:rsidR="00215381">
          <w:rPr>
            <w:noProof/>
          </w:rPr>
          <w:fldChar w:fldCharType="end"/>
        </w:r>
      </w:hyperlink>
    </w:p>
    <w:p w14:paraId="792B9867" w14:textId="784A1EBD"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2" w:history="1">
        <w:r w:rsidR="00215381" w:rsidRPr="003C2BA2">
          <w:rPr>
            <w:rStyle w:val="aa"/>
            <w:noProof/>
          </w:rPr>
          <w:t xml:space="preserve">1.4 </w:t>
        </w:r>
        <w:r w:rsidR="00215381" w:rsidRPr="003C2BA2">
          <w:rPr>
            <w:rStyle w:val="aa"/>
            <w:noProof/>
          </w:rPr>
          <w:t>论文结构</w:t>
        </w:r>
        <w:r w:rsidR="00215381">
          <w:rPr>
            <w:noProof/>
          </w:rPr>
          <w:tab/>
        </w:r>
        <w:r w:rsidR="00215381">
          <w:rPr>
            <w:noProof/>
          </w:rPr>
          <w:fldChar w:fldCharType="begin"/>
        </w:r>
        <w:r w:rsidR="00215381">
          <w:rPr>
            <w:noProof/>
          </w:rPr>
          <w:instrText xml:space="preserve"> PAGEREF _Toc155488832 \h </w:instrText>
        </w:r>
        <w:r w:rsidR="00215381">
          <w:rPr>
            <w:noProof/>
          </w:rPr>
        </w:r>
        <w:r w:rsidR="00215381">
          <w:rPr>
            <w:noProof/>
          </w:rPr>
          <w:fldChar w:fldCharType="separate"/>
        </w:r>
        <w:r w:rsidR="00215381">
          <w:rPr>
            <w:noProof/>
          </w:rPr>
          <w:t>2</w:t>
        </w:r>
        <w:r w:rsidR="00215381">
          <w:rPr>
            <w:noProof/>
          </w:rPr>
          <w:fldChar w:fldCharType="end"/>
        </w:r>
      </w:hyperlink>
    </w:p>
    <w:p w14:paraId="18828E4C" w14:textId="77701603"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3" w:history="1">
        <w:r w:rsidR="00215381" w:rsidRPr="003C2BA2">
          <w:rPr>
            <w:rStyle w:val="aa"/>
            <w:noProof/>
          </w:rPr>
          <w:t xml:space="preserve">1.5 </w:t>
        </w:r>
        <w:r w:rsidR="00215381" w:rsidRPr="003C2BA2">
          <w:rPr>
            <w:rStyle w:val="aa"/>
            <w:noProof/>
          </w:rPr>
          <w:t>研究方法</w:t>
        </w:r>
        <w:r w:rsidR="00215381">
          <w:rPr>
            <w:noProof/>
          </w:rPr>
          <w:tab/>
        </w:r>
        <w:r w:rsidR="00215381">
          <w:rPr>
            <w:noProof/>
          </w:rPr>
          <w:fldChar w:fldCharType="begin"/>
        </w:r>
        <w:r w:rsidR="00215381">
          <w:rPr>
            <w:noProof/>
          </w:rPr>
          <w:instrText xml:space="preserve"> PAGEREF _Toc155488833 \h </w:instrText>
        </w:r>
        <w:r w:rsidR="00215381">
          <w:rPr>
            <w:noProof/>
          </w:rPr>
        </w:r>
        <w:r w:rsidR="00215381">
          <w:rPr>
            <w:noProof/>
          </w:rPr>
          <w:fldChar w:fldCharType="separate"/>
        </w:r>
        <w:r w:rsidR="00215381">
          <w:rPr>
            <w:noProof/>
          </w:rPr>
          <w:t>3</w:t>
        </w:r>
        <w:r w:rsidR="00215381">
          <w:rPr>
            <w:noProof/>
          </w:rPr>
          <w:fldChar w:fldCharType="end"/>
        </w:r>
      </w:hyperlink>
    </w:p>
    <w:p w14:paraId="6399BC38" w14:textId="721B285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34" w:history="1">
        <w:r w:rsidR="00215381" w:rsidRPr="003C2BA2">
          <w:rPr>
            <w:rStyle w:val="aa"/>
            <w:noProof/>
          </w:rPr>
          <w:t xml:space="preserve">2 </w:t>
        </w:r>
        <w:r w:rsidR="00215381" w:rsidRPr="003C2BA2">
          <w:rPr>
            <w:rStyle w:val="aa"/>
            <w:noProof/>
          </w:rPr>
          <w:t>相关工作</w:t>
        </w:r>
        <w:r w:rsidR="00215381">
          <w:rPr>
            <w:noProof/>
          </w:rPr>
          <w:tab/>
        </w:r>
        <w:r w:rsidR="00215381">
          <w:rPr>
            <w:noProof/>
          </w:rPr>
          <w:fldChar w:fldCharType="begin"/>
        </w:r>
        <w:r w:rsidR="00215381">
          <w:rPr>
            <w:noProof/>
          </w:rPr>
          <w:instrText xml:space="preserve"> PAGEREF _Toc155488834 \h </w:instrText>
        </w:r>
        <w:r w:rsidR="00215381">
          <w:rPr>
            <w:noProof/>
          </w:rPr>
        </w:r>
        <w:r w:rsidR="00215381">
          <w:rPr>
            <w:noProof/>
          </w:rPr>
          <w:fldChar w:fldCharType="separate"/>
        </w:r>
        <w:r w:rsidR="00215381">
          <w:rPr>
            <w:noProof/>
          </w:rPr>
          <w:t>4</w:t>
        </w:r>
        <w:r w:rsidR="00215381">
          <w:rPr>
            <w:noProof/>
          </w:rPr>
          <w:fldChar w:fldCharType="end"/>
        </w:r>
      </w:hyperlink>
    </w:p>
    <w:p w14:paraId="1BD69C8B" w14:textId="5DE679DF"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5" w:history="1">
        <w:r w:rsidR="00215381" w:rsidRPr="003C2BA2">
          <w:rPr>
            <w:rStyle w:val="aa"/>
            <w:noProof/>
          </w:rPr>
          <w:t xml:space="preserve">2.1 </w:t>
        </w:r>
        <w:r w:rsidR="00215381" w:rsidRPr="003C2BA2">
          <w:rPr>
            <w:rStyle w:val="aa"/>
            <w:noProof/>
          </w:rPr>
          <w:t>视觉因素</w:t>
        </w:r>
        <w:r w:rsidR="00215381">
          <w:rPr>
            <w:noProof/>
          </w:rPr>
          <w:tab/>
        </w:r>
        <w:r w:rsidR="00215381">
          <w:rPr>
            <w:noProof/>
          </w:rPr>
          <w:fldChar w:fldCharType="begin"/>
        </w:r>
        <w:r w:rsidR="00215381">
          <w:rPr>
            <w:noProof/>
          </w:rPr>
          <w:instrText xml:space="preserve"> PAGEREF _Toc155488835 \h </w:instrText>
        </w:r>
        <w:r w:rsidR="00215381">
          <w:rPr>
            <w:noProof/>
          </w:rPr>
        </w:r>
        <w:r w:rsidR="00215381">
          <w:rPr>
            <w:noProof/>
          </w:rPr>
          <w:fldChar w:fldCharType="separate"/>
        </w:r>
        <w:r w:rsidR="00215381">
          <w:rPr>
            <w:noProof/>
          </w:rPr>
          <w:t>4</w:t>
        </w:r>
        <w:r w:rsidR="00215381">
          <w:rPr>
            <w:noProof/>
          </w:rPr>
          <w:fldChar w:fldCharType="end"/>
        </w:r>
      </w:hyperlink>
    </w:p>
    <w:p w14:paraId="13403F10" w14:textId="7238BED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6" w:history="1">
        <w:r w:rsidR="00215381" w:rsidRPr="003C2BA2">
          <w:rPr>
            <w:rStyle w:val="aa"/>
            <w:noProof/>
          </w:rPr>
          <w:t xml:space="preserve">2.1.1 </w:t>
        </w:r>
        <w:r w:rsidR="00215381" w:rsidRPr="003C2BA2">
          <w:rPr>
            <w:rStyle w:val="aa"/>
            <w:noProof/>
          </w:rPr>
          <w:t>视觉敏锐度</w:t>
        </w:r>
        <w:r w:rsidR="00215381">
          <w:rPr>
            <w:noProof/>
          </w:rPr>
          <w:tab/>
        </w:r>
        <w:r w:rsidR="00215381">
          <w:rPr>
            <w:noProof/>
          </w:rPr>
          <w:fldChar w:fldCharType="begin"/>
        </w:r>
        <w:r w:rsidR="00215381">
          <w:rPr>
            <w:noProof/>
          </w:rPr>
          <w:instrText xml:space="preserve"> PAGEREF _Toc155488836 \h </w:instrText>
        </w:r>
        <w:r w:rsidR="00215381">
          <w:rPr>
            <w:noProof/>
          </w:rPr>
        </w:r>
        <w:r w:rsidR="00215381">
          <w:rPr>
            <w:noProof/>
          </w:rPr>
          <w:fldChar w:fldCharType="separate"/>
        </w:r>
        <w:r w:rsidR="00215381">
          <w:rPr>
            <w:noProof/>
          </w:rPr>
          <w:t>5</w:t>
        </w:r>
        <w:r w:rsidR="00215381">
          <w:rPr>
            <w:noProof/>
          </w:rPr>
          <w:fldChar w:fldCharType="end"/>
        </w:r>
      </w:hyperlink>
    </w:p>
    <w:p w14:paraId="22C015FE" w14:textId="0546CDBA"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7" w:history="1">
        <w:r w:rsidR="00215381" w:rsidRPr="003C2BA2">
          <w:rPr>
            <w:rStyle w:val="aa"/>
            <w:noProof/>
          </w:rPr>
          <w:t xml:space="preserve">2.1.2 </w:t>
        </w:r>
        <w:r w:rsidR="00215381" w:rsidRPr="003C2BA2">
          <w:rPr>
            <w:rStyle w:val="aa"/>
            <w:noProof/>
          </w:rPr>
          <w:t>对比度</w:t>
        </w:r>
        <w:r w:rsidR="00215381">
          <w:rPr>
            <w:noProof/>
          </w:rPr>
          <w:tab/>
        </w:r>
        <w:r w:rsidR="00215381">
          <w:rPr>
            <w:noProof/>
          </w:rPr>
          <w:fldChar w:fldCharType="begin"/>
        </w:r>
        <w:r w:rsidR="00215381">
          <w:rPr>
            <w:noProof/>
          </w:rPr>
          <w:instrText xml:space="preserve"> PAGEREF _Toc155488837 \h </w:instrText>
        </w:r>
        <w:r w:rsidR="00215381">
          <w:rPr>
            <w:noProof/>
          </w:rPr>
        </w:r>
        <w:r w:rsidR="00215381">
          <w:rPr>
            <w:noProof/>
          </w:rPr>
          <w:fldChar w:fldCharType="separate"/>
        </w:r>
        <w:r w:rsidR="00215381">
          <w:rPr>
            <w:noProof/>
          </w:rPr>
          <w:t>5</w:t>
        </w:r>
        <w:r w:rsidR="00215381">
          <w:rPr>
            <w:noProof/>
          </w:rPr>
          <w:fldChar w:fldCharType="end"/>
        </w:r>
      </w:hyperlink>
    </w:p>
    <w:p w14:paraId="3E186832" w14:textId="37E270F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8" w:history="1">
        <w:r w:rsidR="00215381" w:rsidRPr="003C2BA2">
          <w:rPr>
            <w:rStyle w:val="aa"/>
            <w:noProof/>
          </w:rPr>
          <w:t xml:space="preserve">2.1.3 </w:t>
        </w:r>
        <w:r w:rsidR="00215381" w:rsidRPr="003C2BA2">
          <w:rPr>
            <w:rStyle w:val="aa"/>
            <w:noProof/>
          </w:rPr>
          <w:t>周边运动和闪烁感知</w:t>
        </w:r>
        <w:r w:rsidR="00215381">
          <w:rPr>
            <w:noProof/>
          </w:rPr>
          <w:tab/>
        </w:r>
        <w:r w:rsidR="00215381">
          <w:rPr>
            <w:noProof/>
          </w:rPr>
          <w:fldChar w:fldCharType="begin"/>
        </w:r>
        <w:r w:rsidR="00215381">
          <w:rPr>
            <w:noProof/>
          </w:rPr>
          <w:instrText xml:space="preserve"> PAGEREF _Toc155488838 \h </w:instrText>
        </w:r>
        <w:r w:rsidR="00215381">
          <w:rPr>
            <w:noProof/>
          </w:rPr>
        </w:r>
        <w:r w:rsidR="00215381">
          <w:rPr>
            <w:noProof/>
          </w:rPr>
          <w:fldChar w:fldCharType="separate"/>
        </w:r>
        <w:r w:rsidR="00215381">
          <w:rPr>
            <w:noProof/>
          </w:rPr>
          <w:t>6</w:t>
        </w:r>
        <w:r w:rsidR="00215381">
          <w:rPr>
            <w:noProof/>
          </w:rPr>
          <w:fldChar w:fldCharType="end"/>
        </w:r>
      </w:hyperlink>
    </w:p>
    <w:p w14:paraId="49622579" w14:textId="7203E6A6"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9" w:history="1">
        <w:r w:rsidR="00215381" w:rsidRPr="003C2BA2">
          <w:rPr>
            <w:rStyle w:val="aa"/>
            <w:noProof/>
          </w:rPr>
          <w:t xml:space="preserve">2.2 </w:t>
        </w:r>
        <w:r w:rsidR="00215381" w:rsidRPr="003C2BA2">
          <w:rPr>
            <w:rStyle w:val="aa"/>
            <w:noProof/>
          </w:rPr>
          <w:t>基于偏心率的视觉模型</w:t>
        </w:r>
        <w:r w:rsidR="00215381">
          <w:rPr>
            <w:noProof/>
          </w:rPr>
          <w:tab/>
        </w:r>
        <w:r w:rsidR="00215381">
          <w:rPr>
            <w:noProof/>
          </w:rPr>
          <w:fldChar w:fldCharType="begin"/>
        </w:r>
        <w:r w:rsidR="00215381">
          <w:rPr>
            <w:noProof/>
          </w:rPr>
          <w:instrText xml:space="preserve"> PAGEREF _Toc155488839 \h </w:instrText>
        </w:r>
        <w:r w:rsidR="00215381">
          <w:rPr>
            <w:noProof/>
          </w:rPr>
        </w:r>
        <w:r w:rsidR="00215381">
          <w:rPr>
            <w:noProof/>
          </w:rPr>
          <w:fldChar w:fldCharType="separate"/>
        </w:r>
        <w:r w:rsidR="00215381">
          <w:rPr>
            <w:noProof/>
          </w:rPr>
          <w:t>7</w:t>
        </w:r>
        <w:r w:rsidR="00215381">
          <w:rPr>
            <w:noProof/>
          </w:rPr>
          <w:fldChar w:fldCharType="end"/>
        </w:r>
      </w:hyperlink>
    </w:p>
    <w:p w14:paraId="55446E98" w14:textId="3D7A0EE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0" w:history="1">
        <w:r w:rsidR="00215381" w:rsidRPr="003C2BA2">
          <w:rPr>
            <w:rStyle w:val="aa"/>
            <w:noProof/>
          </w:rPr>
          <w:t xml:space="preserve">2.2.1 </w:t>
        </w:r>
        <w:r w:rsidR="00215381" w:rsidRPr="003C2BA2">
          <w:rPr>
            <w:rStyle w:val="aa"/>
            <w:noProof/>
          </w:rPr>
          <w:t>双曲线模型</w:t>
        </w:r>
        <w:r w:rsidR="00215381">
          <w:rPr>
            <w:noProof/>
          </w:rPr>
          <w:tab/>
        </w:r>
        <w:r w:rsidR="00215381">
          <w:rPr>
            <w:noProof/>
          </w:rPr>
          <w:fldChar w:fldCharType="begin"/>
        </w:r>
        <w:r w:rsidR="00215381">
          <w:rPr>
            <w:noProof/>
          </w:rPr>
          <w:instrText xml:space="preserve"> PAGEREF _Toc155488840 \h </w:instrText>
        </w:r>
        <w:r w:rsidR="00215381">
          <w:rPr>
            <w:noProof/>
          </w:rPr>
        </w:r>
        <w:r w:rsidR="00215381">
          <w:rPr>
            <w:noProof/>
          </w:rPr>
          <w:fldChar w:fldCharType="separate"/>
        </w:r>
        <w:r w:rsidR="00215381">
          <w:rPr>
            <w:noProof/>
          </w:rPr>
          <w:t>7</w:t>
        </w:r>
        <w:r w:rsidR="00215381">
          <w:rPr>
            <w:noProof/>
          </w:rPr>
          <w:fldChar w:fldCharType="end"/>
        </w:r>
      </w:hyperlink>
    </w:p>
    <w:p w14:paraId="3D539CAE" w14:textId="330A7BF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1" w:history="1">
        <w:r w:rsidR="00215381" w:rsidRPr="003C2BA2">
          <w:rPr>
            <w:rStyle w:val="aa"/>
            <w:noProof/>
          </w:rPr>
          <w:t xml:space="preserve">2.2.2 </w:t>
        </w:r>
        <w:r w:rsidR="00215381" w:rsidRPr="003C2BA2">
          <w:rPr>
            <w:rStyle w:val="aa"/>
            <w:noProof/>
          </w:rPr>
          <w:t>线性模型</w:t>
        </w:r>
        <w:r w:rsidR="00215381">
          <w:rPr>
            <w:noProof/>
          </w:rPr>
          <w:tab/>
        </w:r>
        <w:r w:rsidR="00215381">
          <w:rPr>
            <w:noProof/>
          </w:rPr>
          <w:fldChar w:fldCharType="begin"/>
        </w:r>
        <w:r w:rsidR="00215381">
          <w:rPr>
            <w:noProof/>
          </w:rPr>
          <w:instrText xml:space="preserve"> PAGEREF _Toc155488841 \h </w:instrText>
        </w:r>
        <w:r w:rsidR="00215381">
          <w:rPr>
            <w:noProof/>
          </w:rPr>
        </w:r>
        <w:r w:rsidR="00215381">
          <w:rPr>
            <w:noProof/>
          </w:rPr>
          <w:fldChar w:fldCharType="separate"/>
        </w:r>
        <w:r w:rsidR="00215381">
          <w:rPr>
            <w:noProof/>
          </w:rPr>
          <w:t>8</w:t>
        </w:r>
        <w:r w:rsidR="00215381">
          <w:rPr>
            <w:noProof/>
          </w:rPr>
          <w:fldChar w:fldCharType="end"/>
        </w:r>
      </w:hyperlink>
    </w:p>
    <w:p w14:paraId="4BAE826C" w14:textId="683E764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2" w:history="1">
        <w:r w:rsidR="00215381" w:rsidRPr="003C2BA2">
          <w:rPr>
            <w:rStyle w:val="aa"/>
            <w:noProof/>
          </w:rPr>
          <w:t xml:space="preserve">2.2.3 </w:t>
        </w:r>
        <w:r w:rsidR="00215381" w:rsidRPr="003C2BA2">
          <w:rPr>
            <w:rStyle w:val="aa"/>
            <w:noProof/>
          </w:rPr>
          <w:t>对数模型</w:t>
        </w:r>
        <w:r w:rsidR="00215381">
          <w:rPr>
            <w:noProof/>
          </w:rPr>
          <w:tab/>
        </w:r>
        <w:r w:rsidR="00215381">
          <w:rPr>
            <w:noProof/>
          </w:rPr>
          <w:fldChar w:fldCharType="begin"/>
        </w:r>
        <w:r w:rsidR="00215381">
          <w:rPr>
            <w:noProof/>
          </w:rPr>
          <w:instrText xml:space="preserve"> PAGEREF _Toc155488842 \h </w:instrText>
        </w:r>
        <w:r w:rsidR="00215381">
          <w:rPr>
            <w:noProof/>
          </w:rPr>
        </w:r>
        <w:r w:rsidR="00215381">
          <w:rPr>
            <w:noProof/>
          </w:rPr>
          <w:fldChar w:fldCharType="separate"/>
        </w:r>
        <w:r w:rsidR="00215381">
          <w:rPr>
            <w:noProof/>
          </w:rPr>
          <w:t>9</w:t>
        </w:r>
        <w:r w:rsidR="00215381">
          <w:rPr>
            <w:noProof/>
          </w:rPr>
          <w:fldChar w:fldCharType="end"/>
        </w:r>
      </w:hyperlink>
    </w:p>
    <w:p w14:paraId="00CE4075" w14:textId="033138C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3" w:history="1">
        <w:r w:rsidR="00215381" w:rsidRPr="003C2BA2">
          <w:rPr>
            <w:rStyle w:val="aa"/>
            <w:noProof/>
          </w:rPr>
          <w:t xml:space="preserve">2.2.4 </w:t>
        </w:r>
        <w:r w:rsidR="00215381" w:rsidRPr="003C2BA2">
          <w:rPr>
            <w:rStyle w:val="aa"/>
            <w:noProof/>
          </w:rPr>
          <w:t>其他模型</w:t>
        </w:r>
        <w:r w:rsidR="00215381">
          <w:rPr>
            <w:noProof/>
          </w:rPr>
          <w:tab/>
        </w:r>
        <w:r w:rsidR="00215381">
          <w:rPr>
            <w:noProof/>
          </w:rPr>
          <w:fldChar w:fldCharType="begin"/>
        </w:r>
        <w:r w:rsidR="00215381">
          <w:rPr>
            <w:noProof/>
          </w:rPr>
          <w:instrText xml:space="preserve"> PAGEREF _Toc155488843 \h </w:instrText>
        </w:r>
        <w:r w:rsidR="00215381">
          <w:rPr>
            <w:noProof/>
          </w:rPr>
        </w:r>
        <w:r w:rsidR="00215381">
          <w:rPr>
            <w:noProof/>
          </w:rPr>
          <w:fldChar w:fldCharType="separate"/>
        </w:r>
        <w:r w:rsidR="00215381">
          <w:rPr>
            <w:noProof/>
          </w:rPr>
          <w:t>10</w:t>
        </w:r>
        <w:r w:rsidR="00215381">
          <w:rPr>
            <w:noProof/>
          </w:rPr>
          <w:fldChar w:fldCharType="end"/>
        </w:r>
      </w:hyperlink>
    </w:p>
    <w:p w14:paraId="038B661B" w14:textId="2DB5954C"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4" w:history="1">
        <w:r w:rsidR="00215381" w:rsidRPr="003C2BA2">
          <w:rPr>
            <w:rStyle w:val="aa"/>
            <w:noProof/>
          </w:rPr>
          <w:t xml:space="preserve">2.3 </w:t>
        </w:r>
        <w:r w:rsidR="00215381" w:rsidRPr="003C2BA2">
          <w:rPr>
            <w:rStyle w:val="aa"/>
            <w:noProof/>
          </w:rPr>
          <w:t>注视点渲染空间</w:t>
        </w:r>
        <w:r w:rsidR="00215381">
          <w:rPr>
            <w:noProof/>
          </w:rPr>
          <w:tab/>
        </w:r>
        <w:r w:rsidR="00215381">
          <w:rPr>
            <w:noProof/>
          </w:rPr>
          <w:fldChar w:fldCharType="begin"/>
        </w:r>
        <w:r w:rsidR="00215381">
          <w:rPr>
            <w:noProof/>
          </w:rPr>
          <w:instrText xml:space="preserve"> PAGEREF _Toc155488844 \h </w:instrText>
        </w:r>
        <w:r w:rsidR="00215381">
          <w:rPr>
            <w:noProof/>
          </w:rPr>
        </w:r>
        <w:r w:rsidR="00215381">
          <w:rPr>
            <w:noProof/>
          </w:rPr>
          <w:fldChar w:fldCharType="separate"/>
        </w:r>
        <w:r w:rsidR="00215381">
          <w:rPr>
            <w:noProof/>
          </w:rPr>
          <w:t>11</w:t>
        </w:r>
        <w:r w:rsidR="00215381">
          <w:rPr>
            <w:noProof/>
          </w:rPr>
          <w:fldChar w:fldCharType="end"/>
        </w:r>
      </w:hyperlink>
    </w:p>
    <w:p w14:paraId="15D8C39F" w14:textId="0E3C062B"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5" w:history="1">
        <w:r w:rsidR="00215381" w:rsidRPr="003C2BA2">
          <w:rPr>
            <w:rStyle w:val="aa"/>
            <w:noProof/>
          </w:rPr>
          <w:t xml:space="preserve">2.3.1 </w:t>
        </w:r>
        <w:r w:rsidR="00215381" w:rsidRPr="003C2BA2">
          <w:rPr>
            <w:rStyle w:val="aa"/>
            <w:noProof/>
          </w:rPr>
          <w:t>屏幕空间</w:t>
        </w:r>
        <w:r w:rsidR="00215381">
          <w:rPr>
            <w:noProof/>
          </w:rPr>
          <w:tab/>
        </w:r>
        <w:r w:rsidR="00215381">
          <w:rPr>
            <w:noProof/>
          </w:rPr>
          <w:fldChar w:fldCharType="begin"/>
        </w:r>
        <w:r w:rsidR="00215381">
          <w:rPr>
            <w:noProof/>
          </w:rPr>
          <w:instrText xml:space="preserve"> PAGEREF _Toc155488845 \h </w:instrText>
        </w:r>
        <w:r w:rsidR="00215381">
          <w:rPr>
            <w:noProof/>
          </w:rPr>
        </w:r>
        <w:r w:rsidR="00215381">
          <w:rPr>
            <w:noProof/>
          </w:rPr>
          <w:fldChar w:fldCharType="separate"/>
        </w:r>
        <w:r w:rsidR="00215381">
          <w:rPr>
            <w:noProof/>
          </w:rPr>
          <w:t>12</w:t>
        </w:r>
        <w:r w:rsidR="00215381">
          <w:rPr>
            <w:noProof/>
          </w:rPr>
          <w:fldChar w:fldCharType="end"/>
        </w:r>
      </w:hyperlink>
    </w:p>
    <w:p w14:paraId="37D5775F" w14:textId="78861D8A"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6" w:history="1">
        <w:r w:rsidR="00215381" w:rsidRPr="003C2BA2">
          <w:rPr>
            <w:rStyle w:val="aa"/>
            <w:noProof/>
          </w:rPr>
          <w:t xml:space="preserve">2.3.2 </w:t>
        </w:r>
        <w:r w:rsidR="00215381" w:rsidRPr="003C2BA2">
          <w:rPr>
            <w:rStyle w:val="aa"/>
            <w:noProof/>
          </w:rPr>
          <w:t>对象空间</w:t>
        </w:r>
        <w:r w:rsidR="00215381">
          <w:rPr>
            <w:noProof/>
          </w:rPr>
          <w:tab/>
        </w:r>
        <w:r w:rsidR="00215381">
          <w:rPr>
            <w:noProof/>
          </w:rPr>
          <w:fldChar w:fldCharType="begin"/>
        </w:r>
        <w:r w:rsidR="00215381">
          <w:rPr>
            <w:noProof/>
          </w:rPr>
          <w:instrText xml:space="preserve"> PAGEREF _Toc155488846 \h </w:instrText>
        </w:r>
        <w:r w:rsidR="00215381">
          <w:rPr>
            <w:noProof/>
          </w:rPr>
        </w:r>
        <w:r w:rsidR="00215381">
          <w:rPr>
            <w:noProof/>
          </w:rPr>
          <w:fldChar w:fldCharType="separate"/>
        </w:r>
        <w:r w:rsidR="00215381">
          <w:rPr>
            <w:noProof/>
          </w:rPr>
          <w:t>12</w:t>
        </w:r>
        <w:r w:rsidR="00215381">
          <w:rPr>
            <w:noProof/>
          </w:rPr>
          <w:fldChar w:fldCharType="end"/>
        </w:r>
      </w:hyperlink>
    </w:p>
    <w:p w14:paraId="13515276" w14:textId="37F6E13E"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7" w:history="1">
        <w:r w:rsidR="00215381" w:rsidRPr="003C2BA2">
          <w:rPr>
            <w:rStyle w:val="aa"/>
            <w:noProof/>
          </w:rPr>
          <w:t xml:space="preserve">2.4 </w:t>
        </w:r>
        <w:r w:rsidR="00215381" w:rsidRPr="003C2BA2">
          <w:rPr>
            <w:rStyle w:val="aa"/>
            <w:noProof/>
          </w:rPr>
          <w:t>注视点类型</w:t>
        </w:r>
        <w:r w:rsidR="00215381">
          <w:rPr>
            <w:noProof/>
          </w:rPr>
          <w:tab/>
        </w:r>
        <w:r w:rsidR="00215381">
          <w:rPr>
            <w:noProof/>
          </w:rPr>
          <w:fldChar w:fldCharType="begin"/>
        </w:r>
        <w:r w:rsidR="00215381">
          <w:rPr>
            <w:noProof/>
          </w:rPr>
          <w:instrText xml:space="preserve"> PAGEREF _Toc155488847 \h </w:instrText>
        </w:r>
        <w:r w:rsidR="00215381">
          <w:rPr>
            <w:noProof/>
          </w:rPr>
        </w:r>
        <w:r w:rsidR="00215381">
          <w:rPr>
            <w:noProof/>
          </w:rPr>
          <w:fldChar w:fldCharType="separate"/>
        </w:r>
        <w:r w:rsidR="00215381">
          <w:rPr>
            <w:noProof/>
          </w:rPr>
          <w:t>13</w:t>
        </w:r>
        <w:r w:rsidR="00215381">
          <w:rPr>
            <w:noProof/>
          </w:rPr>
          <w:fldChar w:fldCharType="end"/>
        </w:r>
      </w:hyperlink>
    </w:p>
    <w:p w14:paraId="31D5217B" w14:textId="6B684F6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8" w:history="1">
        <w:r w:rsidR="00215381" w:rsidRPr="003C2BA2">
          <w:rPr>
            <w:rStyle w:val="aa"/>
            <w:noProof/>
          </w:rPr>
          <w:t xml:space="preserve">2.4.1 </w:t>
        </w:r>
        <w:r w:rsidR="00215381" w:rsidRPr="003C2BA2">
          <w:rPr>
            <w:rStyle w:val="aa"/>
            <w:noProof/>
          </w:rPr>
          <w:t>静态注视点</w:t>
        </w:r>
        <w:r w:rsidR="00215381">
          <w:rPr>
            <w:noProof/>
          </w:rPr>
          <w:tab/>
        </w:r>
        <w:r w:rsidR="00215381">
          <w:rPr>
            <w:noProof/>
          </w:rPr>
          <w:fldChar w:fldCharType="begin"/>
        </w:r>
        <w:r w:rsidR="00215381">
          <w:rPr>
            <w:noProof/>
          </w:rPr>
          <w:instrText xml:space="preserve"> PAGEREF _Toc155488848 \h </w:instrText>
        </w:r>
        <w:r w:rsidR="00215381">
          <w:rPr>
            <w:noProof/>
          </w:rPr>
        </w:r>
        <w:r w:rsidR="00215381">
          <w:rPr>
            <w:noProof/>
          </w:rPr>
          <w:fldChar w:fldCharType="separate"/>
        </w:r>
        <w:r w:rsidR="00215381">
          <w:rPr>
            <w:noProof/>
          </w:rPr>
          <w:t>13</w:t>
        </w:r>
        <w:r w:rsidR="00215381">
          <w:rPr>
            <w:noProof/>
          </w:rPr>
          <w:fldChar w:fldCharType="end"/>
        </w:r>
      </w:hyperlink>
    </w:p>
    <w:p w14:paraId="58723064" w14:textId="38416F2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9" w:history="1">
        <w:r w:rsidR="00215381" w:rsidRPr="003C2BA2">
          <w:rPr>
            <w:rStyle w:val="aa"/>
            <w:noProof/>
          </w:rPr>
          <w:t xml:space="preserve">2.4.2 </w:t>
        </w:r>
        <w:r w:rsidR="00215381" w:rsidRPr="003C2BA2">
          <w:rPr>
            <w:rStyle w:val="aa"/>
            <w:noProof/>
          </w:rPr>
          <w:t>动态注视点</w:t>
        </w:r>
        <w:r w:rsidR="00215381">
          <w:rPr>
            <w:noProof/>
          </w:rPr>
          <w:tab/>
        </w:r>
        <w:r w:rsidR="00215381">
          <w:rPr>
            <w:noProof/>
          </w:rPr>
          <w:fldChar w:fldCharType="begin"/>
        </w:r>
        <w:r w:rsidR="00215381">
          <w:rPr>
            <w:noProof/>
          </w:rPr>
          <w:instrText xml:space="preserve"> PAGEREF _Toc155488849 \h </w:instrText>
        </w:r>
        <w:r w:rsidR="00215381">
          <w:rPr>
            <w:noProof/>
          </w:rPr>
        </w:r>
        <w:r w:rsidR="00215381">
          <w:rPr>
            <w:noProof/>
          </w:rPr>
          <w:fldChar w:fldCharType="separate"/>
        </w:r>
        <w:r w:rsidR="00215381">
          <w:rPr>
            <w:noProof/>
          </w:rPr>
          <w:t>14</w:t>
        </w:r>
        <w:r w:rsidR="00215381">
          <w:rPr>
            <w:noProof/>
          </w:rPr>
          <w:fldChar w:fldCharType="end"/>
        </w:r>
      </w:hyperlink>
    </w:p>
    <w:p w14:paraId="2FB75BD3" w14:textId="47BEFB9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0" w:history="1">
        <w:r w:rsidR="00215381" w:rsidRPr="003C2BA2">
          <w:rPr>
            <w:rStyle w:val="aa"/>
            <w:noProof/>
          </w:rPr>
          <w:t xml:space="preserve">2.5 </w:t>
        </w:r>
        <w:r w:rsidR="00215381" w:rsidRPr="003C2BA2">
          <w:rPr>
            <w:rStyle w:val="aa"/>
            <w:noProof/>
          </w:rPr>
          <w:t>反走样</w:t>
        </w:r>
        <w:r w:rsidR="00215381">
          <w:rPr>
            <w:noProof/>
          </w:rPr>
          <w:tab/>
        </w:r>
        <w:r w:rsidR="00215381">
          <w:rPr>
            <w:noProof/>
          </w:rPr>
          <w:fldChar w:fldCharType="begin"/>
        </w:r>
        <w:r w:rsidR="00215381">
          <w:rPr>
            <w:noProof/>
          </w:rPr>
          <w:instrText xml:space="preserve"> PAGEREF _Toc155488850 \h </w:instrText>
        </w:r>
        <w:r w:rsidR="00215381">
          <w:rPr>
            <w:noProof/>
          </w:rPr>
        </w:r>
        <w:r w:rsidR="00215381">
          <w:rPr>
            <w:noProof/>
          </w:rPr>
          <w:fldChar w:fldCharType="separate"/>
        </w:r>
        <w:r w:rsidR="00215381">
          <w:rPr>
            <w:noProof/>
          </w:rPr>
          <w:t>15</w:t>
        </w:r>
        <w:r w:rsidR="00215381">
          <w:rPr>
            <w:noProof/>
          </w:rPr>
          <w:fldChar w:fldCharType="end"/>
        </w:r>
      </w:hyperlink>
    </w:p>
    <w:p w14:paraId="284A6BEB" w14:textId="43EA8CC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1" w:history="1">
        <w:r w:rsidR="00215381" w:rsidRPr="003C2BA2">
          <w:rPr>
            <w:rStyle w:val="aa"/>
            <w:noProof/>
          </w:rPr>
          <w:t xml:space="preserve">2.5.1 </w:t>
        </w:r>
        <w:r w:rsidR="00215381" w:rsidRPr="003C2BA2">
          <w:rPr>
            <w:rStyle w:val="aa"/>
            <w:noProof/>
          </w:rPr>
          <w:t>避免走样</w:t>
        </w:r>
        <w:r w:rsidR="00215381">
          <w:rPr>
            <w:noProof/>
          </w:rPr>
          <w:tab/>
        </w:r>
        <w:r w:rsidR="00215381">
          <w:rPr>
            <w:noProof/>
          </w:rPr>
          <w:fldChar w:fldCharType="begin"/>
        </w:r>
        <w:r w:rsidR="00215381">
          <w:rPr>
            <w:noProof/>
          </w:rPr>
          <w:instrText xml:space="preserve"> PAGEREF _Toc155488851 \h </w:instrText>
        </w:r>
        <w:r w:rsidR="00215381">
          <w:rPr>
            <w:noProof/>
          </w:rPr>
        </w:r>
        <w:r w:rsidR="00215381">
          <w:rPr>
            <w:noProof/>
          </w:rPr>
          <w:fldChar w:fldCharType="separate"/>
        </w:r>
        <w:r w:rsidR="00215381">
          <w:rPr>
            <w:noProof/>
          </w:rPr>
          <w:t>15</w:t>
        </w:r>
        <w:r w:rsidR="00215381">
          <w:rPr>
            <w:noProof/>
          </w:rPr>
          <w:fldChar w:fldCharType="end"/>
        </w:r>
      </w:hyperlink>
    </w:p>
    <w:p w14:paraId="4A1AEE09" w14:textId="20BF2238"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2" w:history="1">
        <w:r w:rsidR="00215381" w:rsidRPr="003C2BA2">
          <w:rPr>
            <w:rStyle w:val="aa"/>
            <w:noProof/>
          </w:rPr>
          <w:t xml:space="preserve">2.5.2 </w:t>
        </w:r>
        <w:r w:rsidR="00215381" w:rsidRPr="003C2BA2">
          <w:rPr>
            <w:rStyle w:val="aa"/>
            <w:noProof/>
          </w:rPr>
          <w:t>消除走样</w:t>
        </w:r>
        <w:r w:rsidR="00215381">
          <w:rPr>
            <w:noProof/>
          </w:rPr>
          <w:tab/>
        </w:r>
        <w:r w:rsidR="00215381">
          <w:rPr>
            <w:noProof/>
          </w:rPr>
          <w:fldChar w:fldCharType="begin"/>
        </w:r>
        <w:r w:rsidR="00215381">
          <w:rPr>
            <w:noProof/>
          </w:rPr>
          <w:instrText xml:space="preserve"> PAGEREF _Toc155488852 \h </w:instrText>
        </w:r>
        <w:r w:rsidR="00215381">
          <w:rPr>
            <w:noProof/>
          </w:rPr>
        </w:r>
        <w:r w:rsidR="00215381">
          <w:rPr>
            <w:noProof/>
          </w:rPr>
          <w:fldChar w:fldCharType="separate"/>
        </w:r>
        <w:r w:rsidR="00215381">
          <w:rPr>
            <w:noProof/>
          </w:rPr>
          <w:t>16</w:t>
        </w:r>
        <w:r w:rsidR="00215381">
          <w:rPr>
            <w:noProof/>
          </w:rPr>
          <w:fldChar w:fldCharType="end"/>
        </w:r>
      </w:hyperlink>
    </w:p>
    <w:p w14:paraId="062ABD0B" w14:textId="6404541C"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53" w:history="1">
        <w:r w:rsidR="00215381" w:rsidRPr="003C2BA2">
          <w:rPr>
            <w:rStyle w:val="aa"/>
            <w:noProof/>
          </w:rPr>
          <w:t xml:space="preserve">3 </w:t>
        </w:r>
        <w:r w:rsidR="00215381" w:rsidRPr="003C2BA2">
          <w:rPr>
            <w:rStyle w:val="aa"/>
            <w:noProof/>
          </w:rPr>
          <w:t>方法理论与设计</w:t>
        </w:r>
        <w:r w:rsidR="00215381">
          <w:rPr>
            <w:noProof/>
          </w:rPr>
          <w:tab/>
        </w:r>
        <w:r w:rsidR="00215381">
          <w:rPr>
            <w:noProof/>
          </w:rPr>
          <w:fldChar w:fldCharType="begin"/>
        </w:r>
        <w:r w:rsidR="00215381">
          <w:rPr>
            <w:noProof/>
          </w:rPr>
          <w:instrText xml:space="preserve"> PAGEREF _Toc155488853 \h </w:instrText>
        </w:r>
        <w:r w:rsidR="00215381">
          <w:rPr>
            <w:noProof/>
          </w:rPr>
        </w:r>
        <w:r w:rsidR="00215381">
          <w:rPr>
            <w:noProof/>
          </w:rPr>
          <w:fldChar w:fldCharType="separate"/>
        </w:r>
        <w:r w:rsidR="00215381">
          <w:rPr>
            <w:noProof/>
          </w:rPr>
          <w:t>18</w:t>
        </w:r>
        <w:r w:rsidR="00215381">
          <w:rPr>
            <w:noProof/>
          </w:rPr>
          <w:fldChar w:fldCharType="end"/>
        </w:r>
      </w:hyperlink>
    </w:p>
    <w:p w14:paraId="30A30672" w14:textId="311005E8"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4" w:history="1">
        <w:r w:rsidR="00215381" w:rsidRPr="003C2BA2">
          <w:rPr>
            <w:rStyle w:val="aa"/>
            <w:noProof/>
          </w:rPr>
          <w:t xml:space="preserve">3.1 </w:t>
        </w:r>
        <w:r w:rsidR="00215381" w:rsidRPr="003C2BA2">
          <w:rPr>
            <w:rStyle w:val="aa"/>
            <w:noProof/>
          </w:rPr>
          <w:t>基于矩形内部映射的图像变换</w:t>
        </w:r>
        <w:r w:rsidR="00215381">
          <w:rPr>
            <w:noProof/>
          </w:rPr>
          <w:tab/>
        </w:r>
        <w:r w:rsidR="00215381">
          <w:rPr>
            <w:noProof/>
          </w:rPr>
          <w:fldChar w:fldCharType="begin"/>
        </w:r>
        <w:r w:rsidR="00215381">
          <w:rPr>
            <w:noProof/>
          </w:rPr>
          <w:instrText xml:space="preserve"> PAGEREF _Toc155488854 \h </w:instrText>
        </w:r>
        <w:r w:rsidR="00215381">
          <w:rPr>
            <w:noProof/>
          </w:rPr>
        </w:r>
        <w:r w:rsidR="00215381">
          <w:rPr>
            <w:noProof/>
          </w:rPr>
          <w:fldChar w:fldCharType="separate"/>
        </w:r>
        <w:r w:rsidR="00215381">
          <w:rPr>
            <w:noProof/>
          </w:rPr>
          <w:t>18</w:t>
        </w:r>
        <w:r w:rsidR="00215381">
          <w:rPr>
            <w:noProof/>
          </w:rPr>
          <w:fldChar w:fldCharType="end"/>
        </w:r>
      </w:hyperlink>
    </w:p>
    <w:p w14:paraId="793B06C5" w14:textId="5700B88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5" w:history="1">
        <w:r w:rsidR="00215381" w:rsidRPr="003C2BA2">
          <w:rPr>
            <w:rStyle w:val="aa"/>
            <w:noProof/>
          </w:rPr>
          <w:t xml:space="preserve">3.1.1 </w:t>
        </w:r>
        <w:r w:rsidR="00215381" w:rsidRPr="003C2BA2">
          <w:rPr>
            <w:rStyle w:val="aa"/>
            <w:noProof/>
          </w:rPr>
          <w:t>一维空间下的采样点分布</w:t>
        </w:r>
        <w:r w:rsidR="00215381">
          <w:rPr>
            <w:noProof/>
          </w:rPr>
          <w:tab/>
        </w:r>
        <w:r w:rsidR="00215381">
          <w:rPr>
            <w:noProof/>
          </w:rPr>
          <w:fldChar w:fldCharType="begin"/>
        </w:r>
        <w:r w:rsidR="00215381">
          <w:rPr>
            <w:noProof/>
          </w:rPr>
          <w:instrText xml:space="preserve"> PAGEREF _Toc155488855 \h </w:instrText>
        </w:r>
        <w:r w:rsidR="00215381">
          <w:rPr>
            <w:noProof/>
          </w:rPr>
        </w:r>
        <w:r w:rsidR="00215381">
          <w:rPr>
            <w:noProof/>
          </w:rPr>
          <w:fldChar w:fldCharType="separate"/>
        </w:r>
        <w:r w:rsidR="00215381">
          <w:rPr>
            <w:noProof/>
          </w:rPr>
          <w:t>18</w:t>
        </w:r>
        <w:r w:rsidR="00215381">
          <w:rPr>
            <w:noProof/>
          </w:rPr>
          <w:fldChar w:fldCharType="end"/>
        </w:r>
      </w:hyperlink>
    </w:p>
    <w:p w14:paraId="687FBF15" w14:textId="5B7775D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6" w:history="1">
        <w:r w:rsidR="00215381" w:rsidRPr="003C2BA2">
          <w:rPr>
            <w:rStyle w:val="aa"/>
            <w:noProof/>
          </w:rPr>
          <w:t xml:space="preserve">3.1.2 </w:t>
        </w:r>
        <w:r w:rsidR="00215381" w:rsidRPr="003C2BA2">
          <w:rPr>
            <w:rStyle w:val="aa"/>
            <w:noProof/>
          </w:rPr>
          <w:t>二维空间下的采样点映射</w:t>
        </w:r>
        <w:r w:rsidR="00215381">
          <w:rPr>
            <w:noProof/>
          </w:rPr>
          <w:tab/>
        </w:r>
        <w:r w:rsidR="00215381">
          <w:rPr>
            <w:noProof/>
          </w:rPr>
          <w:fldChar w:fldCharType="begin"/>
        </w:r>
        <w:r w:rsidR="00215381">
          <w:rPr>
            <w:noProof/>
          </w:rPr>
          <w:instrText xml:space="preserve"> PAGEREF _Toc155488856 \h </w:instrText>
        </w:r>
        <w:r w:rsidR="00215381">
          <w:rPr>
            <w:noProof/>
          </w:rPr>
        </w:r>
        <w:r w:rsidR="00215381">
          <w:rPr>
            <w:noProof/>
          </w:rPr>
          <w:fldChar w:fldCharType="separate"/>
        </w:r>
        <w:r w:rsidR="00215381">
          <w:rPr>
            <w:noProof/>
          </w:rPr>
          <w:t>20</w:t>
        </w:r>
        <w:r w:rsidR="00215381">
          <w:rPr>
            <w:noProof/>
          </w:rPr>
          <w:fldChar w:fldCharType="end"/>
        </w:r>
      </w:hyperlink>
    </w:p>
    <w:p w14:paraId="07D26ADD" w14:textId="152ADD21"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7" w:history="1">
        <w:r w:rsidR="00215381" w:rsidRPr="003C2BA2">
          <w:rPr>
            <w:rStyle w:val="aa"/>
            <w:noProof/>
          </w:rPr>
          <w:t xml:space="preserve">3.2 </w:t>
        </w:r>
        <w:r w:rsidR="00215381" w:rsidRPr="003C2BA2">
          <w:rPr>
            <w:rStyle w:val="aa"/>
            <w:noProof/>
          </w:rPr>
          <w:t>矩形与圆盘的区域映射</w:t>
        </w:r>
        <w:r w:rsidR="00215381">
          <w:rPr>
            <w:noProof/>
          </w:rPr>
          <w:tab/>
        </w:r>
        <w:r w:rsidR="00215381">
          <w:rPr>
            <w:noProof/>
          </w:rPr>
          <w:fldChar w:fldCharType="begin"/>
        </w:r>
        <w:r w:rsidR="00215381">
          <w:rPr>
            <w:noProof/>
          </w:rPr>
          <w:instrText xml:space="preserve"> PAGEREF _Toc155488857 \h </w:instrText>
        </w:r>
        <w:r w:rsidR="00215381">
          <w:rPr>
            <w:noProof/>
          </w:rPr>
        </w:r>
        <w:r w:rsidR="00215381">
          <w:rPr>
            <w:noProof/>
          </w:rPr>
          <w:fldChar w:fldCharType="separate"/>
        </w:r>
        <w:r w:rsidR="00215381">
          <w:rPr>
            <w:noProof/>
          </w:rPr>
          <w:t>22</w:t>
        </w:r>
        <w:r w:rsidR="00215381">
          <w:rPr>
            <w:noProof/>
          </w:rPr>
          <w:fldChar w:fldCharType="end"/>
        </w:r>
      </w:hyperlink>
    </w:p>
    <w:p w14:paraId="2E5A58C8" w14:textId="736AF5D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8" w:history="1">
        <w:r w:rsidR="00215381" w:rsidRPr="003C2BA2">
          <w:rPr>
            <w:rStyle w:val="aa"/>
            <w:noProof/>
          </w:rPr>
          <w:t xml:space="preserve">3.2.1 </w:t>
        </w:r>
        <w:r w:rsidR="00215381" w:rsidRPr="003C2BA2">
          <w:rPr>
            <w:rStyle w:val="aa"/>
            <w:noProof/>
          </w:rPr>
          <w:t>矩形内部映射存在的问题</w:t>
        </w:r>
        <w:r w:rsidR="00215381">
          <w:rPr>
            <w:noProof/>
          </w:rPr>
          <w:tab/>
        </w:r>
        <w:r w:rsidR="00215381">
          <w:rPr>
            <w:noProof/>
          </w:rPr>
          <w:fldChar w:fldCharType="begin"/>
        </w:r>
        <w:r w:rsidR="00215381">
          <w:rPr>
            <w:noProof/>
          </w:rPr>
          <w:instrText xml:space="preserve"> PAGEREF _Toc155488858 \h </w:instrText>
        </w:r>
        <w:r w:rsidR="00215381">
          <w:rPr>
            <w:noProof/>
          </w:rPr>
        </w:r>
        <w:r w:rsidR="00215381">
          <w:rPr>
            <w:noProof/>
          </w:rPr>
          <w:fldChar w:fldCharType="separate"/>
        </w:r>
        <w:r w:rsidR="00215381">
          <w:rPr>
            <w:noProof/>
          </w:rPr>
          <w:t>22</w:t>
        </w:r>
        <w:r w:rsidR="00215381">
          <w:rPr>
            <w:noProof/>
          </w:rPr>
          <w:fldChar w:fldCharType="end"/>
        </w:r>
      </w:hyperlink>
    </w:p>
    <w:p w14:paraId="5B0CC8D8" w14:textId="5E0E5644"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9" w:history="1">
        <w:r w:rsidR="00215381" w:rsidRPr="003C2BA2">
          <w:rPr>
            <w:rStyle w:val="aa"/>
            <w:noProof/>
          </w:rPr>
          <w:t>3.2.2</w:t>
        </w:r>
        <w:r w:rsidR="00215381" w:rsidRPr="003C2BA2">
          <w:rPr>
            <w:rStyle w:val="aa"/>
            <w:noProof/>
          </w:rPr>
          <w:t>矩形</w:t>
        </w:r>
        <w:r w:rsidR="00215381" w:rsidRPr="003C2BA2">
          <w:rPr>
            <w:rStyle w:val="aa"/>
            <w:noProof/>
          </w:rPr>
          <w:t>-</w:t>
        </w:r>
        <w:r w:rsidR="00215381" w:rsidRPr="003C2BA2">
          <w:rPr>
            <w:rStyle w:val="aa"/>
            <w:noProof/>
          </w:rPr>
          <w:t>圆盘映射的作用与所需性质</w:t>
        </w:r>
        <w:r w:rsidR="00215381">
          <w:rPr>
            <w:noProof/>
          </w:rPr>
          <w:tab/>
        </w:r>
        <w:r w:rsidR="00215381">
          <w:rPr>
            <w:noProof/>
          </w:rPr>
          <w:fldChar w:fldCharType="begin"/>
        </w:r>
        <w:r w:rsidR="00215381">
          <w:rPr>
            <w:noProof/>
          </w:rPr>
          <w:instrText xml:space="preserve"> PAGEREF _Toc155488859 \h </w:instrText>
        </w:r>
        <w:r w:rsidR="00215381">
          <w:rPr>
            <w:noProof/>
          </w:rPr>
        </w:r>
        <w:r w:rsidR="00215381">
          <w:rPr>
            <w:noProof/>
          </w:rPr>
          <w:fldChar w:fldCharType="separate"/>
        </w:r>
        <w:r w:rsidR="00215381">
          <w:rPr>
            <w:noProof/>
          </w:rPr>
          <w:t>23</w:t>
        </w:r>
        <w:r w:rsidR="00215381">
          <w:rPr>
            <w:noProof/>
          </w:rPr>
          <w:fldChar w:fldCharType="end"/>
        </w:r>
      </w:hyperlink>
    </w:p>
    <w:p w14:paraId="1481FEA8" w14:textId="30E609A7"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0" w:history="1">
        <w:r w:rsidR="00215381" w:rsidRPr="003C2BA2">
          <w:rPr>
            <w:rStyle w:val="aa"/>
            <w:noProof/>
          </w:rPr>
          <w:t xml:space="preserve">3.2.3 </w:t>
        </w:r>
        <w:r w:rsidR="00215381" w:rsidRPr="003C2BA2">
          <w:rPr>
            <w:rStyle w:val="aa"/>
            <w:noProof/>
          </w:rPr>
          <w:t>基于费尔南德斯圆角矩形的映射</w:t>
        </w:r>
        <w:r w:rsidR="00215381">
          <w:rPr>
            <w:noProof/>
          </w:rPr>
          <w:tab/>
        </w:r>
        <w:r w:rsidR="00215381">
          <w:rPr>
            <w:noProof/>
          </w:rPr>
          <w:fldChar w:fldCharType="begin"/>
        </w:r>
        <w:r w:rsidR="00215381">
          <w:rPr>
            <w:noProof/>
          </w:rPr>
          <w:instrText xml:space="preserve"> PAGEREF _Toc155488860 \h </w:instrText>
        </w:r>
        <w:r w:rsidR="00215381">
          <w:rPr>
            <w:noProof/>
          </w:rPr>
        </w:r>
        <w:r w:rsidR="00215381">
          <w:rPr>
            <w:noProof/>
          </w:rPr>
          <w:fldChar w:fldCharType="separate"/>
        </w:r>
        <w:r w:rsidR="00215381">
          <w:rPr>
            <w:noProof/>
          </w:rPr>
          <w:t>26</w:t>
        </w:r>
        <w:r w:rsidR="00215381">
          <w:rPr>
            <w:noProof/>
          </w:rPr>
          <w:fldChar w:fldCharType="end"/>
        </w:r>
      </w:hyperlink>
    </w:p>
    <w:p w14:paraId="5A1333FE" w14:textId="1443B1E7"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1" w:history="1">
        <w:r w:rsidR="00215381" w:rsidRPr="003C2BA2">
          <w:rPr>
            <w:rStyle w:val="aa"/>
            <w:noProof/>
          </w:rPr>
          <w:t xml:space="preserve">3.2.4 </w:t>
        </w:r>
        <w:r w:rsidR="00215381" w:rsidRPr="003C2BA2">
          <w:rPr>
            <w:rStyle w:val="aa"/>
            <w:noProof/>
          </w:rPr>
          <w:t>计算优化</w:t>
        </w:r>
        <w:r w:rsidR="00215381">
          <w:rPr>
            <w:noProof/>
          </w:rPr>
          <w:tab/>
        </w:r>
        <w:r w:rsidR="00215381">
          <w:rPr>
            <w:noProof/>
          </w:rPr>
          <w:fldChar w:fldCharType="begin"/>
        </w:r>
        <w:r w:rsidR="00215381">
          <w:rPr>
            <w:noProof/>
          </w:rPr>
          <w:instrText xml:space="preserve"> PAGEREF _Toc155488861 \h </w:instrText>
        </w:r>
        <w:r w:rsidR="00215381">
          <w:rPr>
            <w:noProof/>
          </w:rPr>
        </w:r>
        <w:r w:rsidR="00215381">
          <w:rPr>
            <w:noProof/>
          </w:rPr>
          <w:fldChar w:fldCharType="separate"/>
        </w:r>
        <w:r w:rsidR="00215381">
          <w:rPr>
            <w:noProof/>
          </w:rPr>
          <w:t>31</w:t>
        </w:r>
        <w:r w:rsidR="00215381">
          <w:rPr>
            <w:noProof/>
          </w:rPr>
          <w:fldChar w:fldCharType="end"/>
        </w:r>
      </w:hyperlink>
    </w:p>
    <w:p w14:paraId="2DBE839F" w14:textId="184C8E44"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2" w:history="1">
        <w:r w:rsidR="00215381" w:rsidRPr="003C2BA2">
          <w:rPr>
            <w:rStyle w:val="aa"/>
            <w:noProof/>
          </w:rPr>
          <w:t xml:space="preserve">3.3 </w:t>
        </w:r>
        <w:r w:rsidR="00215381" w:rsidRPr="003C2BA2">
          <w:rPr>
            <w:rStyle w:val="aa"/>
            <w:noProof/>
          </w:rPr>
          <w:t>帧间反走样</w:t>
        </w:r>
        <w:r w:rsidR="00215381">
          <w:rPr>
            <w:noProof/>
          </w:rPr>
          <w:tab/>
        </w:r>
        <w:r w:rsidR="00215381">
          <w:rPr>
            <w:noProof/>
          </w:rPr>
          <w:fldChar w:fldCharType="begin"/>
        </w:r>
        <w:r w:rsidR="00215381">
          <w:rPr>
            <w:noProof/>
          </w:rPr>
          <w:instrText xml:space="preserve"> PAGEREF _Toc155488862 \h </w:instrText>
        </w:r>
        <w:r w:rsidR="00215381">
          <w:rPr>
            <w:noProof/>
          </w:rPr>
        </w:r>
        <w:r w:rsidR="00215381">
          <w:rPr>
            <w:noProof/>
          </w:rPr>
          <w:fldChar w:fldCharType="separate"/>
        </w:r>
        <w:r w:rsidR="00215381">
          <w:rPr>
            <w:noProof/>
          </w:rPr>
          <w:t>32</w:t>
        </w:r>
        <w:r w:rsidR="00215381">
          <w:rPr>
            <w:noProof/>
          </w:rPr>
          <w:fldChar w:fldCharType="end"/>
        </w:r>
      </w:hyperlink>
    </w:p>
    <w:p w14:paraId="00CC3745" w14:textId="796EE0A0"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3" w:history="1">
        <w:r w:rsidR="00215381" w:rsidRPr="003C2BA2">
          <w:rPr>
            <w:rStyle w:val="aa"/>
            <w:noProof/>
          </w:rPr>
          <w:t>3.3.1</w:t>
        </w:r>
        <w:r w:rsidR="00215381" w:rsidRPr="003C2BA2">
          <w:rPr>
            <w:rStyle w:val="aa"/>
            <w:noProof/>
          </w:rPr>
          <w:t>背景介绍</w:t>
        </w:r>
        <w:r w:rsidR="00215381">
          <w:rPr>
            <w:noProof/>
          </w:rPr>
          <w:tab/>
        </w:r>
        <w:r w:rsidR="00215381">
          <w:rPr>
            <w:noProof/>
          </w:rPr>
          <w:fldChar w:fldCharType="begin"/>
        </w:r>
        <w:r w:rsidR="00215381">
          <w:rPr>
            <w:noProof/>
          </w:rPr>
          <w:instrText xml:space="preserve"> PAGEREF _Toc155488863 \h </w:instrText>
        </w:r>
        <w:r w:rsidR="00215381">
          <w:rPr>
            <w:noProof/>
          </w:rPr>
        </w:r>
        <w:r w:rsidR="00215381">
          <w:rPr>
            <w:noProof/>
          </w:rPr>
          <w:fldChar w:fldCharType="separate"/>
        </w:r>
        <w:r w:rsidR="00215381">
          <w:rPr>
            <w:noProof/>
          </w:rPr>
          <w:t>33</w:t>
        </w:r>
        <w:r w:rsidR="00215381">
          <w:rPr>
            <w:noProof/>
          </w:rPr>
          <w:fldChar w:fldCharType="end"/>
        </w:r>
      </w:hyperlink>
    </w:p>
    <w:p w14:paraId="3570F0A3" w14:textId="157A35E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4" w:history="1">
        <w:r w:rsidR="00215381" w:rsidRPr="003C2BA2">
          <w:rPr>
            <w:rStyle w:val="aa"/>
            <w:noProof/>
          </w:rPr>
          <w:t xml:space="preserve">3.3.2 </w:t>
        </w:r>
        <w:r w:rsidR="00215381" w:rsidRPr="003C2BA2">
          <w:rPr>
            <w:rStyle w:val="aa"/>
            <w:noProof/>
          </w:rPr>
          <w:t>方差采样</w:t>
        </w:r>
        <w:r w:rsidR="00215381">
          <w:rPr>
            <w:noProof/>
          </w:rPr>
          <w:tab/>
        </w:r>
        <w:r w:rsidR="00215381">
          <w:rPr>
            <w:noProof/>
          </w:rPr>
          <w:fldChar w:fldCharType="begin"/>
        </w:r>
        <w:r w:rsidR="00215381">
          <w:rPr>
            <w:noProof/>
          </w:rPr>
          <w:instrText xml:space="preserve"> PAGEREF _Toc155488864 \h </w:instrText>
        </w:r>
        <w:r w:rsidR="00215381">
          <w:rPr>
            <w:noProof/>
          </w:rPr>
        </w:r>
        <w:r w:rsidR="00215381">
          <w:rPr>
            <w:noProof/>
          </w:rPr>
          <w:fldChar w:fldCharType="separate"/>
        </w:r>
        <w:r w:rsidR="00215381">
          <w:rPr>
            <w:noProof/>
          </w:rPr>
          <w:t>34</w:t>
        </w:r>
        <w:r w:rsidR="00215381">
          <w:rPr>
            <w:noProof/>
          </w:rPr>
          <w:fldChar w:fldCharType="end"/>
        </w:r>
      </w:hyperlink>
    </w:p>
    <w:p w14:paraId="48CC7B40" w14:textId="45101F8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5" w:history="1">
        <w:r w:rsidR="00215381" w:rsidRPr="003C2BA2">
          <w:rPr>
            <w:rStyle w:val="aa"/>
            <w:noProof/>
          </w:rPr>
          <w:t xml:space="preserve">3.3.3 </w:t>
        </w:r>
        <w:r w:rsidR="00215381" w:rsidRPr="003C2BA2">
          <w:rPr>
            <w:rStyle w:val="aa"/>
            <w:noProof/>
          </w:rPr>
          <w:t>减少时间不稳定性</w:t>
        </w:r>
        <w:r w:rsidR="00215381">
          <w:rPr>
            <w:noProof/>
          </w:rPr>
          <w:tab/>
        </w:r>
        <w:r w:rsidR="00215381">
          <w:rPr>
            <w:noProof/>
          </w:rPr>
          <w:fldChar w:fldCharType="begin"/>
        </w:r>
        <w:r w:rsidR="00215381">
          <w:rPr>
            <w:noProof/>
          </w:rPr>
          <w:instrText xml:space="preserve"> PAGEREF _Toc155488865 \h </w:instrText>
        </w:r>
        <w:r w:rsidR="00215381">
          <w:rPr>
            <w:noProof/>
          </w:rPr>
        </w:r>
        <w:r w:rsidR="00215381">
          <w:rPr>
            <w:noProof/>
          </w:rPr>
          <w:fldChar w:fldCharType="separate"/>
        </w:r>
        <w:r w:rsidR="00215381">
          <w:rPr>
            <w:noProof/>
          </w:rPr>
          <w:t>35</w:t>
        </w:r>
        <w:r w:rsidR="00215381">
          <w:rPr>
            <w:noProof/>
          </w:rPr>
          <w:fldChar w:fldCharType="end"/>
        </w:r>
      </w:hyperlink>
    </w:p>
    <w:p w14:paraId="67A129FA" w14:textId="12490BE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6" w:history="1">
        <w:r w:rsidR="00215381" w:rsidRPr="003C2BA2">
          <w:rPr>
            <w:rStyle w:val="aa"/>
            <w:noProof/>
          </w:rPr>
          <w:t xml:space="preserve">3.4 </w:t>
        </w:r>
        <w:r w:rsidR="00215381" w:rsidRPr="003C2BA2">
          <w:rPr>
            <w:rStyle w:val="aa"/>
            <w:noProof/>
          </w:rPr>
          <w:t>景深</w:t>
        </w:r>
        <w:r w:rsidR="00215381">
          <w:rPr>
            <w:noProof/>
          </w:rPr>
          <w:tab/>
        </w:r>
        <w:r w:rsidR="00215381">
          <w:rPr>
            <w:noProof/>
          </w:rPr>
          <w:fldChar w:fldCharType="begin"/>
        </w:r>
        <w:r w:rsidR="00215381">
          <w:rPr>
            <w:noProof/>
          </w:rPr>
          <w:instrText xml:space="preserve"> PAGEREF _Toc155488866 \h </w:instrText>
        </w:r>
        <w:r w:rsidR="00215381">
          <w:rPr>
            <w:noProof/>
          </w:rPr>
        </w:r>
        <w:r w:rsidR="00215381">
          <w:rPr>
            <w:noProof/>
          </w:rPr>
          <w:fldChar w:fldCharType="separate"/>
        </w:r>
        <w:r w:rsidR="00215381">
          <w:rPr>
            <w:noProof/>
          </w:rPr>
          <w:t>37</w:t>
        </w:r>
        <w:r w:rsidR="00215381">
          <w:rPr>
            <w:noProof/>
          </w:rPr>
          <w:fldChar w:fldCharType="end"/>
        </w:r>
      </w:hyperlink>
    </w:p>
    <w:p w14:paraId="2CD452F5" w14:textId="5A3C178C"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7" w:history="1">
        <w:r w:rsidR="00215381" w:rsidRPr="003C2BA2">
          <w:rPr>
            <w:rStyle w:val="aa"/>
            <w:noProof/>
          </w:rPr>
          <w:t xml:space="preserve">3.4.1 </w:t>
        </w:r>
        <w:r w:rsidR="00215381" w:rsidRPr="003C2BA2">
          <w:rPr>
            <w:rStyle w:val="aa"/>
            <w:noProof/>
          </w:rPr>
          <w:t>弥散圈计算</w:t>
        </w:r>
        <w:r w:rsidR="00215381">
          <w:rPr>
            <w:noProof/>
          </w:rPr>
          <w:tab/>
        </w:r>
        <w:r w:rsidR="00215381">
          <w:rPr>
            <w:noProof/>
          </w:rPr>
          <w:fldChar w:fldCharType="begin"/>
        </w:r>
        <w:r w:rsidR="00215381">
          <w:rPr>
            <w:noProof/>
          </w:rPr>
          <w:instrText xml:space="preserve"> PAGEREF _Toc155488867 \h </w:instrText>
        </w:r>
        <w:r w:rsidR="00215381">
          <w:rPr>
            <w:noProof/>
          </w:rPr>
        </w:r>
        <w:r w:rsidR="00215381">
          <w:rPr>
            <w:noProof/>
          </w:rPr>
          <w:fldChar w:fldCharType="separate"/>
        </w:r>
        <w:r w:rsidR="00215381">
          <w:rPr>
            <w:noProof/>
          </w:rPr>
          <w:t>37</w:t>
        </w:r>
        <w:r w:rsidR="00215381">
          <w:rPr>
            <w:noProof/>
          </w:rPr>
          <w:fldChar w:fldCharType="end"/>
        </w:r>
      </w:hyperlink>
    </w:p>
    <w:p w14:paraId="687F537F" w14:textId="32FF95F0"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8" w:history="1">
        <w:r w:rsidR="00215381" w:rsidRPr="003C2BA2">
          <w:rPr>
            <w:rStyle w:val="aa"/>
            <w:noProof/>
          </w:rPr>
          <w:t xml:space="preserve">3.4.2 </w:t>
        </w:r>
        <w:r w:rsidR="00215381" w:rsidRPr="003C2BA2">
          <w:rPr>
            <w:rStyle w:val="aa"/>
            <w:noProof/>
          </w:rPr>
          <w:t>注视深度估计</w:t>
        </w:r>
        <w:r w:rsidR="00215381">
          <w:rPr>
            <w:noProof/>
          </w:rPr>
          <w:tab/>
        </w:r>
        <w:r w:rsidR="00215381">
          <w:rPr>
            <w:noProof/>
          </w:rPr>
          <w:fldChar w:fldCharType="begin"/>
        </w:r>
        <w:r w:rsidR="00215381">
          <w:rPr>
            <w:noProof/>
          </w:rPr>
          <w:instrText xml:space="preserve"> PAGEREF _Toc155488868 \h </w:instrText>
        </w:r>
        <w:r w:rsidR="00215381">
          <w:rPr>
            <w:noProof/>
          </w:rPr>
        </w:r>
        <w:r w:rsidR="00215381">
          <w:rPr>
            <w:noProof/>
          </w:rPr>
          <w:fldChar w:fldCharType="separate"/>
        </w:r>
        <w:r w:rsidR="00215381">
          <w:rPr>
            <w:noProof/>
          </w:rPr>
          <w:t>38</w:t>
        </w:r>
        <w:r w:rsidR="00215381">
          <w:rPr>
            <w:noProof/>
          </w:rPr>
          <w:fldChar w:fldCharType="end"/>
        </w:r>
      </w:hyperlink>
    </w:p>
    <w:p w14:paraId="77B32ED0" w14:textId="200B02E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9" w:history="1">
        <w:r w:rsidR="00215381" w:rsidRPr="003C2BA2">
          <w:rPr>
            <w:rStyle w:val="aa"/>
            <w:noProof/>
          </w:rPr>
          <w:t xml:space="preserve">3.4.3 </w:t>
        </w:r>
        <w:r w:rsidR="00215381" w:rsidRPr="003C2BA2">
          <w:rPr>
            <w:rStyle w:val="aa"/>
            <w:noProof/>
          </w:rPr>
          <w:t>模糊方法</w:t>
        </w:r>
        <w:r w:rsidR="00215381">
          <w:rPr>
            <w:noProof/>
          </w:rPr>
          <w:tab/>
        </w:r>
        <w:r w:rsidR="00215381">
          <w:rPr>
            <w:noProof/>
          </w:rPr>
          <w:fldChar w:fldCharType="begin"/>
        </w:r>
        <w:r w:rsidR="00215381">
          <w:rPr>
            <w:noProof/>
          </w:rPr>
          <w:instrText xml:space="preserve"> PAGEREF _Toc155488869 \h </w:instrText>
        </w:r>
        <w:r w:rsidR="00215381">
          <w:rPr>
            <w:noProof/>
          </w:rPr>
        </w:r>
        <w:r w:rsidR="00215381">
          <w:rPr>
            <w:noProof/>
          </w:rPr>
          <w:fldChar w:fldCharType="separate"/>
        </w:r>
        <w:r w:rsidR="00215381">
          <w:rPr>
            <w:noProof/>
          </w:rPr>
          <w:t>41</w:t>
        </w:r>
        <w:r w:rsidR="00215381">
          <w:rPr>
            <w:noProof/>
          </w:rPr>
          <w:fldChar w:fldCharType="end"/>
        </w:r>
      </w:hyperlink>
    </w:p>
    <w:p w14:paraId="3017CF2F" w14:textId="211D0CC6"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0" w:history="1">
        <w:r w:rsidR="00215381" w:rsidRPr="003C2BA2">
          <w:rPr>
            <w:rStyle w:val="aa"/>
            <w:noProof/>
          </w:rPr>
          <w:t xml:space="preserve">4 </w:t>
        </w:r>
        <w:r w:rsidR="00215381" w:rsidRPr="003C2BA2">
          <w:rPr>
            <w:rStyle w:val="aa"/>
            <w:noProof/>
          </w:rPr>
          <w:t>系统实现</w:t>
        </w:r>
        <w:r w:rsidR="00215381">
          <w:rPr>
            <w:noProof/>
          </w:rPr>
          <w:tab/>
        </w:r>
        <w:r w:rsidR="00215381">
          <w:rPr>
            <w:noProof/>
          </w:rPr>
          <w:fldChar w:fldCharType="begin"/>
        </w:r>
        <w:r w:rsidR="00215381">
          <w:rPr>
            <w:noProof/>
          </w:rPr>
          <w:instrText xml:space="preserve"> PAGEREF _Toc155488870 \h </w:instrText>
        </w:r>
        <w:r w:rsidR="00215381">
          <w:rPr>
            <w:noProof/>
          </w:rPr>
        </w:r>
        <w:r w:rsidR="00215381">
          <w:rPr>
            <w:noProof/>
          </w:rPr>
          <w:fldChar w:fldCharType="separate"/>
        </w:r>
        <w:r w:rsidR="00215381">
          <w:rPr>
            <w:noProof/>
          </w:rPr>
          <w:t>42</w:t>
        </w:r>
        <w:r w:rsidR="00215381">
          <w:rPr>
            <w:noProof/>
          </w:rPr>
          <w:fldChar w:fldCharType="end"/>
        </w:r>
      </w:hyperlink>
    </w:p>
    <w:p w14:paraId="1C740E06" w14:textId="07476BB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1" w:history="1">
        <w:r w:rsidR="00215381" w:rsidRPr="003C2BA2">
          <w:rPr>
            <w:rStyle w:val="aa"/>
            <w:noProof/>
          </w:rPr>
          <w:t xml:space="preserve">4.1 </w:t>
        </w:r>
        <w:r w:rsidR="00215381" w:rsidRPr="003C2BA2">
          <w:rPr>
            <w:rStyle w:val="aa"/>
            <w:noProof/>
          </w:rPr>
          <w:t>延迟渲染管线</w:t>
        </w:r>
        <w:r w:rsidR="00215381">
          <w:rPr>
            <w:noProof/>
          </w:rPr>
          <w:tab/>
        </w:r>
        <w:r w:rsidR="00215381">
          <w:rPr>
            <w:noProof/>
          </w:rPr>
          <w:fldChar w:fldCharType="begin"/>
        </w:r>
        <w:r w:rsidR="00215381">
          <w:rPr>
            <w:noProof/>
          </w:rPr>
          <w:instrText xml:space="preserve"> PAGEREF _Toc155488871 \h </w:instrText>
        </w:r>
        <w:r w:rsidR="00215381">
          <w:rPr>
            <w:noProof/>
          </w:rPr>
        </w:r>
        <w:r w:rsidR="00215381">
          <w:rPr>
            <w:noProof/>
          </w:rPr>
          <w:fldChar w:fldCharType="separate"/>
        </w:r>
        <w:r w:rsidR="00215381">
          <w:rPr>
            <w:noProof/>
          </w:rPr>
          <w:t>42</w:t>
        </w:r>
        <w:r w:rsidR="00215381">
          <w:rPr>
            <w:noProof/>
          </w:rPr>
          <w:fldChar w:fldCharType="end"/>
        </w:r>
      </w:hyperlink>
    </w:p>
    <w:p w14:paraId="2B4ACEC1" w14:textId="2DA6E8B8"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2" w:history="1">
        <w:r w:rsidR="00215381" w:rsidRPr="003C2BA2">
          <w:rPr>
            <w:rStyle w:val="aa"/>
            <w:noProof/>
          </w:rPr>
          <w:t xml:space="preserve">4.1.1 </w:t>
        </w:r>
        <w:r w:rsidR="00215381" w:rsidRPr="003C2BA2">
          <w:rPr>
            <w:rStyle w:val="aa"/>
            <w:noProof/>
          </w:rPr>
          <w:t>几何缓冲区的填充</w:t>
        </w:r>
        <w:r w:rsidR="00215381">
          <w:rPr>
            <w:noProof/>
          </w:rPr>
          <w:tab/>
        </w:r>
        <w:r w:rsidR="00215381">
          <w:rPr>
            <w:noProof/>
          </w:rPr>
          <w:fldChar w:fldCharType="begin"/>
        </w:r>
        <w:r w:rsidR="00215381">
          <w:rPr>
            <w:noProof/>
          </w:rPr>
          <w:instrText xml:space="preserve"> PAGEREF _Toc155488872 \h </w:instrText>
        </w:r>
        <w:r w:rsidR="00215381">
          <w:rPr>
            <w:noProof/>
          </w:rPr>
        </w:r>
        <w:r w:rsidR="00215381">
          <w:rPr>
            <w:noProof/>
          </w:rPr>
          <w:fldChar w:fldCharType="separate"/>
        </w:r>
        <w:r w:rsidR="00215381">
          <w:rPr>
            <w:noProof/>
          </w:rPr>
          <w:t>42</w:t>
        </w:r>
        <w:r w:rsidR="00215381">
          <w:rPr>
            <w:noProof/>
          </w:rPr>
          <w:fldChar w:fldCharType="end"/>
        </w:r>
      </w:hyperlink>
    </w:p>
    <w:p w14:paraId="6FEA7C08" w14:textId="1A43C76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3" w:history="1">
        <w:r w:rsidR="00215381" w:rsidRPr="003C2BA2">
          <w:rPr>
            <w:rStyle w:val="aa"/>
            <w:noProof/>
          </w:rPr>
          <w:t xml:space="preserve">4.2 </w:t>
        </w:r>
        <w:r w:rsidR="00215381" w:rsidRPr="003C2BA2">
          <w:rPr>
            <w:rStyle w:val="aa"/>
            <w:noProof/>
          </w:rPr>
          <w:t>几何缓冲区的映射</w:t>
        </w:r>
        <w:r w:rsidR="00215381">
          <w:rPr>
            <w:noProof/>
          </w:rPr>
          <w:tab/>
        </w:r>
        <w:r w:rsidR="00215381">
          <w:rPr>
            <w:noProof/>
          </w:rPr>
          <w:fldChar w:fldCharType="begin"/>
        </w:r>
        <w:r w:rsidR="00215381">
          <w:rPr>
            <w:noProof/>
          </w:rPr>
          <w:instrText xml:space="preserve"> PAGEREF _Toc155488873 \h </w:instrText>
        </w:r>
        <w:r w:rsidR="00215381">
          <w:rPr>
            <w:noProof/>
          </w:rPr>
        </w:r>
        <w:r w:rsidR="00215381">
          <w:rPr>
            <w:noProof/>
          </w:rPr>
          <w:fldChar w:fldCharType="separate"/>
        </w:r>
        <w:r w:rsidR="00215381">
          <w:rPr>
            <w:noProof/>
          </w:rPr>
          <w:t>44</w:t>
        </w:r>
        <w:r w:rsidR="00215381">
          <w:rPr>
            <w:noProof/>
          </w:rPr>
          <w:fldChar w:fldCharType="end"/>
        </w:r>
      </w:hyperlink>
    </w:p>
    <w:p w14:paraId="11A52869" w14:textId="068C035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4" w:history="1">
        <w:r w:rsidR="00215381" w:rsidRPr="003C2BA2">
          <w:rPr>
            <w:rStyle w:val="aa"/>
            <w:noProof/>
          </w:rPr>
          <w:t xml:space="preserve">4.3 </w:t>
        </w:r>
        <w:r w:rsidR="00215381" w:rsidRPr="003C2BA2">
          <w:rPr>
            <w:rStyle w:val="aa"/>
            <w:noProof/>
          </w:rPr>
          <w:t>反走样的实现</w:t>
        </w:r>
        <w:r w:rsidR="00215381">
          <w:rPr>
            <w:noProof/>
          </w:rPr>
          <w:tab/>
        </w:r>
        <w:r w:rsidR="00215381">
          <w:rPr>
            <w:noProof/>
          </w:rPr>
          <w:fldChar w:fldCharType="begin"/>
        </w:r>
        <w:r w:rsidR="00215381">
          <w:rPr>
            <w:noProof/>
          </w:rPr>
          <w:instrText xml:space="preserve"> PAGEREF _Toc155488874 \h </w:instrText>
        </w:r>
        <w:r w:rsidR="00215381">
          <w:rPr>
            <w:noProof/>
          </w:rPr>
        </w:r>
        <w:r w:rsidR="00215381">
          <w:rPr>
            <w:noProof/>
          </w:rPr>
          <w:fldChar w:fldCharType="separate"/>
        </w:r>
        <w:r w:rsidR="00215381">
          <w:rPr>
            <w:noProof/>
          </w:rPr>
          <w:t>44</w:t>
        </w:r>
        <w:r w:rsidR="00215381">
          <w:rPr>
            <w:noProof/>
          </w:rPr>
          <w:fldChar w:fldCharType="end"/>
        </w:r>
      </w:hyperlink>
    </w:p>
    <w:p w14:paraId="080BEE08" w14:textId="5F11DC6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5" w:history="1">
        <w:r w:rsidR="00215381" w:rsidRPr="003C2BA2">
          <w:rPr>
            <w:rStyle w:val="aa"/>
            <w:noProof/>
          </w:rPr>
          <w:t xml:space="preserve">4.3.1 </w:t>
        </w:r>
        <w:r w:rsidR="00215381" w:rsidRPr="003C2BA2">
          <w:rPr>
            <w:rStyle w:val="aa"/>
            <w:noProof/>
          </w:rPr>
          <w:t>抖动当前帧</w:t>
        </w:r>
        <w:r w:rsidR="00215381">
          <w:rPr>
            <w:noProof/>
          </w:rPr>
          <w:tab/>
        </w:r>
        <w:r w:rsidR="00215381">
          <w:rPr>
            <w:noProof/>
          </w:rPr>
          <w:fldChar w:fldCharType="begin"/>
        </w:r>
        <w:r w:rsidR="00215381">
          <w:rPr>
            <w:noProof/>
          </w:rPr>
          <w:instrText xml:space="preserve"> PAGEREF _Toc155488875 \h </w:instrText>
        </w:r>
        <w:r w:rsidR="00215381">
          <w:rPr>
            <w:noProof/>
          </w:rPr>
        </w:r>
        <w:r w:rsidR="00215381">
          <w:rPr>
            <w:noProof/>
          </w:rPr>
          <w:fldChar w:fldCharType="separate"/>
        </w:r>
        <w:r w:rsidR="00215381">
          <w:rPr>
            <w:noProof/>
          </w:rPr>
          <w:t>44</w:t>
        </w:r>
        <w:r w:rsidR="00215381">
          <w:rPr>
            <w:noProof/>
          </w:rPr>
          <w:fldChar w:fldCharType="end"/>
        </w:r>
      </w:hyperlink>
    </w:p>
    <w:p w14:paraId="4CB770FD" w14:textId="42209CC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6" w:history="1">
        <w:r w:rsidR="00215381" w:rsidRPr="003C2BA2">
          <w:rPr>
            <w:rStyle w:val="aa"/>
            <w:noProof/>
          </w:rPr>
          <w:t xml:space="preserve">4.3.2 </w:t>
        </w:r>
        <w:r w:rsidR="00215381" w:rsidRPr="003C2BA2">
          <w:rPr>
            <w:rStyle w:val="aa"/>
            <w:noProof/>
          </w:rPr>
          <w:t>解析历史帧</w:t>
        </w:r>
        <w:r w:rsidR="00215381">
          <w:rPr>
            <w:noProof/>
          </w:rPr>
          <w:tab/>
        </w:r>
        <w:r w:rsidR="00215381">
          <w:rPr>
            <w:noProof/>
          </w:rPr>
          <w:fldChar w:fldCharType="begin"/>
        </w:r>
        <w:r w:rsidR="00215381">
          <w:rPr>
            <w:noProof/>
          </w:rPr>
          <w:instrText xml:space="preserve"> PAGEREF _Toc155488876 \h </w:instrText>
        </w:r>
        <w:r w:rsidR="00215381">
          <w:rPr>
            <w:noProof/>
          </w:rPr>
        </w:r>
        <w:r w:rsidR="00215381">
          <w:rPr>
            <w:noProof/>
          </w:rPr>
          <w:fldChar w:fldCharType="separate"/>
        </w:r>
        <w:r w:rsidR="00215381">
          <w:rPr>
            <w:noProof/>
          </w:rPr>
          <w:t>46</w:t>
        </w:r>
        <w:r w:rsidR="00215381">
          <w:rPr>
            <w:noProof/>
          </w:rPr>
          <w:fldChar w:fldCharType="end"/>
        </w:r>
      </w:hyperlink>
    </w:p>
    <w:p w14:paraId="347669B6" w14:textId="090C8D39"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7" w:history="1">
        <w:r w:rsidR="00215381" w:rsidRPr="003C2BA2">
          <w:rPr>
            <w:rStyle w:val="aa"/>
            <w:noProof/>
          </w:rPr>
          <w:t xml:space="preserve">4.3.3 </w:t>
        </w:r>
        <w:r w:rsidR="00215381" w:rsidRPr="003C2BA2">
          <w:rPr>
            <w:rStyle w:val="aa"/>
            <w:noProof/>
          </w:rPr>
          <w:t>修正历史帧</w:t>
        </w:r>
        <w:r w:rsidR="00215381">
          <w:rPr>
            <w:noProof/>
          </w:rPr>
          <w:tab/>
        </w:r>
        <w:r w:rsidR="00215381">
          <w:rPr>
            <w:noProof/>
          </w:rPr>
          <w:fldChar w:fldCharType="begin"/>
        </w:r>
        <w:r w:rsidR="00215381">
          <w:rPr>
            <w:noProof/>
          </w:rPr>
          <w:instrText xml:space="preserve"> PAGEREF _Toc155488877 \h </w:instrText>
        </w:r>
        <w:r w:rsidR="00215381">
          <w:rPr>
            <w:noProof/>
          </w:rPr>
        </w:r>
        <w:r w:rsidR="00215381">
          <w:rPr>
            <w:noProof/>
          </w:rPr>
          <w:fldChar w:fldCharType="separate"/>
        </w:r>
        <w:r w:rsidR="00215381">
          <w:rPr>
            <w:noProof/>
          </w:rPr>
          <w:t>47</w:t>
        </w:r>
        <w:r w:rsidR="00215381">
          <w:rPr>
            <w:noProof/>
          </w:rPr>
          <w:fldChar w:fldCharType="end"/>
        </w:r>
      </w:hyperlink>
    </w:p>
    <w:p w14:paraId="3DC22FC1" w14:textId="11E84953"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8" w:history="1">
        <w:r w:rsidR="00215381" w:rsidRPr="003C2BA2">
          <w:rPr>
            <w:rStyle w:val="aa"/>
            <w:noProof/>
          </w:rPr>
          <w:t xml:space="preserve">5 </w:t>
        </w:r>
        <w:r w:rsidR="00215381" w:rsidRPr="003C2BA2">
          <w:rPr>
            <w:rStyle w:val="aa"/>
            <w:noProof/>
          </w:rPr>
          <w:t>实验与分析</w:t>
        </w:r>
        <w:r w:rsidR="00215381">
          <w:rPr>
            <w:noProof/>
          </w:rPr>
          <w:tab/>
        </w:r>
        <w:r w:rsidR="00215381">
          <w:rPr>
            <w:noProof/>
          </w:rPr>
          <w:fldChar w:fldCharType="begin"/>
        </w:r>
        <w:r w:rsidR="00215381">
          <w:rPr>
            <w:noProof/>
          </w:rPr>
          <w:instrText xml:space="preserve"> PAGEREF _Toc155488878 \h </w:instrText>
        </w:r>
        <w:r w:rsidR="00215381">
          <w:rPr>
            <w:noProof/>
          </w:rPr>
        </w:r>
        <w:r w:rsidR="00215381">
          <w:rPr>
            <w:noProof/>
          </w:rPr>
          <w:fldChar w:fldCharType="separate"/>
        </w:r>
        <w:r w:rsidR="00215381">
          <w:rPr>
            <w:noProof/>
          </w:rPr>
          <w:t>49</w:t>
        </w:r>
        <w:r w:rsidR="00215381">
          <w:rPr>
            <w:noProof/>
          </w:rPr>
          <w:fldChar w:fldCharType="end"/>
        </w:r>
      </w:hyperlink>
    </w:p>
    <w:p w14:paraId="5DAEC146" w14:textId="0EDCC6F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9" w:history="1">
        <w:r w:rsidR="00215381" w:rsidRPr="003C2BA2">
          <w:rPr>
            <w:rStyle w:val="aa"/>
            <w:noProof/>
          </w:rPr>
          <w:t xml:space="preserve">5.1 </w:t>
        </w:r>
        <w:r w:rsidR="00215381" w:rsidRPr="003C2BA2">
          <w:rPr>
            <w:rStyle w:val="aa"/>
            <w:noProof/>
          </w:rPr>
          <w:t>客观实验</w:t>
        </w:r>
        <w:r w:rsidR="00215381">
          <w:rPr>
            <w:noProof/>
          </w:rPr>
          <w:tab/>
        </w:r>
        <w:r w:rsidR="00215381">
          <w:rPr>
            <w:noProof/>
          </w:rPr>
          <w:fldChar w:fldCharType="begin"/>
        </w:r>
        <w:r w:rsidR="00215381">
          <w:rPr>
            <w:noProof/>
          </w:rPr>
          <w:instrText xml:space="preserve"> PAGEREF _Toc155488879 \h </w:instrText>
        </w:r>
        <w:r w:rsidR="00215381">
          <w:rPr>
            <w:noProof/>
          </w:rPr>
        </w:r>
        <w:r w:rsidR="00215381">
          <w:rPr>
            <w:noProof/>
          </w:rPr>
          <w:fldChar w:fldCharType="separate"/>
        </w:r>
        <w:r w:rsidR="00215381">
          <w:rPr>
            <w:noProof/>
          </w:rPr>
          <w:t>49</w:t>
        </w:r>
        <w:r w:rsidR="00215381">
          <w:rPr>
            <w:noProof/>
          </w:rPr>
          <w:fldChar w:fldCharType="end"/>
        </w:r>
      </w:hyperlink>
    </w:p>
    <w:p w14:paraId="1439832F" w14:textId="4F0470E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0" w:history="1">
        <w:r w:rsidR="00215381" w:rsidRPr="003C2BA2">
          <w:rPr>
            <w:rStyle w:val="aa"/>
            <w:noProof/>
          </w:rPr>
          <w:t xml:space="preserve">5.1.1 </w:t>
        </w:r>
        <w:r w:rsidR="00215381" w:rsidRPr="003C2BA2">
          <w:rPr>
            <w:rStyle w:val="aa"/>
            <w:noProof/>
          </w:rPr>
          <w:t>采样密度对比实验</w:t>
        </w:r>
        <w:r w:rsidR="00215381">
          <w:rPr>
            <w:noProof/>
          </w:rPr>
          <w:tab/>
        </w:r>
        <w:r w:rsidR="00215381">
          <w:rPr>
            <w:noProof/>
          </w:rPr>
          <w:fldChar w:fldCharType="begin"/>
        </w:r>
        <w:r w:rsidR="00215381">
          <w:rPr>
            <w:noProof/>
          </w:rPr>
          <w:instrText xml:space="preserve"> PAGEREF _Toc155488880 \h </w:instrText>
        </w:r>
        <w:r w:rsidR="00215381">
          <w:rPr>
            <w:noProof/>
          </w:rPr>
        </w:r>
        <w:r w:rsidR="00215381">
          <w:rPr>
            <w:noProof/>
          </w:rPr>
          <w:fldChar w:fldCharType="separate"/>
        </w:r>
        <w:r w:rsidR="00215381">
          <w:rPr>
            <w:noProof/>
          </w:rPr>
          <w:t>49</w:t>
        </w:r>
        <w:r w:rsidR="00215381">
          <w:rPr>
            <w:noProof/>
          </w:rPr>
          <w:fldChar w:fldCharType="end"/>
        </w:r>
      </w:hyperlink>
    </w:p>
    <w:p w14:paraId="7D6A5300" w14:textId="42016F4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1" w:history="1">
        <w:r w:rsidR="00215381" w:rsidRPr="003C2BA2">
          <w:rPr>
            <w:rStyle w:val="aa"/>
            <w:noProof/>
          </w:rPr>
          <w:t xml:space="preserve">5.1.2 </w:t>
        </w:r>
        <w:r w:rsidR="00215381" w:rsidRPr="003C2BA2">
          <w:rPr>
            <w:rStyle w:val="aa"/>
            <w:noProof/>
          </w:rPr>
          <w:t>渲染时间对比实验</w:t>
        </w:r>
        <w:r w:rsidR="00215381">
          <w:rPr>
            <w:noProof/>
          </w:rPr>
          <w:tab/>
        </w:r>
        <w:r w:rsidR="00215381">
          <w:rPr>
            <w:noProof/>
          </w:rPr>
          <w:fldChar w:fldCharType="begin"/>
        </w:r>
        <w:r w:rsidR="00215381">
          <w:rPr>
            <w:noProof/>
          </w:rPr>
          <w:instrText xml:space="preserve"> PAGEREF _Toc155488881 \h </w:instrText>
        </w:r>
        <w:r w:rsidR="00215381">
          <w:rPr>
            <w:noProof/>
          </w:rPr>
        </w:r>
        <w:r w:rsidR="00215381">
          <w:rPr>
            <w:noProof/>
          </w:rPr>
          <w:fldChar w:fldCharType="separate"/>
        </w:r>
        <w:r w:rsidR="00215381">
          <w:rPr>
            <w:noProof/>
          </w:rPr>
          <w:t>51</w:t>
        </w:r>
        <w:r w:rsidR="00215381">
          <w:rPr>
            <w:noProof/>
          </w:rPr>
          <w:fldChar w:fldCharType="end"/>
        </w:r>
      </w:hyperlink>
    </w:p>
    <w:p w14:paraId="72FF184A" w14:textId="1396E56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2" w:history="1">
        <w:r w:rsidR="00215381" w:rsidRPr="003C2BA2">
          <w:rPr>
            <w:rStyle w:val="aa"/>
            <w:noProof/>
          </w:rPr>
          <w:t xml:space="preserve">5.1.3 </w:t>
        </w:r>
        <w:r w:rsidR="00215381" w:rsidRPr="003C2BA2">
          <w:rPr>
            <w:rStyle w:val="aa"/>
            <w:noProof/>
          </w:rPr>
          <w:t>消融实验</w:t>
        </w:r>
        <w:r w:rsidR="00215381">
          <w:rPr>
            <w:noProof/>
          </w:rPr>
          <w:tab/>
        </w:r>
        <w:r w:rsidR="00215381">
          <w:rPr>
            <w:noProof/>
          </w:rPr>
          <w:fldChar w:fldCharType="begin"/>
        </w:r>
        <w:r w:rsidR="00215381">
          <w:rPr>
            <w:noProof/>
          </w:rPr>
          <w:instrText xml:space="preserve"> PAGEREF _Toc155488882 \h </w:instrText>
        </w:r>
        <w:r w:rsidR="00215381">
          <w:rPr>
            <w:noProof/>
          </w:rPr>
        </w:r>
        <w:r w:rsidR="00215381">
          <w:rPr>
            <w:noProof/>
          </w:rPr>
          <w:fldChar w:fldCharType="separate"/>
        </w:r>
        <w:r w:rsidR="00215381">
          <w:rPr>
            <w:noProof/>
          </w:rPr>
          <w:t>52</w:t>
        </w:r>
        <w:r w:rsidR="00215381">
          <w:rPr>
            <w:noProof/>
          </w:rPr>
          <w:fldChar w:fldCharType="end"/>
        </w:r>
      </w:hyperlink>
    </w:p>
    <w:p w14:paraId="3F53C14C" w14:textId="4F984D32"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3" w:history="1">
        <w:r w:rsidR="00215381" w:rsidRPr="003C2BA2">
          <w:rPr>
            <w:rStyle w:val="aa"/>
            <w:noProof/>
          </w:rPr>
          <w:t xml:space="preserve">5.1.4 </w:t>
        </w:r>
        <w:r w:rsidR="00215381" w:rsidRPr="003C2BA2">
          <w:rPr>
            <w:rStyle w:val="aa"/>
            <w:noProof/>
          </w:rPr>
          <w:t>实例分析</w:t>
        </w:r>
        <w:r w:rsidR="00215381">
          <w:rPr>
            <w:noProof/>
          </w:rPr>
          <w:tab/>
        </w:r>
        <w:r w:rsidR="00215381">
          <w:rPr>
            <w:noProof/>
          </w:rPr>
          <w:fldChar w:fldCharType="begin"/>
        </w:r>
        <w:r w:rsidR="00215381">
          <w:rPr>
            <w:noProof/>
          </w:rPr>
          <w:instrText xml:space="preserve"> PAGEREF _Toc155488883 \h </w:instrText>
        </w:r>
        <w:r w:rsidR="00215381">
          <w:rPr>
            <w:noProof/>
          </w:rPr>
        </w:r>
        <w:r w:rsidR="00215381">
          <w:rPr>
            <w:noProof/>
          </w:rPr>
          <w:fldChar w:fldCharType="separate"/>
        </w:r>
        <w:r w:rsidR="00215381">
          <w:rPr>
            <w:noProof/>
          </w:rPr>
          <w:t>52</w:t>
        </w:r>
        <w:r w:rsidR="00215381">
          <w:rPr>
            <w:noProof/>
          </w:rPr>
          <w:fldChar w:fldCharType="end"/>
        </w:r>
      </w:hyperlink>
    </w:p>
    <w:p w14:paraId="0B2B688A" w14:textId="15B25A6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84" w:history="1">
        <w:r w:rsidR="00215381" w:rsidRPr="003C2BA2">
          <w:rPr>
            <w:rStyle w:val="aa"/>
            <w:noProof/>
          </w:rPr>
          <w:t xml:space="preserve">5.2 </w:t>
        </w:r>
        <w:r w:rsidR="00215381" w:rsidRPr="003C2BA2">
          <w:rPr>
            <w:rStyle w:val="aa"/>
            <w:noProof/>
          </w:rPr>
          <w:t>用户研究</w:t>
        </w:r>
        <w:r w:rsidR="00215381">
          <w:rPr>
            <w:noProof/>
          </w:rPr>
          <w:tab/>
        </w:r>
        <w:r w:rsidR="00215381">
          <w:rPr>
            <w:noProof/>
          </w:rPr>
          <w:fldChar w:fldCharType="begin"/>
        </w:r>
        <w:r w:rsidR="00215381">
          <w:rPr>
            <w:noProof/>
          </w:rPr>
          <w:instrText xml:space="preserve"> PAGEREF _Toc155488884 \h </w:instrText>
        </w:r>
        <w:r w:rsidR="00215381">
          <w:rPr>
            <w:noProof/>
          </w:rPr>
        </w:r>
        <w:r w:rsidR="00215381">
          <w:rPr>
            <w:noProof/>
          </w:rPr>
          <w:fldChar w:fldCharType="separate"/>
        </w:r>
        <w:r w:rsidR="00215381">
          <w:rPr>
            <w:noProof/>
          </w:rPr>
          <w:t>52</w:t>
        </w:r>
        <w:r w:rsidR="00215381">
          <w:rPr>
            <w:noProof/>
          </w:rPr>
          <w:fldChar w:fldCharType="end"/>
        </w:r>
      </w:hyperlink>
    </w:p>
    <w:p w14:paraId="1B562723" w14:textId="3FCA122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5" w:history="1">
        <w:r w:rsidR="00215381" w:rsidRPr="003C2BA2">
          <w:rPr>
            <w:rStyle w:val="aa"/>
            <w:noProof/>
          </w:rPr>
          <w:t xml:space="preserve">5.2.1 </w:t>
        </w:r>
        <w:r w:rsidR="00215381" w:rsidRPr="003C2BA2">
          <w:rPr>
            <w:rStyle w:val="aa"/>
            <w:noProof/>
          </w:rPr>
          <w:t>实验概述</w:t>
        </w:r>
        <w:r w:rsidR="00215381">
          <w:rPr>
            <w:noProof/>
          </w:rPr>
          <w:tab/>
        </w:r>
        <w:r w:rsidR="00215381">
          <w:rPr>
            <w:noProof/>
          </w:rPr>
          <w:fldChar w:fldCharType="begin"/>
        </w:r>
        <w:r w:rsidR="00215381">
          <w:rPr>
            <w:noProof/>
          </w:rPr>
          <w:instrText xml:space="preserve"> PAGEREF _Toc155488885 \h </w:instrText>
        </w:r>
        <w:r w:rsidR="00215381">
          <w:rPr>
            <w:noProof/>
          </w:rPr>
        </w:r>
        <w:r w:rsidR="00215381">
          <w:rPr>
            <w:noProof/>
          </w:rPr>
          <w:fldChar w:fldCharType="separate"/>
        </w:r>
        <w:r w:rsidR="00215381">
          <w:rPr>
            <w:noProof/>
          </w:rPr>
          <w:t>52</w:t>
        </w:r>
        <w:r w:rsidR="00215381">
          <w:rPr>
            <w:noProof/>
          </w:rPr>
          <w:fldChar w:fldCharType="end"/>
        </w:r>
      </w:hyperlink>
    </w:p>
    <w:p w14:paraId="53283B9C" w14:textId="6141E61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6" w:history="1">
        <w:r w:rsidR="00215381" w:rsidRPr="003C2BA2">
          <w:rPr>
            <w:rStyle w:val="aa"/>
            <w:noProof/>
          </w:rPr>
          <w:t xml:space="preserve">5.2.2 </w:t>
        </w:r>
        <w:r w:rsidR="00215381" w:rsidRPr="003C2BA2">
          <w:rPr>
            <w:rStyle w:val="aa"/>
            <w:noProof/>
          </w:rPr>
          <w:t>对照实验</w:t>
        </w:r>
        <w:r w:rsidR="00215381">
          <w:rPr>
            <w:noProof/>
          </w:rPr>
          <w:tab/>
        </w:r>
        <w:r w:rsidR="00215381">
          <w:rPr>
            <w:noProof/>
          </w:rPr>
          <w:fldChar w:fldCharType="begin"/>
        </w:r>
        <w:r w:rsidR="00215381">
          <w:rPr>
            <w:noProof/>
          </w:rPr>
          <w:instrText xml:space="preserve"> PAGEREF _Toc155488886 \h </w:instrText>
        </w:r>
        <w:r w:rsidR="00215381">
          <w:rPr>
            <w:noProof/>
          </w:rPr>
        </w:r>
        <w:r w:rsidR="00215381">
          <w:rPr>
            <w:noProof/>
          </w:rPr>
          <w:fldChar w:fldCharType="separate"/>
        </w:r>
        <w:r w:rsidR="00215381">
          <w:rPr>
            <w:noProof/>
          </w:rPr>
          <w:t>54</w:t>
        </w:r>
        <w:r w:rsidR="00215381">
          <w:rPr>
            <w:noProof/>
          </w:rPr>
          <w:fldChar w:fldCharType="end"/>
        </w:r>
      </w:hyperlink>
    </w:p>
    <w:p w14:paraId="4983BDF7" w14:textId="685CAA8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7" w:history="1">
        <w:r w:rsidR="00215381" w:rsidRPr="003C2BA2">
          <w:rPr>
            <w:rStyle w:val="aa"/>
            <w:noProof/>
          </w:rPr>
          <w:t xml:space="preserve">5.2.3 </w:t>
        </w:r>
        <w:r w:rsidR="00215381" w:rsidRPr="003C2BA2">
          <w:rPr>
            <w:rStyle w:val="aa"/>
            <w:noProof/>
          </w:rPr>
          <w:t>调研访谈</w:t>
        </w:r>
        <w:r w:rsidR="00215381">
          <w:rPr>
            <w:noProof/>
          </w:rPr>
          <w:tab/>
        </w:r>
        <w:r w:rsidR="00215381">
          <w:rPr>
            <w:noProof/>
          </w:rPr>
          <w:fldChar w:fldCharType="begin"/>
        </w:r>
        <w:r w:rsidR="00215381">
          <w:rPr>
            <w:noProof/>
          </w:rPr>
          <w:instrText xml:space="preserve"> PAGEREF _Toc155488887 \h </w:instrText>
        </w:r>
        <w:r w:rsidR="00215381">
          <w:rPr>
            <w:noProof/>
          </w:rPr>
        </w:r>
        <w:r w:rsidR="00215381">
          <w:rPr>
            <w:noProof/>
          </w:rPr>
          <w:fldChar w:fldCharType="separate"/>
        </w:r>
        <w:r w:rsidR="00215381">
          <w:rPr>
            <w:noProof/>
          </w:rPr>
          <w:t>57</w:t>
        </w:r>
        <w:r w:rsidR="00215381">
          <w:rPr>
            <w:noProof/>
          </w:rPr>
          <w:fldChar w:fldCharType="end"/>
        </w:r>
      </w:hyperlink>
    </w:p>
    <w:p w14:paraId="5E1B94F4" w14:textId="26CBC615"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8" w:history="1">
        <w:r w:rsidR="00215381" w:rsidRPr="003C2BA2">
          <w:rPr>
            <w:rStyle w:val="aa"/>
            <w:noProof/>
          </w:rPr>
          <w:t xml:space="preserve">5.2.4 </w:t>
        </w:r>
        <w:r w:rsidR="00215381" w:rsidRPr="003C2BA2">
          <w:rPr>
            <w:rStyle w:val="aa"/>
            <w:noProof/>
          </w:rPr>
          <w:t>确定默认参数实验</w:t>
        </w:r>
        <w:r w:rsidR="00215381">
          <w:rPr>
            <w:noProof/>
          </w:rPr>
          <w:tab/>
        </w:r>
        <w:r w:rsidR="00215381">
          <w:rPr>
            <w:noProof/>
          </w:rPr>
          <w:fldChar w:fldCharType="begin"/>
        </w:r>
        <w:r w:rsidR="00215381">
          <w:rPr>
            <w:noProof/>
          </w:rPr>
          <w:instrText xml:space="preserve"> PAGEREF _Toc155488888 \h </w:instrText>
        </w:r>
        <w:r w:rsidR="00215381">
          <w:rPr>
            <w:noProof/>
          </w:rPr>
        </w:r>
        <w:r w:rsidR="00215381">
          <w:rPr>
            <w:noProof/>
          </w:rPr>
          <w:fldChar w:fldCharType="separate"/>
        </w:r>
        <w:r w:rsidR="00215381">
          <w:rPr>
            <w:noProof/>
          </w:rPr>
          <w:t>57</w:t>
        </w:r>
        <w:r w:rsidR="00215381">
          <w:rPr>
            <w:noProof/>
          </w:rPr>
          <w:fldChar w:fldCharType="end"/>
        </w:r>
      </w:hyperlink>
    </w:p>
    <w:p w14:paraId="632E47E1" w14:textId="02F9493B"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89" w:history="1">
        <w:r w:rsidR="00215381" w:rsidRPr="003C2BA2">
          <w:rPr>
            <w:rStyle w:val="aa"/>
            <w:noProof/>
          </w:rPr>
          <w:t xml:space="preserve">6 </w:t>
        </w:r>
        <w:r w:rsidR="00215381" w:rsidRPr="003C2BA2">
          <w:rPr>
            <w:rStyle w:val="aa"/>
            <w:noProof/>
          </w:rPr>
          <w:t>结论</w:t>
        </w:r>
        <w:r w:rsidR="00215381">
          <w:rPr>
            <w:noProof/>
          </w:rPr>
          <w:tab/>
        </w:r>
        <w:r w:rsidR="00215381">
          <w:rPr>
            <w:noProof/>
          </w:rPr>
          <w:fldChar w:fldCharType="begin"/>
        </w:r>
        <w:r w:rsidR="00215381">
          <w:rPr>
            <w:noProof/>
          </w:rPr>
          <w:instrText xml:space="preserve"> PAGEREF _Toc155488889 \h </w:instrText>
        </w:r>
        <w:r w:rsidR="00215381">
          <w:rPr>
            <w:noProof/>
          </w:rPr>
        </w:r>
        <w:r w:rsidR="00215381">
          <w:rPr>
            <w:noProof/>
          </w:rPr>
          <w:fldChar w:fldCharType="separate"/>
        </w:r>
        <w:r w:rsidR="00215381">
          <w:rPr>
            <w:noProof/>
          </w:rPr>
          <w:t>60</w:t>
        </w:r>
        <w:r w:rsidR="00215381">
          <w:rPr>
            <w:noProof/>
          </w:rPr>
          <w:fldChar w:fldCharType="end"/>
        </w:r>
      </w:hyperlink>
    </w:p>
    <w:p w14:paraId="01886A85" w14:textId="4107F85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0" w:history="1">
        <w:r w:rsidR="00215381" w:rsidRPr="003C2BA2">
          <w:rPr>
            <w:rStyle w:val="aa"/>
            <w:noProof/>
          </w:rPr>
          <w:t xml:space="preserve">6.1 </w:t>
        </w:r>
        <w:r w:rsidR="00215381" w:rsidRPr="003C2BA2">
          <w:rPr>
            <w:rStyle w:val="aa"/>
            <w:noProof/>
          </w:rPr>
          <w:t>工作总结</w:t>
        </w:r>
        <w:r w:rsidR="00215381">
          <w:rPr>
            <w:noProof/>
          </w:rPr>
          <w:tab/>
        </w:r>
        <w:r w:rsidR="00215381">
          <w:rPr>
            <w:noProof/>
          </w:rPr>
          <w:fldChar w:fldCharType="begin"/>
        </w:r>
        <w:r w:rsidR="00215381">
          <w:rPr>
            <w:noProof/>
          </w:rPr>
          <w:instrText xml:space="preserve"> PAGEREF _Toc155488890 \h </w:instrText>
        </w:r>
        <w:r w:rsidR="00215381">
          <w:rPr>
            <w:noProof/>
          </w:rPr>
        </w:r>
        <w:r w:rsidR="00215381">
          <w:rPr>
            <w:noProof/>
          </w:rPr>
          <w:fldChar w:fldCharType="separate"/>
        </w:r>
        <w:r w:rsidR="00215381">
          <w:rPr>
            <w:noProof/>
          </w:rPr>
          <w:t>60</w:t>
        </w:r>
        <w:r w:rsidR="00215381">
          <w:rPr>
            <w:noProof/>
          </w:rPr>
          <w:fldChar w:fldCharType="end"/>
        </w:r>
      </w:hyperlink>
    </w:p>
    <w:p w14:paraId="696B1361" w14:textId="4CF128EE"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1" w:history="1">
        <w:r w:rsidR="00215381" w:rsidRPr="003C2BA2">
          <w:rPr>
            <w:rStyle w:val="aa"/>
            <w:noProof/>
          </w:rPr>
          <w:t xml:space="preserve">6.2 </w:t>
        </w:r>
        <w:r w:rsidR="00215381" w:rsidRPr="003C2BA2">
          <w:rPr>
            <w:rStyle w:val="aa"/>
            <w:noProof/>
          </w:rPr>
          <w:t>未来工作展望</w:t>
        </w:r>
        <w:r w:rsidR="00215381">
          <w:rPr>
            <w:noProof/>
          </w:rPr>
          <w:tab/>
        </w:r>
        <w:r w:rsidR="00215381">
          <w:rPr>
            <w:noProof/>
          </w:rPr>
          <w:fldChar w:fldCharType="begin"/>
        </w:r>
        <w:r w:rsidR="00215381">
          <w:rPr>
            <w:noProof/>
          </w:rPr>
          <w:instrText xml:space="preserve"> PAGEREF _Toc155488891 \h </w:instrText>
        </w:r>
        <w:r w:rsidR="00215381">
          <w:rPr>
            <w:noProof/>
          </w:rPr>
        </w:r>
        <w:r w:rsidR="00215381">
          <w:rPr>
            <w:noProof/>
          </w:rPr>
          <w:fldChar w:fldCharType="separate"/>
        </w:r>
        <w:r w:rsidR="00215381">
          <w:rPr>
            <w:noProof/>
          </w:rPr>
          <w:t>60</w:t>
        </w:r>
        <w:r w:rsidR="00215381">
          <w:rPr>
            <w:noProof/>
          </w:rPr>
          <w:fldChar w:fldCharType="end"/>
        </w:r>
      </w:hyperlink>
    </w:p>
    <w:p w14:paraId="4BD370BE" w14:textId="5FB02DB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2" w:history="1">
        <w:r w:rsidR="00215381" w:rsidRPr="003C2BA2">
          <w:rPr>
            <w:rStyle w:val="aa"/>
            <w:noProof/>
          </w:rPr>
          <w:t>参考文献</w:t>
        </w:r>
        <w:r w:rsidR="00215381">
          <w:rPr>
            <w:noProof/>
          </w:rPr>
          <w:tab/>
        </w:r>
        <w:r w:rsidR="00215381">
          <w:rPr>
            <w:noProof/>
          </w:rPr>
          <w:fldChar w:fldCharType="begin"/>
        </w:r>
        <w:r w:rsidR="00215381">
          <w:rPr>
            <w:noProof/>
          </w:rPr>
          <w:instrText xml:space="preserve"> PAGEREF _Toc155488892 \h </w:instrText>
        </w:r>
        <w:r w:rsidR="00215381">
          <w:rPr>
            <w:noProof/>
          </w:rPr>
        </w:r>
        <w:r w:rsidR="00215381">
          <w:rPr>
            <w:noProof/>
          </w:rPr>
          <w:fldChar w:fldCharType="separate"/>
        </w:r>
        <w:r w:rsidR="00215381">
          <w:rPr>
            <w:noProof/>
          </w:rPr>
          <w:t>61</w:t>
        </w:r>
        <w:r w:rsidR="00215381">
          <w:rPr>
            <w:noProof/>
          </w:rPr>
          <w:fldChar w:fldCharType="end"/>
        </w:r>
      </w:hyperlink>
    </w:p>
    <w:p w14:paraId="0998FBAC" w14:textId="2B1E11FF"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3" w:history="1">
        <w:r w:rsidR="00215381" w:rsidRPr="003C2BA2">
          <w:rPr>
            <w:rStyle w:val="aa"/>
            <w:noProof/>
          </w:rPr>
          <w:t>附</w:t>
        </w:r>
        <w:r w:rsidR="00215381" w:rsidRPr="003C2BA2">
          <w:rPr>
            <w:rStyle w:val="aa"/>
            <w:noProof/>
          </w:rPr>
          <w:t xml:space="preserve">  </w:t>
        </w:r>
        <w:r w:rsidR="00215381" w:rsidRPr="003C2BA2">
          <w:rPr>
            <w:rStyle w:val="aa"/>
            <w:noProof/>
          </w:rPr>
          <w:t>录</w:t>
        </w:r>
        <w:r w:rsidR="00215381">
          <w:rPr>
            <w:noProof/>
          </w:rPr>
          <w:tab/>
        </w:r>
        <w:r w:rsidR="00215381">
          <w:rPr>
            <w:noProof/>
          </w:rPr>
          <w:fldChar w:fldCharType="begin"/>
        </w:r>
        <w:r w:rsidR="00215381">
          <w:rPr>
            <w:noProof/>
          </w:rPr>
          <w:instrText xml:space="preserve"> PAGEREF _Toc155488893 \h </w:instrText>
        </w:r>
        <w:r w:rsidR="00215381">
          <w:rPr>
            <w:noProof/>
          </w:rPr>
        </w:r>
        <w:r w:rsidR="00215381">
          <w:rPr>
            <w:noProof/>
          </w:rPr>
          <w:fldChar w:fldCharType="separate"/>
        </w:r>
        <w:r w:rsidR="00215381">
          <w:rPr>
            <w:noProof/>
          </w:rPr>
          <w:t>71</w:t>
        </w:r>
        <w:r w:rsidR="00215381">
          <w:rPr>
            <w:noProof/>
          </w:rPr>
          <w:fldChar w:fldCharType="end"/>
        </w:r>
      </w:hyperlink>
    </w:p>
    <w:p w14:paraId="4CFBB65F" w14:textId="0E74110E"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4" w:history="1">
        <w:r w:rsidR="00215381" w:rsidRPr="003C2BA2">
          <w:rPr>
            <w:rStyle w:val="aa"/>
            <w:rFonts w:ascii="黑体" w:hAnsi="黑体"/>
            <w:b/>
            <w:noProof/>
          </w:rPr>
          <w:t>附录一</w:t>
        </w:r>
        <w:r w:rsidR="00215381" w:rsidRPr="003C2BA2">
          <w:rPr>
            <w:rStyle w:val="aa"/>
            <w:b/>
            <w:noProof/>
          </w:rPr>
          <w:t xml:space="preserve"> </w:t>
        </w:r>
        <w:r w:rsidR="00215381" w:rsidRPr="003C2BA2">
          <w:rPr>
            <w:rStyle w:val="aa"/>
            <w:rFonts w:ascii="黑体" w:hAnsi="黑体"/>
            <w:b/>
            <w:noProof/>
          </w:rPr>
          <w:t>背景信息调查问卷</w:t>
        </w:r>
        <w:r w:rsidR="00215381">
          <w:rPr>
            <w:noProof/>
          </w:rPr>
          <w:tab/>
        </w:r>
        <w:r w:rsidR="00215381">
          <w:rPr>
            <w:noProof/>
          </w:rPr>
          <w:fldChar w:fldCharType="begin"/>
        </w:r>
        <w:r w:rsidR="00215381">
          <w:rPr>
            <w:noProof/>
          </w:rPr>
          <w:instrText xml:space="preserve"> PAGEREF _Toc155488894 \h </w:instrText>
        </w:r>
        <w:r w:rsidR="00215381">
          <w:rPr>
            <w:noProof/>
          </w:rPr>
        </w:r>
        <w:r w:rsidR="00215381">
          <w:rPr>
            <w:noProof/>
          </w:rPr>
          <w:fldChar w:fldCharType="separate"/>
        </w:r>
        <w:r w:rsidR="00215381">
          <w:rPr>
            <w:noProof/>
          </w:rPr>
          <w:t>71</w:t>
        </w:r>
        <w:r w:rsidR="00215381">
          <w:rPr>
            <w:noProof/>
          </w:rPr>
          <w:fldChar w:fldCharType="end"/>
        </w:r>
      </w:hyperlink>
    </w:p>
    <w:p w14:paraId="6F903FE3" w14:textId="6D055CD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5" w:history="1">
        <w:r w:rsidR="00215381" w:rsidRPr="003C2BA2">
          <w:rPr>
            <w:rStyle w:val="aa"/>
            <w:rFonts w:ascii="黑体" w:hAnsi="黑体"/>
            <w:b/>
            <w:noProof/>
          </w:rPr>
          <w:t>附录二</w:t>
        </w:r>
        <w:r w:rsidR="00215381" w:rsidRPr="003C2BA2">
          <w:rPr>
            <w:rStyle w:val="aa"/>
            <w:rFonts w:ascii="黑体" w:hAnsi="黑体"/>
            <w:b/>
            <w:noProof/>
          </w:rPr>
          <w:t xml:space="preserve"> </w:t>
        </w:r>
        <w:r w:rsidR="00215381" w:rsidRPr="003C2BA2">
          <w:rPr>
            <w:rStyle w:val="aa"/>
            <w:rFonts w:ascii="黑体" w:hAnsi="黑体"/>
            <w:b/>
            <w:noProof/>
          </w:rPr>
          <w:t>内在动机问卷</w:t>
        </w:r>
        <w:r w:rsidR="00215381">
          <w:rPr>
            <w:noProof/>
          </w:rPr>
          <w:tab/>
        </w:r>
        <w:r w:rsidR="00215381">
          <w:rPr>
            <w:noProof/>
          </w:rPr>
          <w:fldChar w:fldCharType="begin"/>
        </w:r>
        <w:r w:rsidR="00215381">
          <w:rPr>
            <w:noProof/>
          </w:rPr>
          <w:instrText xml:space="preserve"> PAGEREF _Toc155488895 \h </w:instrText>
        </w:r>
        <w:r w:rsidR="00215381">
          <w:rPr>
            <w:noProof/>
          </w:rPr>
        </w:r>
        <w:r w:rsidR="00215381">
          <w:rPr>
            <w:noProof/>
          </w:rPr>
          <w:fldChar w:fldCharType="separate"/>
        </w:r>
        <w:r w:rsidR="00215381">
          <w:rPr>
            <w:noProof/>
          </w:rPr>
          <w:t>72</w:t>
        </w:r>
        <w:r w:rsidR="00215381">
          <w:rPr>
            <w:noProof/>
          </w:rPr>
          <w:fldChar w:fldCharType="end"/>
        </w:r>
      </w:hyperlink>
    </w:p>
    <w:p w14:paraId="0BEFDE74" w14:textId="0F054A2A"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6" w:history="1">
        <w:r w:rsidR="00215381" w:rsidRPr="003C2BA2">
          <w:rPr>
            <w:rStyle w:val="aa"/>
            <w:noProof/>
          </w:rPr>
          <w:t>致</w:t>
        </w:r>
        <w:r w:rsidR="00215381" w:rsidRPr="003C2BA2">
          <w:rPr>
            <w:rStyle w:val="aa"/>
            <w:noProof/>
          </w:rPr>
          <w:t xml:space="preserve">  </w:t>
        </w:r>
        <w:r w:rsidR="00215381" w:rsidRPr="003C2BA2">
          <w:rPr>
            <w:rStyle w:val="aa"/>
            <w:noProof/>
          </w:rPr>
          <w:t>谢</w:t>
        </w:r>
        <w:r w:rsidR="00215381">
          <w:rPr>
            <w:noProof/>
          </w:rPr>
          <w:tab/>
        </w:r>
        <w:r w:rsidR="00215381">
          <w:rPr>
            <w:noProof/>
          </w:rPr>
          <w:fldChar w:fldCharType="begin"/>
        </w:r>
        <w:r w:rsidR="00215381">
          <w:rPr>
            <w:noProof/>
          </w:rPr>
          <w:instrText xml:space="preserve"> PAGEREF _Toc155488896 \h </w:instrText>
        </w:r>
        <w:r w:rsidR="00215381">
          <w:rPr>
            <w:noProof/>
          </w:rPr>
        </w:r>
        <w:r w:rsidR="00215381">
          <w:rPr>
            <w:noProof/>
          </w:rPr>
          <w:fldChar w:fldCharType="separate"/>
        </w:r>
        <w:r w:rsidR="00215381">
          <w:rPr>
            <w:noProof/>
          </w:rPr>
          <w:t>73</w:t>
        </w:r>
        <w:r w:rsidR="00215381">
          <w:rPr>
            <w:noProof/>
          </w:rPr>
          <w:fldChar w:fldCharType="end"/>
        </w:r>
      </w:hyperlink>
    </w:p>
    <w:p w14:paraId="70DAD19D" w14:textId="0C35CCB4" w:rsidR="0032778D" w:rsidRDefault="005B775F">
      <w:r>
        <w:fldChar w:fldCharType="end"/>
      </w:r>
    </w:p>
    <w:p w14:paraId="15A8633C" w14:textId="77777777" w:rsidR="0032778D" w:rsidRDefault="0032778D">
      <w:pPr>
        <w:pStyle w:val="1"/>
        <w:sectPr w:rsidR="0032778D" w:rsidSect="001826CA">
          <w:headerReference w:type="default" r:id="rId21"/>
          <w:footerReference w:type="default" r:id="rId22"/>
          <w:pgSz w:w="11906" w:h="16838"/>
          <w:pgMar w:top="1440" w:right="1800" w:bottom="1440" w:left="1800" w:header="851" w:footer="737" w:gutter="0"/>
          <w:pgNumType w:fmt="upperRoman"/>
          <w:cols w:space="425"/>
          <w:docGrid w:type="lines" w:linePitch="326"/>
        </w:sectPr>
      </w:pPr>
    </w:p>
    <w:p w14:paraId="77F3AE44" w14:textId="77777777" w:rsidR="0032778D" w:rsidRDefault="005B775F">
      <w:pPr>
        <w:pStyle w:val="1"/>
      </w:pPr>
      <w:bookmarkStart w:id="0" w:name="_Toc155488829"/>
      <w:r>
        <w:rPr>
          <w:rFonts w:hint="eastAsia"/>
        </w:rPr>
        <w:lastRenderedPageBreak/>
        <w:t xml:space="preserve">1 </w:t>
      </w:r>
      <w:r>
        <w:rPr>
          <w:rFonts w:hint="eastAsia"/>
        </w:rPr>
        <w:t>绪论</w:t>
      </w:r>
      <w:bookmarkEnd w:id="0"/>
    </w:p>
    <w:p w14:paraId="5A714CC1" w14:textId="77777777" w:rsidR="0032778D" w:rsidRDefault="005B775F">
      <w:pPr>
        <w:pStyle w:val="2"/>
      </w:pPr>
      <w:bookmarkStart w:id="1" w:name="_Toc155488830"/>
      <w:r>
        <w:rPr>
          <w:rFonts w:hint="eastAsia"/>
        </w:rPr>
        <w:t xml:space="preserve">1.1 </w:t>
      </w:r>
      <w:r>
        <w:rPr>
          <w:rFonts w:hint="eastAsia"/>
        </w:rPr>
        <w:t>研究背景与意义</w:t>
      </w:r>
      <w:bookmarkEnd w:id="1"/>
    </w:p>
    <w:p w14:paraId="479A713D" w14:textId="77777777" w:rsidR="0032778D" w:rsidRDefault="005B775F">
      <w:pPr>
        <w:ind w:firstLine="420"/>
      </w:pPr>
      <w:r>
        <w:rPr>
          <w:rFonts w:hint="eastAsia"/>
        </w:rPr>
        <w:t>虚拟现实和增强现实（</w:t>
      </w:r>
      <w:r>
        <w:rPr>
          <w:rFonts w:hint="eastAsia"/>
        </w:rPr>
        <w:t>VR</w:t>
      </w:r>
      <w:r>
        <w:rPr>
          <w:rFonts w:hint="eastAsia"/>
        </w:rPr>
        <w:t>和</w:t>
      </w:r>
      <w:r>
        <w:rPr>
          <w:rFonts w:hint="eastAsia"/>
        </w:rPr>
        <w:t>AR</w:t>
      </w:r>
      <w:r>
        <w:rPr>
          <w:rFonts w:hint="eastAsia"/>
        </w:rPr>
        <w:t>）将改变以计算机为媒介的通信方式，在科学、工程、医学、艺术、娱乐、商业和其他一些领域都有令人兴奋的应用。尽管目前的</w:t>
      </w:r>
      <w:r>
        <w:rPr>
          <w:rFonts w:hint="eastAsia"/>
        </w:rPr>
        <w:t>VR</w:t>
      </w:r>
      <w:r>
        <w:rPr>
          <w:rFonts w:hint="eastAsia"/>
        </w:rPr>
        <w:t>和</w:t>
      </w:r>
      <w:r>
        <w:rPr>
          <w:rFonts w:hint="eastAsia"/>
        </w:rPr>
        <w:t>AR</w:t>
      </w:r>
      <w:r>
        <w:rPr>
          <w:rFonts w:hint="eastAsia"/>
        </w:rPr>
        <w:t>系统给人留下了深刻印象，但在分辨率、视野和延迟等几个方面，它们还无法与我们在现实世界中体验到的视觉保真度相媲美。实时提供如此高质量的视觉体验需要巨大的计算资源，而最近用于渲染的硬件和软件系统都有所改进。</w:t>
      </w:r>
    </w:p>
    <w:p w14:paraId="0AF704EF" w14:textId="77777777" w:rsidR="0032778D" w:rsidRDefault="005B775F">
      <w:pPr>
        <w:ind w:firstLine="420"/>
      </w:pPr>
      <w:r>
        <w:rPr>
          <w:rFonts w:hint="eastAsia"/>
        </w:rPr>
        <w:t>人类视觉系统（</w:t>
      </w:r>
      <w:r>
        <w:rPr>
          <w:rFonts w:hint="eastAsia"/>
        </w:rPr>
        <w:t>HVS</w:t>
      </w:r>
      <w:r>
        <w:rPr>
          <w:rFonts w:hint="eastAsia"/>
        </w:rPr>
        <w:t>）只能感知投射到人类视网膜中心</w:t>
      </w:r>
      <w:r>
        <w:rPr>
          <w:rFonts w:hint="eastAsia"/>
        </w:rPr>
        <w:t>--</w:t>
      </w:r>
      <w:r>
        <w:rPr>
          <w:rFonts w:hint="eastAsia"/>
        </w:rPr>
        <w:t>眼窝上的极小部分场景的最细节。视敏度是观察细节的能力，用光栅分辨率（周期</w:t>
      </w:r>
      <w:r>
        <w:rPr>
          <w:rFonts w:hint="eastAsia"/>
        </w:rPr>
        <w:t>/</w:t>
      </w:r>
      <w:r>
        <w:rPr>
          <w:rFonts w:hint="eastAsia"/>
        </w:rPr>
        <w:t>度）来衡量。研究表明，虽然</w:t>
      </w:r>
      <w:r>
        <w:rPr>
          <w:rFonts w:hint="eastAsia"/>
        </w:rPr>
        <w:t>HVS</w:t>
      </w:r>
      <w:r>
        <w:rPr>
          <w:rFonts w:hint="eastAsia"/>
        </w:rPr>
        <w:t>有很宽的视野（</w:t>
      </w:r>
      <w:r>
        <w:rPr>
          <w:rFonts w:hint="eastAsia"/>
        </w:rPr>
        <w:t>FOV</w:t>
      </w:r>
      <w:r>
        <w:rPr>
          <w:rFonts w:hint="eastAsia"/>
        </w:rPr>
        <w:t>），但视敏度最高的区域（也称为注视点区域）仅覆盖视野中央</w:t>
      </w:r>
      <w:r>
        <w:rPr>
          <w:rFonts w:hint="eastAsia"/>
        </w:rPr>
        <w:t>2.5</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_Ref23619 \r \h</w:instrText>
      </w:r>
      <w:r>
        <w:rPr>
          <w:vertAlign w:val="superscript"/>
        </w:rPr>
        <w:instrText xml:space="preserve">  \* MERGEFORMAT </w:instrText>
      </w:r>
      <w:r>
        <w:rPr>
          <w:vertAlign w:val="superscript"/>
        </w:rPr>
      </w:r>
      <w:r>
        <w:rPr>
          <w:vertAlign w:val="superscript"/>
        </w:rPr>
        <w:fldChar w:fldCharType="separate"/>
      </w:r>
      <w:r>
        <w:rPr>
          <w:vertAlign w:val="superscript"/>
        </w:rPr>
        <w:t>[39]</w:t>
      </w:r>
      <w:r>
        <w:rPr>
          <w:vertAlign w:val="superscript"/>
        </w:rPr>
        <w:fldChar w:fldCharType="end"/>
      </w:r>
      <w:r>
        <w:rPr>
          <w:rFonts w:hint="eastAsia"/>
        </w:rPr>
        <w:t>。眼窝是指在人类视觉系统中，视敏度随角度距离的增加而降低</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。注视点渲染利用了人类视觉系统的这一特点，有选择性地渲染图形帧的一小部分细节。注视点渲染使我们能够在现代</w:t>
      </w:r>
      <w:r>
        <w:rPr>
          <w:rFonts w:hint="eastAsia"/>
        </w:rPr>
        <w:t>VR</w:t>
      </w:r>
      <w:r>
        <w:rPr>
          <w:rFonts w:hint="eastAsia"/>
        </w:rPr>
        <w:t>和</w:t>
      </w:r>
      <w:r>
        <w:rPr>
          <w:rFonts w:hint="eastAsia"/>
        </w:rPr>
        <w:t>AR</w:t>
      </w:r>
      <w:r>
        <w:rPr>
          <w:rFonts w:hint="eastAsia"/>
        </w:rPr>
        <w:t>设备上协调高视觉逼真度、交互帧频和低功耗这几个相互冲突的目标。随着注视点渲染成为未来</w:t>
      </w:r>
      <w:r>
        <w:rPr>
          <w:rFonts w:hint="eastAsia"/>
        </w:rPr>
        <w:t>AR/VR</w:t>
      </w:r>
      <w:r>
        <w:rPr>
          <w:rFonts w:hint="eastAsia"/>
        </w:rPr>
        <w:t>设备不可或缺的一部分，了解该领域的现状和观察到的趋势非常重要。</w:t>
      </w:r>
    </w:p>
    <w:p w14:paraId="4184FB26" w14:textId="77777777" w:rsidR="0032778D" w:rsidRDefault="005B775F">
      <w:pPr>
        <w:ind w:firstLine="420"/>
      </w:pPr>
      <w:r>
        <w:rPr>
          <w:rFonts w:hint="eastAsia"/>
        </w:rPr>
        <w:t>注视点渲染的概念在</w:t>
      </w:r>
      <w:r>
        <w:rPr>
          <w:rFonts w:hint="eastAsia"/>
        </w:rPr>
        <w:t>VR</w:t>
      </w:r>
      <w:r>
        <w:rPr>
          <w:rFonts w:hint="eastAsia"/>
        </w:rPr>
        <w:t>出现之前就已经存在。视线相关显示的早期实现应用于建筑飞行模拟器</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。不过，早期的方法主要是针对桌面显示器开发的，其视场大约为</w:t>
      </w:r>
      <w:r>
        <w:rPr>
          <w:rFonts w:hint="eastAsia"/>
        </w:rPr>
        <w:t>43</w:t>
      </w:r>
      <w:r>
        <w:rPr>
          <w:rFonts w:hint="eastAsia"/>
        </w:rPr>
        <w:t>°×</w:t>
      </w:r>
      <w:r>
        <w:rPr>
          <w:rFonts w:hint="eastAsia"/>
        </w:rPr>
        <w:t>33</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。这只是现代宽视场显示器的一小部分。与传统显示器相比，注视点渲染对于</w:t>
      </w:r>
      <w:r>
        <w:rPr>
          <w:rFonts w:hint="eastAsia"/>
        </w:rPr>
        <w:t>VR</w:t>
      </w:r>
      <w:r>
        <w:rPr>
          <w:rFonts w:hint="eastAsia"/>
        </w:rPr>
        <w:t>和</w:t>
      </w:r>
      <w:r>
        <w:rPr>
          <w:rFonts w:hint="eastAsia"/>
        </w:rPr>
        <w:t>AR</w:t>
      </w:r>
      <w:r>
        <w:rPr>
          <w:rFonts w:hint="eastAsia"/>
        </w:rPr>
        <w:t>头显变得更加重要。在</w:t>
      </w:r>
      <w:r>
        <w:rPr>
          <w:rFonts w:hint="eastAsia"/>
        </w:rPr>
        <w:t>100</w:t>
      </w:r>
      <w:r>
        <w:rPr>
          <w:rFonts w:hint="eastAsia"/>
        </w:rPr>
        <w:t>°宽</w:t>
      </w:r>
      <w:r>
        <w:rPr>
          <w:rFonts w:hint="eastAsia"/>
        </w:rPr>
        <w:t>FOV</w:t>
      </w:r>
      <w:r>
        <w:rPr>
          <w:rFonts w:hint="eastAsia"/>
        </w:rPr>
        <w:t>的</w:t>
      </w:r>
      <w:r>
        <w:rPr>
          <w:rFonts w:hint="eastAsia"/>
        </w:rPr>
        <w:t xml:space="preserve">HMD </w:t>
      </w:r>
      <w:r>
        <w:rPr>
          <w:rFonts w:hint="eastAsia"/>
        </w:rPr>
        <w:t>中，只有</w:t>
      </w:r>
      <w:r>
        <w:rPr>
          <w:rFonts w:hint="eastAsia"/>
        </w:rPr>
        <w:t>4</w:t>
      </w:r>
      <w:r>
        <w:t>%</w:t>
      </w:r>
      <w:r>
        <w:rPr>
          <w:rFonts w:hint="eastAsia"/>
        </w:rPr>
        <w:t>的屏幕像素位于注视点区域，其余的都位于外围区域</w:t>
      </w:r>
      <w:r>
        <w:rPr>
          <w:vertAlign w:val="superscript"/>
        </w:rPr>
        <w:fldChar w:fldCharType="begin"/>
      </w:r>
      <w:r>
        <w:rPr>
          <w:vertAlign w:val="superscript"/>
        </w:rPr>
        <w:instrText xml:space="preserve"> </w:instrText>
      </w:r>
      <w:r>
        <w:rPr>
          <w:rFonts w:hint="eastAsia"/>
          <w:vertAlign w:val="superscript"/>
        </w:rPr>
        <w:instrText>REF _Ref30354 \r \h</w:instrText>
      </w:r>
      <w:r>
        <w:rPr>
          <w:vertAlign w:val="superscript"/>
        </w:rPr>
        <w:instrText xml:space="preserve">  \* MERGEFORMAT </w:instrText>
      </w:r>
      <w:r>
        <w:rPr>
          <w:vertAlign w:val="superscript"/>
        </w:rPr>
      </w:r>
      <w:r>
        <w:rPr>
          <w:vertAlign w:val="superscript"/>
        </w:rPr>
        <w:fldChar w:fldCharType="separate"/>
      </w:r>
      <w:r>
        <w:rPr>
          <w:vertAlign w:val="superscript"/>
        </w:rPr>
        <w:t>[35]</w:t>
      </w:r>
      <w:r>
        <w:rPr>
          <w:vertAlign w:val="superscript"/>
        </w:rPr>
        <w:fldChar w:fldCharType="end"/>
      </w:r>
      <w:r>
        <w:rPr>
          <w:rFonts w:hint="eastAsia"/>
        </w:rPr>
        <w:t>。当如此大比例的像素位于低视力的外围区域时，高效的渲染系统可以通过分配较少的资源来渲染外围区域，从而获得显著的计算增益。</w:t>
      </w:r>
    </w:p>
    <w:p w14:paraId="25A3AEBB" w14:textId="77777777" w:rsidR="0032778D" w:rsidRDefault="005B775F">
      <w:pPr>
        <w:ind w:firstLine="420"/>
      </w:pPr>
      <w:r>
        <w:rPr>
          <w:rFonts w:hint="eastAsia"/>
        </w:rPr>
        <w:t>直到</w:t>
      </w:r>
      <w:r>
        <w:rPr>
          <w:rFonts w:hint="eastAsia"/>
        </w:rPr>
        <w:t>2</w:t>
      </w:r>
      <w:r>
        <w:t>023</w:t>
      </w:r>
      <w:r>
        <w:rPr>
          <w:rFonts w:hint="eastAsia"/>
        </w:rPr>
        <w:t>年，实时眼球跟踪技术在</w:t>
      </w:r>
      <w:r>
        <w:rPr>
          <w:rFonts w:hint="eastAsia"/>
        </w:rPr>
        <w:t>VR</w:t>
      </w:r>
      <w:r>
        <w:rPr>
          <w:rFonts w:hint="eastAsia"/>
        </w:rPr>
        <w:t>和</w:t>
      </w:r>
      <w:r>
        <w:rPr>
          <w:rFonts w:hint="eastAsia"/>
        </w:rPr>
        <w:t>AR</w:t>
      </w:r>
      <w:r>
        <w:rPr>
          <w:rFonts w:hint="eastAsia"/>
        </w:rPr>
        <w:t>头显中还不常见。不过，随着眼球追踪器在</w:t>
      </w:r>
      <w:r>
        <w:rPr>
          <w:rFonts w:hint="eastAsia"/>
        </w:rPr>
        <w:t>VR</w:t>
      </w:r>
      <w:r>
        <w:rPr>
          <w:rFonts w:hint="eastAsia"/>
        </w:rPr>
        <w:t>和</w:t>
      </w:r>
      <w:r>
        <w:rPr>
          <w:rFonts w:hint="eastAsia"/>
        </w:rPr>
        <w:t>AR</w:t>
      </w:r>
      <w:r>
        <w:rPr>
          <w:rFonts w:hint="eastAsia"/>
        </w:rPr>
        <w:t>头显中的商品化，注视点渲染技术可以利用注视点信息动态地以较高的质量渲染注视点区域，而以较低的质量渲染其他区域，同</w:t>
      </w:r>
      <w:r>
        <w:rPr>
          <w:rFonts w:hint="eastAsia"/>
        </w:rPr>
        <w:lastRenderedPageBreak/>
        <w:t>时不会降低图像的整体感知质量。随着未来</w:t>
      </w:r>
      <w:r>
        <w:rPr>
          <w:rFonts w:hint="eastAsia"/>
        </w:rPr>
        <w:t>HMD</w:t>
      </w:r>
      <w:r>
        <w:rPr>
          <w:rFonts w:hint="eastAsia"/>
        </w:rPr>
        <w:t>的</w:t>
      </w:r>
      <w:r>
        <w:rPr>
          <w:rFonts w:hint="eastAsia"/>
        </w:rPr>
        <w:t>FOV</w:t>
      </w:r>
      <w:r>
        <w:rPr>
          <w:rFonts w:hint="eastAsia"/>
        </w:rPr>
        <w:t>增加到与人类视觉相匹配，在大规模、宽</w:t>
      </w:r>
      <w:r>
        <w:rPr>
          <w:rFonts w:hint="eastAsia"/>
        </w:rPr>
        <w:t>FOV</w:t>
      </w:r>
      <w:r>
        <w:rPr>
          <w:rFonts w:hint="eastAsia"/>
        </w:rPr>
        <w:t>和高分辨率</w:t>
      </w:r>
      <w:r>
        <w:rPr>
          <w:rFonts w:hint="eastAsia"/>
        </w:rPr>
        <w:t>VR/AR</w:t>
      </w:r>
      <w:r>
        <w:rPr>
          <w:rFonts w:hint="eastAsia"/>
        </w:rPr>
        <w:t>的显示屏中，注视点渲染将成为实时渲染管线的重要组成部分。</w:t>
      </w:r>
    </w:p>
    <w:p w14:paraId="1373122E" w14:textId="77777777" w:rsidR="0032778D" w:rsidRDefault="005B775F">
      <w:pPr>
        <w:pStyle w:val="2"/>
      </w:pPr>
      <w:bookmarkStart w:id="2" w:name="_Toc155488831"/>
      <w:r>
        <w:rPr>
          <w:rFonts w:hint="eastAsia"/>
        </w:rPr>
        <w:t>1.</w:t>
      </w:r>
      <w:r>
        <w:t>3</w:t>
      </w:r>
      <w:r>
        <w:rPr>
          <w:rFonts w:hint="eastAsia"/>
        </w:rPr>
        <w:t xml:space="preserve"> </w:t>
      </w:r>
      <w:r>
        <w:rPr>
          <w:rFonts w:hint="eastAsia"/>
        </w:rPr>
        <w:t>研究内容</w:t>
      </w:r>
      <w:bookmarkEnd w:id="2"/>
    </w:p>
    <w:p w14:paraId="408D24CF" w14:textId="77777777" w:rsidR="0032778D" w:rsidRDefault="005B775F">
      <w:pPr>
        <w:ind w:firstLine="420"/>
      </w:pPr>
      <w:r>
        <w:t>本文针对虚拟现实（</w:t>
      </w:r>
      <w:r>
        <w:t>VR</w:t>
      </w:r>
      <w:r>
        <w:t>）和增强现实（</w:t>
      </w:r>
      <w:r>
        <w:t>AR</w:t>
      </w:r>
      <w:r>
        <w:t>）场景中实时渲染高分辨率和高保真度视觉体验所面临的挑战，研究了基于像素分布匹配的注视点渲染技术。研究内容主要集中在探索人类视觉系统的敏感区域特性，即注视点区域具有更高的视觉敏锐度，而外围视野的分辨率感知能力较低。通过这个特性，提出了一种方法以在不降低整体视觉质量的前提下减少所需的计算资源和提升渲染效率。研究内容包括对现有视觉模型的分析、基于偏心率的视觉因素考虑、针对性的映射策略</w:t>
      </w:r>
      <w:r>
        <w:rPr>
          <w:rFonts w:hint="eastAsia"/>
        </w:rPr>
        <w:t>，整体视野中的时间不稳定性的考虑、</w:t>
      </w:r>
      <w:r>
        <w:t>帧间反走样技术的设计与实现。</w:t>
      </w:r>
    </w:p>
    <w:p w14:paraId="01C9F896" w14:textId="77777777" w:rsidR="0032778D" w:rsidRDefault="005B775F">
      <w:pPr>
        <w:pStyle w:val="2"/>
      </w:pPr>
      <w:bookmarkStart w:id="3" w:name="_Toc155488832"/>
      <w:r>
        <w:rPr>
          <w:rFonts w:hint="eastAsia"/>
        </w:rPr>
        <w:t>1.</w:t>
      </w:r>
      <w:r>
        <w:t>4</w:t>
      </w:r>
      <w:r>
        <w:rPr>
          <w:rFonts w:hint="eastAsia"/>
        </w:rPr>
        <w:t xml:space="preserve"> </w:t>
      </w:r>
      <w:r>
        <w:rPr>
          <w:rFonts w:hint="eastAsia"/>
        </w:rPr>
        <w:t>论文结构</w:t>
      </w:r>
      <w:bookmarkEnd w:id="3"/>
    </w:p>
    <w:p w14:paraId="3C524EBC" w14:textId="77777777" w:rsidR="0032778D" w:rsidRDefault="005B775F">
      <w:pPr>
        <w:ind w:firstLine="420"/>
      </w:pPr>
      <w:r>
        <w:rPr>
          <w:rFonts w:hint="eastAsia"/>
        </w:rPr>
        <w:t>本文共分为六个章节。每个章节的内容如下。</w:t>
      </w:r>
    </w:p>
    <w:p w14:paraId="3CA35DA3" w14:textId="77777777" w:rsidR="0032778D" w:rsidRDefault="005B775F">
      <w:pPr>
        <w:ind w:firstLine="420"/>
      </w:pPr>
      <w:r>
        <w:rPr>
          <w:rFonts w:hint="eastAsia"/>
        </w:rPr>
        <w:t>第一章为</w:t>
      </w:r>
      <w:r>
        <w:t>绪论</w:t>
      </w:r>
      <w:r>
        <w:rPr>
          <w:rFonts w:hint="eastAsia"/>
        </w:rPr>
        <w:t>，</w:t>
      </w:r>
      <w:r>
        <w:t>介绍研究背景、意义、内容、结构和方法。</w:t>
      </w:r>
    </w:p>
    <w:p w14:paraId="624C10CD" w14:textId="77777777" w:rsidR="0032778D" w:rsidRDefault="005B775F">
      <w:pPr>
        <w:ind w:firstLine="420"/>
      </w:pPr>
      <w:r>
        <w:rPr>
          <w:rFonts w:hint="eastAsia"/>
        </w:rPr>
        <w:t>第二章为</w:t>
      </w:r>
      <w:r>
        <w:t>注视点渲染系统的相关工作</w:t>
      </w:r>
      <w:r>
        <w:rPr>
          <w:rFonts w:hint="eastAsia"/>
        </w:rPr>
        <w:t>，</w:t>
      </w:r>
      <w:r>
        <w:t>回顾了视觉因素、基于偏心率的视觉模型、注视点渲染空间、注视点类型和反走样技术。</w:t>
      </w:r>
    </w:p>
    <w:p w14:paraId="1B2D7978" w14:textId="77777777" w:rsidR="0032778D" w:rsidRDefault="005B775F">
      <w:pPr>
        <w:ind w:firstLine="420"/>
      </w:pPr>
      <w:r>
        <w:rPr>
          <w:rFonts w:hint="eastAsia"/>
        </w:rPr>
        <w:t>第三章为</w:t>
      </w:r>
      <w:r>
        <w:t>方法理论与设计</w:t>
      </w:r>
      <w:r>
        <w:rPr>
          <w:rFonts w:hint="eastAsia"/>
        </w:rPr>
        <w:t>，</w:t>
      </w:r>
      <w:r>
        <w:t>提出了基于矩形内部映射的图像变换理论，矩形与圆盘的区域映射及帧间反走样。</w:t>
      </w:r>
    </w:p>
    <w:p w14:paraId="3A99A0C6" w14:textId="77777777" w:rsidR="0032778D" w:rsidRDefault="005B775F">
      <w:pPr>
        <w:ind w:firstLine="420"/>
      </w:pPr>
      <w:r>
        <w:rPr>
          <w:rFonts w:hint="eastAsia"/>
        </w:rPr>
        <w:t>第四章为</w:t>
      </w:r>
      <w:r>
        <w:t>系统实现</w:t>
      </w:r>
      <w:r>
        <w:rPr>
          <w:rFonts w:hint="eastAsia"/>
        </w:rPr>
        <w:t>，</w:t>
      </w:r>
      <w:r>
        <w:t>详细描述了延迟渲染管线、几何缓冲区的映射及反走样的具体实现。</w:t>
      </w:r>
    </w:p>
    <w:p w14:paraId="32B99DE7" w14:textId="77777777" w:rsidR="0032778D" w:rsidRDefault="005B775F">
      <w:pPr>
        <w:ind w:firstLine="420"/>
      </w:pPr>
      <w:r>
        <w:rPr>
          <w:rFonts w:hint="eastAsia"/>
        </w:rPr>
        <w:t>第五章为</w:t>
      </w:r>
      <w:r>
        <w:t>实验</w:t>
      </w:r>
      <w:r>
        <w:rPr>
          <w:rFonts w:hint="eastAsia"/>
        </w:rPr>
        <w:t>，</w:t>
      </w:r>
      <w:r>
        <w:t>进行了客观实验和用户实验与分析，评价了所提方法的性能。</w:t>
      </w:r>
    </w:p>
    <w:p w14:paraId="15EB75D2" w14:textId="77777777" w:rsidR="0032778D" w:rsidRDefault="005B775F">
      <w:pPr>
        <w:ind w:firstLine="420"/>
      </w:pPr>
      <w:r>
        <w:rPr>
          <w:rFonts w:hint="eastAsia"/>
        </w:rPr>
        <w:t>第六章为</w:t>
      </w:r>
      <w:r>
        <w:t>结论</w:t>
      </w:r>
      <w:r>
        <w:rPr>
          <w:rFonts w:hint="eastAsia"/>
        </w:rPr>
        <w:t>，</w:t>
      </w:r>
      <w:r>
        <w:t>总结了工作内容和未来工作的研究方向。</w:t>
      </w:r>
    </w:p>
    <w:p w14:paraId="0513B709" w14:textId="77777777" w:rsidR="0032778D" w:rsidRDefault="005B775F">
      <w:pPr>
        <w:pStyle w:val="2"/>
      </w:pPr>
      <w:bookmarkStart w:id="4" w:name="_Toc155488833"/>
      <w:r>
        <w:rPr>
          <w:rFonts w:hint="eastAsia"/>
        </w:rPr>
        <w:lastRenderedPageBreak/>
        <w:t>1.</w:t>
      </w:r>
      <w:r>
        <w:t>5</w:t>
      </w:r>
      <w:r>
        <w:rPr>
          <w:rFonts w:hint="eastAsia"/>
        </w:rPr>
        <w:t xml:space="preserve"> </w:t>
      </w:r>
      <w:r>
        <w:rPr>
          <w:rFonts w:hint="eastAsia"/>
        </w:rPr>
        <w:t>研究方法</w:t>
      </w:r>
      <w:bookmarkEnd w:id="4"/>
    </w:p>
    <w:p w14:paraId="60617B28" w14:textId="77777777" w:rsidR="0032778D" w:rsidRDefault="005B775F">
      <w:pPr>
        <w:ind w:firstLine="420"/>
      </w:pPr>
      <w:r>
        <w:rPr>
          <w:rFonts w:hint="eastAsia"/>
        </w:rPr>
        <w:t>本文使用的研究方法包括：文献研究法、定性分析法、定量分析法、模型法。</w:t>
      </w:r>
    </w:p>
    <w:p w14:paraId="16BE91CA" w14:textId="77777777" w:rsidR="0032778D" w:rsidRDefault="005B775F">
      <w:pPr>
        <w:ind w:firstLine="420"/>
      </w:pPr>
      <w:r>
        <w:rPr>
          <w:rFonts w:hint="eastAsia"/>
        </w:rPr>
        <w:t>①文献研究法：通过对现有文献的系统性回顾，梳理了视觉敏感度、对比度及注视点渲染等相关领域的理论和实践研究进展，确定了研究的理论基础和设计参考。</w:t>
      </w:r>
    </w:p>
    <w:p w14:paraId="27EBA736" w14:textId="77777777" w:rsidR="0032778D" w:rsidRDefault="005B775F">
      <w:pPr>
        <w:ind w:firstLine="420"/>
      </w:pPr>
      <w:r>
        <w:rPr>
          <w:rFonts w:hint="eastAsia"/>
        </w:rPr>
        <w:t>②定性分析法：基于对人类视觉系统的认识及其在</w:t>
      </w:r>
      <w:r>
        <w:rPr>
          <w:rFonts w:hint="eastAsia"/>
        </w:rPr>
        <w:t>VR/AR</w:t>
      </w:r>
      <w:r>
        <w:rPr>
          <w:rFonts w:hint="eastAsia"/>
        </w:rPr>
        <w:t>中的应用，通过定性分析确定了适合于注视点渲染技术的视觉模型，包括对视觉敏锐度、对比度变化及外围视觉感知特性的理解。</w:t>
      </w:r>
    </w:p>
    <w:p w14:paraId="167A7845" w14:textId="77777777" w:rsidR="0032778D" w:rsidRDefault="005B775F">
      <w:pPr>
        <w:ind w:firstLine="420"/>
      </w:pPr>
      <w:r>
        <w:rPr>
          <w:rFonts w:hint="eastAsia"/>
        </w:rPr>
        <w:t>③实证研究法：设计了实验方案，包括注视点渲染系统的实现，以及对标注视点渲染技术效果的实证研究，通过客观实验和用户体验测试来评估所提出方法的效能和可行性。</w:t>
      </w:r>
    </w:p>
    <w:p w14:paraId="7364A4A3" w14:textId="77777777" w:rsidR="0032778D" w:rsidRDefault="005B775F">
      <w:pPr>
        <w:ind w:firstLine="420"/>
      </w:pPr>
      <w:r>
        <w:rPr>
          <w:rFonts w:hint="eastAsia"/>
        </w:rPr>
        <w:t>④定量分析法：在客观实验中，采集了性能数据，如帧率、延迟等指标，并运用定量分析方法对数据进行分析，从而确证注视点渲染技术对于提升渲染性能的贡献。</w:t>
      </w:r>
    </w:p>
    <w:p w14:paraId="770CFC8B" w14:textId="77777777" w:rsidR="0032778D" w:rsidRDefault="005B775F">
      <w:pPr>
        <w:ind w:firstLine="420"/>
      </w:pPr>
      <w:r>
        <w:rPr>
          <w:rFonts w:hint="eastAsia"/>
        </w:rPr>
        <w:t>⑤模型法：对所建立的视觉模型进行评估，通过变更参数设置，测试模型对视觉质量和渲染效率的影响，以评估模型的准确性和实际应用价值。针对所设计的帧间反走样算法进行评估，对算法在不同场景下的性能和效果进行了系统测试，并对结果进行了分析和讨论。</w:t>
      </w:r>
    </w:p>
    <w:p w14:paraId="48416019" w14:textId="77777777" w:rsidR="0032778D" w:rsidRDefault="005B775F">
      <w:r>
        <w:rPr>
          <w:rFonts w:hint="eastAsia"/>
        </w:rPr>
        <w:br w:type="page"/>
      </w:r>
    </w:p>
    <w:p w14:paraId="0F1085D0" w14:textId="77777777" w:rsidR="0032778D" w:rsidRDefault="0032778D">
      <w:pPr>
        <w:ind w:firstLine="420"/>
        <w:sectPr w:rsidR="0032778D" w:rsidSect="001826CA">
          <w:headerReference w:type="default" r:id="rId23"/>
          <w:footerReference w:type="default" r:id="rId24"/>
          <w:headerReference w:type="first" r:id="rId25"/>
          <w:footerReference w:type="first" r:id="rId26"/>
          <w:pgSz w:w="11906" w:h="16838"/>
          <w:pgMar w:top="1440" w:right="1800" w:bottom="1440" w:left="1800" w:header="851" w:footer="737" w:gutter="0"/>
          <w:pgNumType w:start="1"/>
          <w:cols w:space="425"/>
          <w:docGrid w:type="lines" w:linePitch="326"/>
        </w:sectPr>
      </w:pPr>
    </w:p>
    <w:p w14:paraId="07EA312A" w14:textId="77777777" w:rsidR="0032778D" w:rsidRDefault="005B775F">
      <w:pPr>
        <w:pStyle w:val="1"/>
      </w:pPr>
      <w:bookmarkStart w:id="5" w:name="_Toc155488834"/>
      <w:r>
        <w:rPr>
          <w:rFonts w:hint="eastAsia"/>
        </w:rPr>
        <w:lastRenderedPageBreak/>
        <w:t xml:space="preserve">2 </w:t>
      </w:r>
      <w:r>
        <w:rPr>
          <w:rFonts w:hint="eastAsia"/>
        </w:rPr>
        <w:t>相关工作</w:t>
      </w:r>
      <w:bookmarkEnd w:id="5"/>
    </w:p>
    <w:p w14:paraId="3E6CDF5D" w14:textId="77777777" w:rsidR="0032778D" w:rsidRDefault="005B775F">
      <w:pPr>
        <w:ind w:firstLine="420"/>
      </w:pPr>
      <w:r>
        <w:rPr>
          <w:rFonts w:hint="eastAsia"/>
        </w:rPr>
        <w:t>视杆细胞和视锥细胞在视网膜上的非均匀分布，以及它们对入射光的不同反应，导致了从眼窝到周边视力的一些变化。例如，对细节的感知随着偏心率的增加而降低，对相同物体的感知时间随着偏心率的增加而增加</w:t>
      </w:r>
      <w:r>
        <w:rPr>
          <w:rFonts w:hint="eastAsia"/>
          <w:vertAlign w:val="superscript"/>
        </w:rPr>
        <w:fldChar w:fldCharType="begin"/>
      </w:r>
      <w:r>
        <w:rPr>
          <w:rFonts w:hint="eastAsia"/>
          <w:vertAlign w:val="superscript"/>
        </w:rPr>
        <w:instrText xml:space="preserve"> REF _Ref18785 \n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。视杆细胞的空间辨别能力有限，而视锥细胞则具有出色的空间定位和颜色辨别能力</w:t>
      </w:r>
      <w:r>
        <w:rPr>
          <w:rFonts w:hint="eastAsia"/>
          <w:vertAlign w:val="superscript"/>
        </w:rPr>
        <w:fldChar w:fldCharType="begin"/>
      </w:r>
      <w:r>
        <w:rPr>
          <w:rFonts w:hint="eastAsia"/>
          <w:vertAlign w:val="superscript"/>
        </w:rPr>
        <w:instrText xml:space="preserve"> REF _Ref20029 \r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。然而，外周区域的运动检测能力比预期的要高，区分物体相对速度的能力和闪烁敏感度在整个视野中保持一致。此外，</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的研究表明，保留外围区域的对比度可以提高滤波图像的感知能力。研究还表明，虽然颜色感知会随着偏心率的增加而减弱，但这种减弱是渐进的，而且在高偏心率下颜色辨别力仍然存在</w:t>
      </w:r>
      <w:r>
        <w:rPr>
          <w:rFonts w:hint="eastAsia"/>
          <w:vertAlign w:val="superscript"/>
        </w:rPr>
        <w:fldChar w:fldCharType="begin"/>
      </w:r>
      <w:r>
        <w:rPr>
          <w:rFonts w:hint="eastAsia"/>
          <w:vertAlign w:val="superscript"/>
        </w:rPr>
        <w:instrText xml:space="preserve"> REF _Ref21325 \r \h </w:instrText>
      </w:r>
      <w:r>
        <w:rPr>
          <w:rFonts w:hint="eastAsia"/>
          <w:vertAlign w:val="superscript"/>
        </w:rPr>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w:t>
      </w:r>
      <w:r>
        <w:rPr>
          <w:rFonts w:hint="eastAsia"/>
        </w:rPr>
        <w:t>Rosenholtz</w:t>
      </w:r>
      <w:r>
        <w:rPr>
          <w:rFonts w:hint="eastAsia"/>
          <w:vertAlign w:val="superscript"/>
        </w:rPr>
        <w:fldChar w:fldCharType="begin"/>
      </w:r>
      <w:r>
        <w:rPr>
          <w:rFonts w:hint="eastAsia"/>
          <w:vertAlign w:val="superscript"/>
        </w:rPr>
        <w:instrText xml:space="preserve"> REF _Ref21351 \r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认为，外围视觉并不仅仅是低分辨率版的眼窝视觉，而是负责一种类似纹理的表征，它保留了场景的汇总统计信息。外围区域需要保留的不同属性。注视点渲染可以利用这些随偏心率变化的人类视觉特性。</w:t>
      </w:r>
    </w:p>
    <w:p w14:paraId="71C1DB15" w14:textId="77777777" w:rsidR="0032778D" w:rsidRDefault="005B775F">
      <w:pPr>
        <w:ind w:firstLine="420"/>
      </w:pPr>
      <w:r>
        <w:rPr>
          <w:rFonts w:hint="eastAsia"/>
        </w:rPr>
        <w:t>大多数实时渲染都使用光栅化管道。光线追踪技术能提供更逼真的图像，包括精确的反射、折射和阴影、折射和阴影提供更逼真的图像</w:t>
      </w:r>
      <w:r>
        <w:rPr>
          <w:rFonts w:hint="eastAsia"/>
          <w:vertAlign w:val="superscript"/>
        </w:rPr>
        <w:fldChar w:fldCharType="begin"/>
      </w:r>
      <w:r>
        <w:rPr>
          <w:rFonts w:hint="eastAsia"/>
          <w:vertAlign w:val="superscript"/>
        </w:rPr>
        <w:instrText xml:space="preserve"> REF _Ref21384 \r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注视点渲染可同时应用于光栅化和光线追踪管道。实时光栅化的图形流水线通常由着色操作的计算复杂性所主导。着色操作的复杂性。可以通过以下方法降低着色成本简化操作，预先计算部分操作、或减少操作次数。注视点渲染试图通过减少每个像素的平均操作次数。灵敏度，从而减少每个像素的平均操作次数。接下来，我们将根据各种注视点渲染技术的特点，对其进行分类和比较，并讨论它们在实时渲染中的应用。</w:t>
      </w:r>
    </w:p>
    <w:p w14:paraId="34FEAED7" w14:textId="77777777" w:rsidR="0032778D" w:rsidRDefault="005B775F">
      <w:pPr>
        <w:ind w:firstLine="420"/>
      </w:pPr>
      <w:r>
        <w:rPr>
          <w:rFonts w:hint="eastAsia"/>
        </w:rPr>
        <w:t>第</w:t>
      </w:r>
      <w:r>
        <w:rPr>
          <w:rFonts w:hint="eastAsia"/>
        </w:rPr>
        <w:t>2.1</w:t>
      </w:r>
      <w:r>
        <w:rPr>
          <w:rFonts w:hint="eastAsia"/>
        </w:rPr>
        <w:t>节介绍了人类视觉系统的各种视觉属性，这些属性在整个视野中存在空间上的变化。第</w:t>
      </w:r>
      <w:r>
        <w:rPr>
          <w:rFonts w:hint="eastAsia"/>
        </w:rPr>
        <w:t>2.2</w:t>
      </w:r>
      <w:r>
        <w:rPr>
          <w:rFonts w:hint="eastAsia"/>
        </w:rPr>
        <w:t>节讨论了表征视觉灵敏度空间差异的各种模型。第</w:t>
      </w:r>
      <w:r>
        <w:rPr>
          <w:rFonts w:hint="eastAsia"/>
        </w:rPr>
        <w:t>2.3</w:t>
      </w:r>
      <w:r>
        <w:rPr>
          <w:rFonts w:hint="eastAsia"/>
        </w:rPr>
        <w:t>节探讨了不同注视点渲染系统所发挥作用的不同阶段。第</w:t>
      </w:r>
      <w:r>
        <w:rPr>
          <w:rFonts w:hint="eastAsia"/>
        </w:rPr>
        <w:t>2.4</w:t>
      </w:r>
      <w:r>
        <w:rPr>
          <w:rFonts w:hint="eastAsia"/>
        </w:rPr>
        <w:t>节概述了与注视跟踪相关的技术。最后，第</w:t>
      </w:r>
      <w:r>
        <w:rPr>
          <w:rFonts w:hint="eastAsia"/>
        </w:rPr>
        <w:t>2.5</w:t>
      </w:r>
      <w:r>
        <w:rPr>
          <w:rFonts w:hint="eastAsia"/>
        </w:rPr>
        <w:t>节讨论了注视点渲染的反走样技术。</w:t>
      </w:r>
    </w:p>
    <w:p w14:paraId="29862B79" w14:textId="77777777" w:rsidR="0032778D" w:rsidRDefault="005B775F">
      <w:pPr>
        <w:pStyle w:val="2"/>
      </w:pPr>
      <w:bookmarkStart w:id="6" w:name="_Toc155488835"/>
      <w:r>
        <w:rPr>
          <w:rFonts w:hint="eastAsia"/>
        </w:rPr>
        <w:t xml:space="preserve">2.1 </w:t>
      </w:r>
      <w:r>
        <w:rPr>
          <w:rFonts w:hint="eastAsia"/>
        </w:rPr>
        <w:t>视觉因素</w:t>
      </w:r>
      <w:bookmarkEnd w:id="6"/>
    </w:p>
    <w:p w14:paraId="1B3E91BB" w14:textId="77777777" w:rsidR="0032778D" w:rsidRDefault="005B775F">
      <w:pPr>
        <w:ind w:firstLine="420"/>
      </w:pPr>
      <w:r>
        <w:t>视觉</w:t>
      </w:r>
      <w:r>
        <w:rPr>
          <w:rFonts w:hint="eastAsia"/>
        </w:rPr>
        <w:t>的</w:t>
      </w:r>
      <w:r>
        <w:t>感知取决于各种因素，包括但不限于偏心、对比度、亮度</w:t>
      </w:r>
      <w:r>
        <w:rPr>
          <w:rFonts w:hint="eastAsia"/>
        </w:rPr>
        <w:t>（</w:t>
      </w:r>
      <w:r>
        <w:rPr>
          <w:rFonts w:hint="eastAsia"/>
        </w:rPr>
        <w:t>luminance</w:t>
      </w:r>
      <w:r>
        <w:rPr>
          <w:rFonts w:hint="eastAsia"/>
        </w:rPr>
        <w:t>）</w:t>
      </w:r>
      <w:r>
        <w:t>、</w:t>
      </w:r>
      <w:r>
        <w:rPr>
          <w:rFonts w:hint="eastAsia"/>
        </w:rPr>
        <w:t>明</w:t>
      </w:r>
      <w:r>
        <w:t>度</w:t>
      </w:r>
      <w:r>
        <w:rPr>
          <w:rFonts w:hint="eastAsia"/>
        </w:rPr>
        <w:t>（</w:t>
      </w:r>
      <w:r>
        <w:rPr>
          <w:rFonts w:hint="eastAsia"/>
        </w:rPr>
        <w:t>brightness</w:t>
      </w:r>
      <w:r>
        <w:rPr>
          <w:rFonts w:hint="eastAsia"/>
        </w:rPr>
        <w:t>）</w:t>
      </w:r>
      <w:r>
        <w:t>、颜色、形状、运动、固定和显著性。在本节</w:t>
      </w:r>
      <w:r>
        <w:lastRenderedPageBreak/>
        <w:t>中，我们将根据不同视觉因素对</w:t>
      </w:r>
      <w:r>
        <w:rPr>
          <w:rFonts w:hint="eastAsia"/>
        </w:rPr>
        <w:t>注视点</w:t>
      </w:r>
      <w:r>
        <w:t>渲染方法进行研究。</w:t>
      </w:r>
    </w:p>
    <w:p w14:paraId="4A69856E" w14:textId="77777777" w:rsidR="0032778D" w:rsidRDefault="005B775F">
      <w:pPr>
        <w:pStyle w:val="3"/>
      </w:pPr>
      <w:bookmarkStart w:id="7" w:name="_Toc155488836"/>
      <w:r>
        <w:rPr>
          <w:rFonts w:hint="eastAsia"/>
        </w:rPr>
        <w:t xml:space="preserve">2.1.1 </w:t>
      </w:r>
      <w:r>
        <w:rPr>
          <w:rFonts w:hint="eastAsia"/>
        </w:rPr>
        <w:t>视觉敏锐度</w:t>
      </w:r>
      <w:bookmarkEnd w:id="7"/>
    </w:p>
    <w:p w14:paraId="4D30A646" w14:textId="77777777" w:rsidR="0032778D" w:rsidRDefault="005B775F">
      <w:pPr>
        <w:ind w:firstLine="420"/>
      </w:pPr>
      <w:r>
        <w:t>视觉敏锐度是一种广泛使用的视觉</w:t>
      </w:r>
      <w:r>
        <w:rPr>
          <w:rFonts w:hint="eastAsia"/>
        </w:rPr>
        <w:t>指标</w:t>
      </w:r>
      <w:r>
        <w:t>，其定义为</w:t>
      </w:r>
      <w:r>
        <w:rPr>
          <w:rFonts w:hint="eastAsia"/>
        </w:rPr>
        <w:t>，</w:t>
      </w:r>
      <w:r>
        <w:t>在给定偏心率下</w:t>
      </w:r>
      <w:r>
        <w:rPr>
          <w:rFonts w:hint="eastAsia"/>
        </w:rPr>
        <w:t>，</w:t>
      </w:r>
      <w:r>
        <w:t>可分辨区域所占角度的倒数。视敏度在整个视野中都是不同的。早期研究</w:t>
      </w:r>
      <w:r>
        <w:rPr>
          <w:vertAlign w:val="superscript"/>
        </w:rPr>
        <w:fldChar w:fldCharType="begin"/>
      </w:r>
      <w:r>
        <w:rPr>
          <w:vertAlign w:val="superscript"/>
        </w:rPr>
        <w:instrText xml:space="preserve"> REF _Ref10236 \r \h </w:instrText>
      </w:r>
      <w:r>
        <w:rPr>
          <w:vertAlign w:val="superscript"/>
        </w:rPr>
      </w:r>
      <w:r>
        <w:rPr>
          <w:vertAlign w:val="superscript"/>
        </w:rPr>
        <w:fldChar w:fldCharType="separate"/>
      </w:r>
      <w:r>
        <w:rPr>
          <w:vertAlign w:val="superscript"/>
        </w:rPr>
        <w:t>[17]</w:t>
      </w:r>
      <w:r>
        <w:rPr>
          <w:vertAlign w:val="superscript"/>
        </w:rPr>
        <w:fldChar w:fldCharType="end"/>
      </w:r>
      <w:r>
        <w:t>表明，随着偏心率的增加，视觉敏锐度会下降。因此，随着与注视点的角度距离的增加，分辨率也随之降低，这</w:t>
      </w:r>
      <w:r>
        <w:rPr>
          <w:rFonts w:hint="eastAsia"/>
        </w:rPr>
        <w:t>就是注视点</w:t>
      </w:r>
      <w:r>
        <w:t>渲染</w:t>
      </w:r>
      <w:r>
        <w:rPr>
          <w:rFonts w:hint="eastAsia"/>
        </w:rPr>
        <w:t>存在的原因</w:t>
      </w:r>
      <w:r>
        <w:t>。</w:t>
      </w:r>
      <w:r>
        <w:rPr>
          <w:rFonts w:hint="eastAsia"/>
        </w:rPr>
        <w:t>不同的注视点</w:t>
      </w:r>
      <w:r>
        <w:t>渲染方法</w:t>
      </w:r>
      <w:r>
        <w:rPr>
          <w:rFonts w:hint="eastAsia"/>
        </w:rPr>
        <w:t>，他们的主要区别就在于</w:t>
      </w:r>
      <w:r>
        <w:t>降低分辨率的方式。一种常见的方法是独立渲染多个离散层</w:t>
      </w:r>
      <w:r>
        <w:rPr>
          <w:rFonts w:hint="eastAsia"/>
        </w:rPr>
        <w:t>（后称偏心层）</w:t>
      </w:r>
      <w:r>
        <w:t>，每个层以不同的</w:t>
      </w:r>
      <w:r>
        <w:rPr>
          <w:rFonts w:hint="eastAsia"/>
        </w:rPr>
        <w:t>比率</w:t>
      </w:r>
      <w:r>
        <w:t>采样</w:t>
      </w:r>
      <w:r>
        <w:rPr>
          <w:vertAlign w:val="superscript"/>
        </w:rPr>
        <w:fldChar w:fldCharType="begin"/>
      </w:r>
      <w:r>
        <w:rPr>
          <w:vertAlign w:val="superscript"/>
        </w:rPr>
        <w:instrText xml:space="preserve"> REF _Ref10291 \r \h </w:instrText>
      </w:r>
      <w:r>
        <w:rPr>
          <w:vertAlign w:val="superscript"/>
        </w:rPr>
      </w:r>
      <w:r>
        <w:rPr>
          <w:vertAlign w:val="superscript"/>
        </w:rPr>
        <w:fldChar w:fldCharType="separate"/>
      </w:r>
      <w:r>
        <w:rPr>
          <w:vertAlign w:val="superscript"/>
        </w:rPr>
        <w:t>[18]</w:t>
      </w:r>
      <w:r>
        <w:rPr>
          <w:vertAlign w:val="superscript"/>
        </w:rPr>
        <w:fldChar w:fldCharType="end"/>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。这些偏心层的图层随后会按照屏幕分辨率进行上采样，然后合成在一起。由于着色是渲染管道中最耗时的操作，某些作品</w:t>
      </w:r>
      <w:r>
        <w:rPr>
          <w:vertAlign w:val="superscript"/>
        </w:rPr>
        <w:fldChar w:fldCharType="begin"/>
      </w:r>
      <w:r>
        <w:rPr>
          <w:vertAlign w:val="superscript"/>
        </w:rPr>
        <w:instrText xml:space="preserve"> REF _Ref10360 \r \h </w:instrText>
      </w:r>
      <w:r>
        <w:rPr>
          <w:vertAlign w:val="superscript"/>
        </w:rPr>
      </w:r>
      <w:r>
        <w:rPr>
          <w:vertAlign w:val="superscript"/>
        </w:rPr>
        <w:fldChar w:fldCharType="separate"/>
      </w:r>
      <w:r>
        <w:rPr>
          <w:vertAlign w:val="superscript"/>
        </w:rPr>
        <w:t>[20]</w:t>
      </w:r>
      <w:r>
        <w:rPr>
          <w:vertAlign w:val="superscript"/>
        </w:rPr>
        <w:fldChar w:fldCharType="end"/>
      </w:r>
      <w:r>
        <w:t>改变了整个视野的着色率，在外围区域每隔几个像素着色一次。最近的一些作品</w:t>
      </w:r>
      <w:r>
        <w:rPr>
          <w:vertAlign w:val="superscript"/>
        </w:rPr>
        <w:fldChar w:fldCharType="begin"/>
      </w:r>
      <w:r>
        <w:rPr>
          <w:vertAlign w:val="superscript"/>
        </w:rPr>
        <w:instrText xml:space="preserve"> REF _Ref10422 \r \h </w:instrText>
      </w:r>
      <w:r>
        <w:rPr>
          <w:vertAlign w:val="superscript"/>
        </w:rPr>
      </w:r>
      <w:r>
        <w:rPr>
          <w:vertAlign w:val="superscript"/>
        </w:rPr>
        <w:fldChar w:fldCharType="separate"/>
      </w:r>
      <w:r>
        <w:rPr>
          <w:vertAlign w:val="superscript"/>
        </w:rPr>
        <w:t>[21]</w:t>
      </w:r>
      <w:r>
        <w:rPr>
          <w:vertAlign w:val="superscript"/>
        </w:rPr>
        <w:fldChar w:fldCharType="end"/>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rPr>
          <w:vertAlign w:val="superscript"/>
        </w:rPr>
        <w:fldChar w:fldCharType="begin"/>
      </w:r>
      <w:r>
        <w:rPr>
          <w:vertAlign w:val="superscript"/>
        </w:rPr>
        <w:instrText xml:space="preserve"> REF _Ref10441 \r \h </w:instrText>
      </w:r>
      <w:r>
        <w:rPr>
          <w:vertAlign w:val="superscript"/>
        </w:rPr>
      </w:r>
      <w:r>
        <w:rPr>
          <w:vertAlign w:val="superscript"/>
        </w:rPr>
        <w:fldChar w:fldCharType="separate"/>
      </w:r>
      <w:r>
        <w:rPr>
          <w:vertAlign w:val="superscript"/>
        </w:rPr>
        <w:t>[23]</w:t>
      </w:r>
      <w:r>
        <w:rPr>
          <w:vertAlign w:val="superscript"/>
        </w:rPr>
        <w:fldChar w:fldCharType="end"/>
      </w:r>
      <w:r>
        <w:t>也展示了</w:t>
      </w:r>
      <w:r>
        <w:rPr>
          <w:rFonts w:hint="eastAsia"/>
        </w:rPr>
        <w:t>一种方式，能够</w:t>
      </w:r>
      <w:r>
        <w:t>更连续</w:t>
      </w:r>
      <w:r>
        <w:rPr>
          <w:rFonts w:hint="eastAsia"/>
        </w:rPr>
        <w:t>地</w:t>
      </w:r>
      <w:r>
        <w:t>改变分辨率。这些方法将视场映射到一个非线性空间，其</w:t>
      </w:r>
      <w:r>
        <w:rPr>
          <w:rFonts w:hint="eastAsia"/>
        </w:rPr>
        <w:t>像素分布</w:t>
      </w:r>
      <w:r>
        <w:t>与人类视觉的敏锐度相匹配。上述方法主要是利用光栅化管道开发的，而光线追踪方法自然可以在屏幕空间中实现平滑的非均匀采样。</w:t>
      </w:r>
      <w:r>
        <w:t>Weier</w:t>
      </w:r>
      <w:r>
        <w:t>等人</w:t>
      </w:r>
      <w:r>
        <w:rPr>
          <w:vertAlign w:val="superscript"/>
        </w:rPr>
        <w:fldChar w:fldCharType="begin"/>
      </w:r>
      <w:r>
        <w:rPr>
          <w:vertAlign w:val="superscript"/>
        </w:rPr>
        <w:instrText xml:space="preserve"> REF _Ref10513 \r \h </w:instrText>
      </w:r>
      <w:r>
        <w:rPr>
          <w:vertAlign w:val="superscript"/>
        </w:rPr>
      </w:r>
      <w:r>
        <w:rPr>
          <w:vertAlign w:val="superscript"/>
        </w:rPr>
        <w:fldChar w:fldCharType="separate"/>
      </w:r>
      <w:r>
        <w:rPr>
          <w:vertAlign w:val="superscript"/>
        </w:rPr>
        <w:t>[24]</w:t>
      </w:r>
      <w:r>
        <w:rPr>
          <w:vertAlign w:val="superscript"/>
        </w:rPr>
        <w:fldChar w:fldCharType="end"/>
      </w:r>
      <w:r>
        <w:t>以及</w:t>
      </w:r>
      <w:r>
        <w:t>Fujita</w:t>
      </w:r>
      <w:r>
        <w:t>和</w:t>
      </w:r>
      <w:r>
        <w:t>Harada</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在光线追踪中加入了</w:t>
      </w:r>
      <w:r>
        <w:rPr>
          <w:rFonts w:hint="eastAsia"/>
        </w:rPr>
        <w:t>注视点</w:t>
      </w:r>
      <w:r>
        <w:t>渲染，随着与注视点距离的增加</w:t>
      </w:r>
      <w:r>
        <w:rPr>
          <w:rFonts w:hint="eastAsia"/>
        </w:rPr>
        <w:t>，</w:t>
      </w:r>
      <w:r>
        <w:t>改变采样概率</w:t>
      </w:r>
      <w:r>
        <w:rPr>
          <w:rFonts w:hint="eastAsia"/>
        </w:rPr>
        <w:t>，其以此</w:t>
      </w:r>
      <w:r>
        <w:t>来实现稀疏采样。关于离散分布和连续分布之间权衡的更多讨论，最近关于视网膜显示的工作</w:t>
      </w:r>
      <w:r>
        <w:rPr>
          <w:vertAlign w:val="superscript"/>
        </w:rPr>
        <w:fldChar w:fldCharType="begin"/>
      </w:r>
      <w:r>
        <w:rPr>
          <w:vertAlign w:val="superscript"/>
        </w:rPr>
        <w:instrText xml:space="preserve"> REF _Ref24738 \r \h </w:instrText>
      </w:r>
      <w:r>
        <w:rPr>
          <w:vertAlign w:val="superscript"/>
        </w:rPr>
      </w:r>
      <w:r>
        <w:rPr>
          <w:vertAlign w:val="superscript"/>
        </w:rPr>
        <w:fldChar w:fldCharType="separate"/>
      </w:r>
      <w:r>
        <w:rPr>
          <w:vertAlign w:val="superscript"/>
        </w:rPr>
        <w:t>[26]</w:t>
      </w:r>
      <w:r>
        <w:rPr>
          <w:vertAlign w:val="superscript"/>
        </w:rPr>
        <w:fldChar w:fldCharType="end"/>
      </w:r>
      <w:r>
        <w:rPr>
          <w:rFonts w:hint="eastAsia"/>
        </w:rPr>
        <w:t>做了详细的讲解</w:t>
      </w:r>
      <w:r>
        <w:t>。这些方法背后的</w:t>
      </w:r>
      <w:r>
        <w:rPr>
          <w:rFonts w:hint="eastAsia"/>
        </w:rPr>
        <w:t>核心</w:t>
      </w:r>
      <w:r>
        <w:t>理念</w:t>
      </w:r>
      <w:r>
        <w:rPr>
          <w:rFonts w:hint="eastAsia"/>
        </w:rPr>
        <w:t>，</w:t>
      </w:r>
      <w:r>
        <w:t>是</w:t>
      </w:r>
      <w:r>
        <w:rPr>
          <w:rFonts w:hint="eastAsia"/>
        </w:rPr>
        <w:t>要</w:t>
      </w:r>
      <w:r>
        <w:t>模仿与</w:t>
      </w:r>
      <w:r>
        <w:t xml:space="preserve"> HVS </w:t>
      </w:r>
      <w:r>
        <w:t>视觉敏锐度密切相关的分布</w:t>
      </w:r>
      <w:r>
        <w:rPr>
          <w:rFonts w:hint="eastAsia"/>
        </w:rPr>
        <w:t>，他们</w:t>
      </w:r>
      <w:r>
        <w:t>以不同的方式</w:t>
      </w:r>
      <w:r>
        <w:rPr>
          <w:rFonts w:hint="eastAsia"/>
        </w:rPr>
        <w:t>构造</w:t>
      </w:r>
      <w:r>
        <w:t>非均匀采样分布函数，以最好地匹配整个视野的敏锐度</w:t>
      </w:r>
      <w:r>
        <w:rPr>
          <w:rFonts w:hint="eastAsia"/>
        </w:rPr>
        <w:t>。</w:t>
      </w:r>
    </w:p>
    <w:p w14:paraId="5E67B90C" w14:textId="77777777" w:rsidR="0032778D" w:rsidRDefault="005B775F">
      <w:pPr>
        <w:ind w:firstLine="420"/>
      </w:pPr>
      <w:r>
        <w:t>此外，最近的研究</w:t>
      </w:r>
      <w:r>
        <w:rPr>
          <w:vertAlign w:val="superscript"/>
        </w:rPr>
        <w:fldChar w:fldCharType="begin"/>
      </w:r>
      <w:r>
        <w:rPr>
          <w:vertAlign w:val="superscript"/>
        </w:rPr>
        <w:instrText xml:space="preserve"> REF _Ref10869 \r \h </w:instrText>
      </w:r>
      <w:r>
        <w:rPr>
          <w:vertAlign w:val="superscript"/>
        </w:rPr>
      </w:r>
      <w:r>
        <w:rPr>
          <w:vertAlign w:val="superscript"/>
        </w:rPr>
        <w:fldChar w:fldCharType="separate"/>
      </w:r>
      <w:r>
        <w:rPr>
          <w:vertAlign w:val="superscript"/>
        </w:rPr>
        <w:t>[27]</w:t>
      </w:r>
      <w:r>
        <w:rPr>
          <w:vertAlign w:val="superscript"/>
        </w:rPr>
        <w:fldChar w:fldCharType="end"/>
      </w:r>
      <w:r>
        <w:rPr>
          <w:vertAlign w:val="superscript"/>
        </w:rPr>
        <w:fldChar w:fldCharType="begin"/>
      </w:r>
      <w:r>
        <w:rPr>
          <w:vertAlign w:val="superscript"/>
        </w:rPr>
        <w:instrText xml:space="preserve"> REF _Ref10872 \r \h </w:instrText>
      </w:r>
      <w:r>
        <w:rPr>
          <w:vertAlign w:val="superscript"/>
        </w:rPr>
      </w:r>
      <w:r>
        <w:rPr>
          <w:vertAlign w:val="superscript"/>
        </w:rPr>
        <w:fldChar w:fldCharType="separate"/>
      </w:r>
      <w:r>
        <w:rPr>
          <w:vertAlign w:val="superscript"/>
        </w:rPr>
        <w:t>[28]</w:t>
      </w:r>
      <w:r>
        <w:rPr>
          <w:vertAlign w:val="superscript"/>
        </w:rPr>
        <w:fldChar w:fldCharType="end"/>
      </w:r>
      <w:r>
        <w:t>表明，在相同偏心率值下，横轴的视敏度高于纵轴</w:t>
      </w:r>
      <w:r>
        <w:rPr>
          <w:rFonts w:hint="eastAsia"/>
        </w:rPr>
        <w:t>。而且，</w:t>
      </w:r>
      <w:r>
        <w:t>低视场的视敏度更高。目前大多数的</w:t>
      </w:r>
      <w:r>
        <w:rPr>
          <w:rFonts w:hint="eastAsia"/>
        </w:rPr>
        <w:t>注视点</w:t>
      </w:r>
      <w:r>
        <w:t>渲染技术在渲染过程中都没有考虑到这种不对称，而是假设水平和垂直方向上的视敏度是一致的。</w:t>
      </w:r>
    </w:p>
    <w:p w14:paraId="4C32F799" w14:textId="77777777" w:rsidR="0032778D" w:rsidRDefault="005B775F">
      <w:pPr>
        <w:pStyle w:val="3"/>
      </w:pPr>
      <w:bookmarkStart w:id="8" w:name="_Toc155488837"/>
      <w:r>
        <w:rPr>
          <w:rFonts w:hint="eastAsia"/>
        </w:rPr>
        <w:t xml:space="preserve">2.1.2 </w:t>
      </w:r>
      <w:r>
        <w:rPr>
          <w:rFonts w:hint="eastAsia"/>
        </w:rPr>
        <w:t>对比度</w:t>
      </w:r>
      <w:bookmarkEnd w:id="8"/>
    </w:p>
    <w:p w14:paraId="5A51742F" w14:textId="77777777" w:rsidR="0032778D" w:rsidRDefault="005B775F">
      <w:pPr>
        <w:ind w:firstLine="420"/>
      </w:pPr>
      <w:r>
        <w:t>图像对比度是影响视觉感知的一个主要因素。检测</w:t>
      </w:r>
      <w:r>
        <w:rPr>
          <w:rFonts w:hint="eastAsia"/>
        </w:rPr>
        <w:t>到</w:t>
      </w:r>
      <w:r>
        <w:t>图案所需的最小对比度（对比度阈值）</w:t>
      </w:r>
      <w:r>
        <w:rPr>
          <w:rFonts w:hint="eastAsia"/>
        </w:rPr>
        <w:t>，</w:t>
      </w:r>
      <w:r>
        <w:t>取决于图案的空间频率以及偏心率。对比度阈值的倒数称为对比度灵敏度，</w:t>
      </w:r>
      <w:r>
        <w:rPr>
          <w:rFonts w:hint="eastAsia"/>
        </w:rPr>
        <w:t>我们用</w:t>
      </w:r>
      <w:r>
        <w:t>对比度灵敏度函数（</w:t>
      </w:r>
      <w:r>
        <w:t>CSF</w:t>
      </w:r>
      <w:r>
        <w:t>）</w:t>
      </w:r>
      <w:r>
        <w:rPr>
          <w:rFonts w:hint="eastAsia"/>
        </w:rPr>
        <w:t>表示整个视野的对比度灵敏度</w:t>
      </w:r>
      <w:r>
        <w:t>。该函数描述的是人眼</w:t>
      </w:r>
      <w:r>
        <w:rPr>
          <w:rFonts w:hint="eastAsia"/>
        </w:rPr>
        <w:t>视觉系统</w:t>
      </w:r>
      <w:r>
        <w:t>识别</w:t>
      </w:r>
      <w:r>
        <w:rPr>
          <w:rFonts w:hint="eastAsia"/>
        </w:rPr>
        <w:t>图案</w:t>
      </w:r>
      <w:r>
        <w:t>差异的能力</w:t>
      </w:r>
      <w:r>
        <w:rPr>
          <w:vertAlign w:val="superscript"/>
        </w:rPr>
        <w:fldChar w:fldCharType="begin"/>
      </w:r>
      <w:r>
        <w:rPr>
          <w:vertAlign w:val="superscript"/>
        </w:rPr>
        <w:instrText xml:space="preserve"> REF _Ref29267 \r \h </w:instrText>
      </w:r>
      <w:r>
        <w:rPr>
          <w:vertAlign w:val="superscript"/>
        </w:rPr>
      </w:r>
      <w:r>
        <w:rPr>
          <w:vertAlign w:val="superscript"/>
        </w:rPr>
        <w:fldChar w:fldCharType="separate"/>
      </w:r>
      <w:r>
        <w:rPr>
          <w:vertAlign w:val="superscript"/>
        </w:rPr>
        <w:t>[29]</w:t>
      </w:r>
      <w:r>
        <w:rPr>
          <w:vertAlign w:val="superscript"/>
        </w:rPr>
        <w:fldChar w:fldCharType="end"/>
      </w:r>
      <w:r>
        <w:t>。与空间敏锐度类似，</w:t>
      </w:r>
      <w:r>
        <w:lastRenderedPageBreak/>
        <w:t>给定空间频率的对比</w:t>
      </w:r>
      <w:r>
        <w:rPr>
          <w:rFonts w:hint="eastAsia"/>
        </w:rPr>
        <w:t>度</w:t>
      </w:r>
      <w:r>
        <w:t>敏感度在</w:t>
      </w:r>
      <w:r>
        <w:rPr>
          <w:rFonts w:hint="eastAsia"/>
        </w:rPr>
        <w:t>视野中心</w:t>
      </w:r>
      <w:r>
        <w:t>处最高，随着偏心率的增加而降低。对比</w:t>
      </w:r>
      <w:r>
        <w:rPr>
          <w:rFonts w:hint="eastAsia"/>
        </w:rPr>
        <w:t>度</w:t>
      </w:r>
      <w:r>
        <w:t>敏感度取决于多种因素，如目标图案的大小、对比度和观察角度，文献中提出了多种</w:t>
      </w:r>
      <w:r>
        <w:t xml:space="preserve"> CSF </w:t>
      </w:r>
      <w:r>
        <w:t>建模函数</w:t>
      </w:r>
      <w:r>
        <w:rPr>
          <w:vertAlign w:val="superscript"/>
        </w:rPr>
        <w:fldChar w:fldCharType="begin"/>
      </w:r>
      <w:r>
        <w:rPr>
          <w:vertAlign w:val="superscript"/>
        </w:rPr>
        <w:instrText xml:space="preserve"> REF _Ref30217 \r \h </w:instrText>
      </w:r>
      <w:r>
        <w:rPr>
          <w:vertAlign w:val="superscript"/>
        </w:rPr>
      </w:r>
      <w:r>
        <w:rPr>
          <w:vertAlign w:val="superscript"/>
        </w:rPr>
        <w:fldChar w:fldCharType="separate"/>
      </w:r>
      <w:r>
        <w:rPr>
          <w:vertAlign w:val="superscript"/>
        </w:rPr>
        <w:t>[30]</w:t>
      </w:r>
      <w:r>
        <w:rPr>
          <w:vertAlign w:val="superscript"/>
        </w:rPr>
        <w:fldChar w:fldCharType="end"/>
      </w:r>
      <w:r>
        <w:rPr>
          <w:vertAlign w:val="superscript"/>
        </w:rPr>
        <w:fldChar w:fldCharType="begin"/>
      </w:r>
      <w:r>
        <w:rPr>
          <w:vertAlign w:val="superscript"/>
        </w:rPr>
        <w:instrText xml:space="preserve"> REF _Ref30224 \r \h </w:instrText>
      </w:r>
      <w:r>
        <w:rPr>
          <w:vertAlign w:val="superscript"/>
        </w:rPr>
      </w:r>
      <w:r>
        <w:rPr>
          <w:vertAlign w:val="superscript"/>
        </w:rPr>
        <w:fldChar w:fldCharType="separate"/>
      </w:r>
      <w:r>
        <w:rPr>
          <w:vertAlign w:val="superscript"/>
        </w:rPr>
        <w:t>[31]</w:t>
      </w:r>
      <w:r>
        <w:rPr>
          <w:vertAlign w:val="superscript"/>
        </w:rPr>
        <w:fldChar w:fldCharType="end"/>
      </w:r>
      <w:r>
        <w:t>。</w:t>
      </w:r>
    </w:p>
    <w:p w14:paraId="01E3137B" w14:textId="77777777" w:rsidR="0032778D" w:rsidRDefault="005B775F">
      <w:pPr>
        <w:ind w:firstLine="420"/>
      </w:pPr>
      <w:r>
        <w:t>对比敏感度与空间频率之间的关系在整个视野中各不相同</w:t>
      </w:r>
      <w:r>
        <w:rPr>
          <w:vertAlign w:val="superscript"/>
        </w:rPr>
        <w:fldChar w:fldCharType="begin"/>
      </w:r>
      <w:r>
        <w:rPr>
          <w:vertAlign w:val="superscript"/>
        </w:rPr>
        <w:instrText xml:space="preserve"> REF _Ref30253 \r \h </w:instrText>
      </w:r>
      <w:r>
        <w:rPr>
          <w:vertAlign w:val="superscript"/>
        </w:rPr>
      </w:r>
      <w:r>
        <w:rPr>
          <w:vertAlign w:val="superscript"/>
        </w:rPr>
        <w:fldChar w:fldCharType="separate"/>
      </w:r>
      <w:r>
        <w:rPr>
          <w:vertAlign w:val="superscript"/>
        </w:rPr>
        <w:t>[32]</w:t>
      </w:r>
      <w:r>
        <w:rPr>
          <w:vertAlign w:val="superscript"/>
        </w:rPr>
        <w:fldChar w:fldCharType="end"/>
      </w:r>
      <w:r>
        <w:t>。一般来说，随着空间频率的增加，</w:t>
      </w:r>
      <w:r>
        <w:rPr>
          <w:rFonts w:hint="eastAsia"/>
        </w:rPr>
        <w:t>在视野中心处，</w:t>
      </w:r>
      <w:r>
        <w:t>CSF</w:t>
      </w:r>
      <w:r>
        <w:t>的对比敏感度会逐渐下降，而</w:t>
      </w:r>
      <w:r>
        <w:rPr>
          <w:rFonts w:hint="eastAsia"/>
        </w:rPr>
        <w:t>视野外围处，</w:t>
      </w:r>
      <w:r>
        <w:t>CSF</w:t>
      </w:r>
      <w:r>
        <w:t>的对比敏感度则会突然下降。对比敏感度函数有一个截止空间频率，超过这个频率就无法辨别更高的频率。截止空间频率取决于视野中图像斑块位置的偏心率。此外，对比敏感度函数还与任务有关。检测任务和辨别任务的外围</w:t>
      </w:r>
      <w:r>
        <w:t xml:space="preserve">CSF </w:t>
      </w:r>
      <w:r>
        <w:t>显示了高空间频率下的不同表现极限</w:t>
      </w:r>
      <w:r>
        <w:rPr>
          <w:vertAlign w:val="superscript"/>
        </w:rPr>
        <w:fldChar w:fldCharType="begin"/>
      </w:r>
      <w:r>
        <w:rPr>
          <w:vertAlign w:val="superscript"/>
        </w:rPr>
        <w:instrText xml:space="preserve"> REF _Ref30312 \r \h </w:instrText>
      </w:r>
      <w:r>
        <w:rPr>
          <w:vertAlign w:val="superscript"/>
        </w:rPr>
      </w:r>
      <w:r>
        <w:rPr>
          <w:vertAlign w:val="superscript"/>
        </w:rPr>
        <w:fldChar w:fldCharType="separate"/>
      </w:r>
      <w:r>
        <w:rPr>
          <w:vertAlign w:val="superscript"/>
        </w:rPr>
        <w:t>[33]</w:t>
      </w:r>
      <w:r>
        <w:rPr>
          <w:vertAlign w:val="superscript"/>
        </w:rPr>
        <w:fldChar w:fldCharType="end"/>
      </w:r>
      <w:r>
        <w:t>。辨别任务的外围对比敏感度下降速度比检测任务快得多。检测任务和辨别任务的截止频率之间的差异表明，人类视觉系统可以感知外围的较高频率，但无法分辨细节。检测和辨别截止频率之间的频率范围被称为混叠区。根据分辨截止频率确定采样率的注视点渲染器比根据检测截止频率确定采样率的渲染器性能更快。不过，根据分辨截止频率渲染周边区域会降低频率处于混叠区的区域的对比度。为了保持检测能力，</w:t>
      </w:r>
      <w:r>
        <w:t>Patney</w:t>
      </w:r>
      <w:r>
        <w:t>等人</w:t>
      </w:r>
      <w:r>
        <w:rPr>
          <w:vertAlign w:val="superscript"/>
        </w:rPr>
        <w:fldChar w:fldCharType="begin"/>
      </w:r>
      <w:r>
        <w:rPr>
          <w:vertAlign w:val="superscript"/>
        </w:rPr>
        <w:instrText xml:space="preserve"> REF _Ref30348 \r \h </w:instrText>
      </w:r>
      <w:r>
        <w:rPr>
          <w:vertAlign w:val="superscript"/>
        </w:rPr>
      </w:r>
      <w:r>
        <w:rPr>
          <w:vertAlign w:val="superscript"/>
        </w:rPr>
        <w:fldChar w:fldCharType="separate"/>
      </w:r>
      <w:r>
        <w:rPr>
          <w:vertAlign w:val="superscript"/>
        </w:rPr>
        <w:t>[34]</w:t>
      </w:r>
      <w:r>
        <w:rPr>
          <w:vertAlign w:val="superscript"/>
        </w:rPr>
        <w:fldChar w:fldCharType="end"/>
      </w:r>
      <w:r>
        <w:rPr>
          <w:vertAlign w:val="superscript"/>
        </w:rPr>
        <w:fldChar w:fldCharType="begin"/>
      </w:r>
      <w:r>
        <w:rPr>
          <w:vertAlign w:val="superscript"/>
        </w:rPr>
        <w:instrText xml:space="preserve"> REF _Ref30354 \r \h </w:instrText>
      </w:r>
      <w:r>
        <w:rPr>
          <w:vertAlign w:val="superscript"/>
        </w:rPr>
      </w:r>
      <w:r>
        <w:rPr>
          <w:vertAlign w:val="superscript"/>
        </w:rPr>
        <w:fldChar w:fldCharType="separate"/>
      </w:r>
      <w:r>
        <w:rPr>
          <w:vertAlign w:val="superscript"/>
        </w:rPr>
        <w:t>[35]</w:t>
      </w:r>
      <w:r>
        <w:rPr>
          <w:vertAlign w:val="superscript"/>
        </w:rPr>
        <w:fldChar w:fldCharType="end"/>
      </w:r>
      <w:r>
        <w:t>建议增强混叠区的外围对比度，因为过滤会降低混叠区的对比度，从而保持</w:t>
      </w:r>
      <w:r>
        <w:rPr>
          <w:rFonts w:hint="eastAsia"/>
        </w:rPr>
        <w:t>非注视点区域</w:t>
      </w:r>
      <w:r>
        <w:t>的感知质量。</w:t>
      </w:r>
      <w:r>
        <w:t>Tursun</w:t>
      </w:r>
      <w:r>
        <w:t>等人</w:t>
      </w:r>
      <w:r>
        <w:rPr>
          <w:vertAlign w:val="superscript"/>
        </w:rPr>
        <w:fldChar w:fldCharType="begin"/>
      </w:r>
      <w:r>
        <w:rPr>
          <w:vertAlign w:val="superscript"/>
        </w:rPr>
        <w:instrText xml:space="preserve"> REF _Ref30393 \r \h </w:instrText>
      </w:r>
      <w:r>
        <w:rPr>
          <w:vertAlign w:val="superscript"/>
        </w:rPr>
      </w:r>
      <w:r>
        <w:rPr>
          <w:vertAlign w:val="superscript"/>
        </w:rPr>
        <w:fldChar w:fldCharType="separate"/>
      </w:r>
      <w:r>
        <w:rPr>
          <w:vertAlign w:val="superscript"/>
        </w:rPr>
        <w:t>[36]</w:t>
      </w:r>
      <w:r>
        <w:rPr>
          <w:vertAlign w:val="superscript"/>
        </w:rPr>
        <w:fldChar w:fldCharType="end"/>
      </w:r>
      <w:r>
        <w:t>利用了亮度对比对视觉感知的影响。他们观察到，虽然在高对比度区域降低一定的空间分辨率会降低感知质量，但在低对比度区域降低同样的分辨率却能保持感知质量。每个区域所需的最小分辨率是通过</w:t>
      </w:r>
      <w:r>
        <w:rPr>
          <w:rFonts w:hint="eastAsia"/>
        </w:rPr>
        <w:t>其</w:t>
      </w:r>
      <w:r>
        <w:t>对比</w:t>
      </w:r>
      <w:r>
        <w:rPr>
          <w:rFonts w:hint="eastAsia"/>
        </w:rPr>
        <w:t>度</w:t>
      </w:r>
      <w:r>
        <w:t>和</w:t>
      </w:r>
      <w:r>
        <w:rPr>
          <w:rFonts w:hint="eastAsia"/>
        </w:rPr>
        <w:t>偏心率</w:t>
      </w:r>
      <w:r>
        <w:t>估算出来的。除了亮度之外，对色彩的敏感度也会向周边区域降低。色调分辨率或每个</w:t>
      </w:r>
      <w:r>
        <w:t>RGB</w:t>
      </w:r>
      <w:r>
        <w:t>通道内可感知的灰度级数会随着偏心率的增加而减少</w:t>
      </w:r>
      <w:r>
        <w:rPr>
          <w:vertAlign w:val="superscript"/>
        </w:rPr>
        <w:fldChar w:fldCharType="begin"/>
      </w:r>
      <w:r>
        <w:rPr>
          <w:vertAlign w:val="superscript"/>
        </w:rPr>
        <w:instrText xml:space="preserve"> REF _Ref30446 \r \h </w:instrText>
      </w:r>
      <w:r>
        <w:rPr>
          <w:vertAlign w:val="superscript"/>
        </w:rPr>
      </w:r>
      <w:r>
        <w:rPr>
          <w:vertAlign w:val="superscript"/>
        </w:rPr>
        <w:fldChar w:fldCharType="separate"/>
      </w:r>
      <w:r>
        <w:rPr>
          <w:vertAlign w:val="superscript"/>
        </w:rPr>
        <w:t>[37]</w:t>
      </w:r>
      <w:r>
        <w:rPr>
          <w:vertAlign w:val="superscript"/>
        </w:rPr>
        <w:fldChar w:fldCharType="end"/>
      </w:r>
      <w:r>
        <w:t>。</w:t>
      </w:r>
      <w:r>
        <w:t>Liu</w:t>
      </w:r>
      <w:r>
        <w:t>等人</w:t>
      </w:r>
      <w:r>
        <w:rPr>
          <w:vertAlign w:val="superscript"/>
        </w:rPr>
        <w:fldChar w:fldCharType="begin"/>
      </w:r>
      <w:r>
        <w:rPr>
          <w:vertAlign w:val="superscript"/>
        </w:rPr>
        <w:instrText xml:space="preserve"> REF _Ref30485 \r \h </w:instrText>
      </w:r>
      <w:r>
        <w:rPr>
          <w:vertAlign w:val="superscript"/>
        </w:rPr>
      </w:r>
      <w:r>
        <w:rPr>
          <w:vertAlign w:val="superscript"/>
        </w:rPr>
        <w:fldChar w:fldCharType="separate"/>
      </w:r>
      <w:r>
        <w:rPr>
          <w:vertAlign w:val="superscript"/>
        </w:rPr>
        <w:t>[38]</w:t>
      </w:r>
      <w:r>
        <w:rPr>
          <w:vertAlign w:val="superscript"/>
        </w:rPr>
        <w:fldChar w:fldCharType="end"/>
      </w:r>
      <w:r>
        <w:t>的研究表明，随着偏心率从</w:t>
      </w:r>
      <w:r>
        <w:t>0°</w:t>
      </w:r>
      <w:r>
        <w:t>增加到</w:t>
      </w:r>
      <w:r>
        <w:t>30°</w:t>
      </w:r>
      <w:r>
        <w:t>，代表每个颜色通道的比特数会从</w:t>
      </w:r>
      <w:r>
        <w:t>8</w:t>
      </w:r>
      <w:r>
        <w:t>比特单调地减少到</w:t>
      </w:r>
      <w:r>
        <w:t>4</w:t>
      </w:r>
      <w:r>
        <w:t>比特。</w:t>
      </w:r>
    </w:p>
    <w:p w14:paraId="7F6F1871" w14:textId="77777777" w:rsidR="0032778D" w:rsidRDefault="005B775F">
      <w:pPr>
        <w:pStyle w:val="3"/>
      </w:pPr>
      <w:bookmarkStart w:id="9" w:name="_Toc155488838"/>
      <w:r>
        <w:t>2</w:t>
      </w:r>
      <w:r>
        <w:rPr>
          <w:rFonts w:hint="eastAsia"/>
        </w:rPr>
        <w:t>.</w:t>
      </w:r>
      <w:r>
        <w:t>1</w:t>
      </w:r>
      <w:r>
        <w:rPr>
          <w:rFonts w:hint="eastAsia"/>
        </w:rPr>
        <w:t>.</w:t>
      </w:r>
      <w:r>
        <w:t>3</w:t>
      </w:r>
      <w:r>
        <w:rPr>
          <w:rFonts w:hint="eastAsia"/>
        </w:rPr>
        <w:t xml:space="preserve"> </w:t>
      </w:r>
      <w:r>
        <w:rPr>
          <w:rFonts w:hint="eastAsia"/>
        </w:rPr>
        <w:t>周边运动和闪烁感知</w:t>
      </w:r>
      <w:bookmarkEnd w:id="9"/>
      <w:r>
        <w:rPr>
          <w:rFonts w:hint="eastAsia"/>
        </w:rPr>
        <w:t xml:space="preserve"> </w:t>
      </w:r>
    </w:p>
    <w:p w14:paraId="6409A12F" w14:textId="77777777" w:rsidR="0032778D" w:rsidRDefault="005B775F">
      <w:pPr>
        <w:ind w:firstLine="420"/>
      </w:pPr>
      <w:r>
        <w:rPr>
          <w:rFonts w:hint="eastAsia"/>
        </w:rPr>
        <w:t>有些任务在整个视野中的表现是一致的。例如，我们区分两个物体速度的能力在整个视野中是相当一致的</w:t>
      </w:r>
      <w:r>
        <w:rPr>
          <w:vertAlign w:val="superscript"/>
        </w:rPr>
        <w:fldChar w:fldCharType="begin"/>
      </w:r>
      <w:r>
        <w:rPr>
          <w:vertAlign w:val="superscript"/>
        </w:rPr>
        <w:instrText xml:space="preserve"> </w:instrText>
      </w:r>
      <w:r>
        <w:rPr>
          <w:rFonts w:hint="eastAsia"/>
          <w:vertAlign w:val="superscript"/>
        </w:rPr>
        <w:instrText>REF _Ref151398920 \r \h</w:instrText>
      </w:r>
      <w:r>
        <w:rPr>
          <w:vertAlign w:val="superscript"/>
        </w:rPr>
        <w:instrText xml:space="preserve">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。我们对闪烁的敏感度在整个视野中也是大致保持一致的</w:t>
      </w:r>
      <w:r>
        <w:rPr>
          <w:vertAlign w:val="superscript"/>
        </w:rPr>
        <w:fldChar w:fldCharType="begin"/>
      </w:r>
      <w:r>
        <w:rPr>
          <w:vertAlign w:val="superscript"/>
        </w:rPr>
        <w:instrText xml:space="preserve"> </w:instrText>
      </w:r>
      <w:r>
        <w:rPr>
          <w:rFonts w:hint="eastAsia"/>
          <w:vertAlign w:val="superscript"/>
        </w:rPr>
        <w:instrText>REF _Ref151398945 \r \h</w:instrText>
      </w:r>
      <w:r>
        <w:rPr>
          <w:vertAlign w:val="superscript"/>
        </w:rPr>
        <w:instrText xml:space="preserve">  \* MERGEFORMAT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_Ref151398948 \r \h  \* MERGEFORMAT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w:t>
      </w:r>
    </w:p>
    <w:p w14:paraId="60797BD6" w14:textId="77777777" w:rsidR="0032778D" w:rsidRDefault="005B775F">
      <w:pPr>
        <w:ind w:firstLine="420"/>
      </w:pPr>
      <w:r>
        <w:rPr>
          <w:rFonts w:hint="eastAsia"/>
        </w:rPr>
        <w:t>一致的运动和时间敏感度要求注视点渲染器避免出现时间混叠等伪影，因为即使在外围也很容易察觉到这些假象。不考虑时间稳定性的注视点渲染器要么会破坏沉浸感，要么就必须在外围进行适当的处理，取得一个较为保守的结</w:t>
      </w:r>
      <w:r>
        <w:rPr>
          <w:rFonts w:hint="eastAsia"/>
        </w:rPr>
        <w:lastRenderedPageBreak/>
        <w:t>果。</w:t>
      </w:r>
    </w:p>
    <w:p w14:paraId="2F90B2EF" w14:textId="77777777" w:rsidR="0032778D" w:rsidRDefault="005B775F">
      <w:pPr>
        <w:pStyle w:val="2"/>
      </w:pPr>
      <w:bookmarkStart w:id="10" w:name="_Toc155488839"/>
      <w:r>
        <w:rPr>
          <w:rFonts w:hint="eastAsia"/>
        </w:rPr>
        <w:t xml:space="preserve">2.2 </w:t>
      </w:r>
      <w:r>
        <w:rPr>
          <w:rFonts w:hint="eastAsia"/>
        </w:rPr>
        <w:t>基于偏心率的视觉模型</w:t>
      </w:r>
      <w:bookmarkEnd w:id="10"/>
    </w:p>
    <w:p w14:paraId="5D2D4DC5" w14:textId="77777777" w:rsidR="0032778D" w:rsidRDefault="005B775F">
      <w:pPr>
        <w:ind w:firstLine="420"/>
      </w:pPr>
      <w:r>
        <w:rPr>
          <w:rFonts w:hint="eastAsia"/>
        </w:rPr>
        <w:t>注视点渲染系统根据上述一个或多个视觉因素改变整个视野的分辨率或采样率。根据场景内容和任务，这些系统使用分析表达式来近似人类视野。这些近似值允许不同类型的像素分布。本节将讨论不同分布的异同。</w:t>
      </w:r>
    </w:p>
    <w:p w14:paraId="2E0D5B54" w14:textId="77777777" w:rsidR="0032778D" w:rsidRDefault="005B775F">
      <w:pPr>
        <w:pStyle w:val="3"/>
      </w:pPr>
      <w:bookmarkStart w:id="11" w:name="_Toc155488840"/>
      <w:r>
        <w:rPr>
          <w:rFonts w:hint="eastAsia"/>
        </w:rPr>
        <w:t xml:space="preserve">2.2.1 </w:t>
      </w:r>
      <w:r>
        <w:rPr>
          <w:rFonts w:hint="eastAsia"/>
        </w:rPr>
        <w:t>双曲线模型</w:t>
      </w:r>
      <w:bookmarkEnd w:id="11"/>
    </w:p>
    <w:p w14:paraId="51757A69" w14:textId="77777777" w:rsidR="0032778D" w:rsidRDefault="005B775F">
      <w:pPr>
        <w:ind w:firstLine="420"/>
      </w:pPr>
      <w:r>
        <w:rPr>
          <w:rFonts w:hint="eastAsia"/>
        </w:rPr>
        <w:t>视觉敏锐度可以定量表示为最小分辨角的倒数</w:t>
      </w:r>
      <w:r>
        <w:rPr>
          <w:rFonts w:hint="eastAsia"/>
          <w:vertAlign w:val="superscript"/>
        </w:rPr>
        <w:fldChar w:fldCharType="begin"/>
      </w:r>
      <w:r>
        <w:rPr>
          <w:rFonts w:hint="eastAsia"/>
          <w:vertAlign w:val="superscript"/>
        </w:rPr>
        <w:instrText xml:space="preserve"> REF _Ref22227 \r \h </w:instrText>
      </w:r>
      <w:r>
        <w:rPr>
          <w:rFonts w:hint="eastAsia"/>
          <w:vertAlign w:val="superscript"/>
        </w:rPr>
      </w:r>
      <w:r>
        <w:rPr>
          <w:rFonts w:hint="eastAsia"/>
          <w:vertAlign w:val="superscript"/>
        </w:rPr>
        <w:fldChar w:fldCharType="separate"/>
      </w:r>
      <w:r>
        <w:rPr>
          <w:rFonts w:hint="eastAsia"/>
          <w:vertAlign w:val="superscript"/>
        </w:rPr>
        <w:t>[46]</w:t>
      </w:r>
      <w:r>
        <w:rPr>
          <w:rFonts w:hint="eastAsia"/>
          <w:vertAlign w:val="superscript"/>
        </w:rPr>
        <w:fldChar w:fldCharType="end"/>
      </w:r>
      <w:r>
        <w:rPr>
          <w:rFonts w:hint="eastAsia"/>
        </w:rPr>
        <w:t>，即两点被感知为不同的最小角度。最小分辨角随着偏心率的增加而线性增加。视觉敏锐度随偏心率变化的一种可能的数学描述如下</w:t>
      </w:r>
      <w:r>
        <w:rPr>
          <w:rFonts w:hint="eastAsia"/>
        </w:rPr>
        <w:t xml:space="preserve"> </w:t>
      </w:r>
      <w:r>
        <w:rPr>
          <w:rFonts w:hint="eastAsia"/>
        </w:rPr>
        <w:t>：</w:t>
      </w:r>
    </w:p>
    <w:p w14:paraId="22E5E045" w14:textId="77777777" w:rsidR="0032778D" w:rsidRDefault="005B775F">
      <w:pPr>
        <w:ind w:left="2940" w:firstLine="420"/>
      </w:pPr>
      <m:oMath>
        <m:r>
          <m:rPr>
            <m:sty m:val="p"/>
          </m:rPr>
          <w:rPr>
            <w:rFonts w:ascii="Cambria Math" w:hAnsi="Cambria Math" w:hint="eastAsia"/>
          </w:rPr>
          <m:t>Acuity</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den>
        </m:f>
      </m:oMath>
      <w:r>
        <w:rPr>
          <w:rFonts w:hAnsi="Cambria Math" w:hint="eastAsia"/>
        </w:rPr>
        <w:t xml:space="preserve">                         </w:t>
      </w:r>
    </w:p>
    <w:p w14:paraId="67D96D8A" w14:textId="77777777" w:rsidR="0032778D" w:rsidRDefault="005B775F">
      <w:pPr>
        <w:ind w:firstLine="420"/>
      </w:pPr>
      <w:r>
        <w:rPr>
          <w:rFonts w:hint="eastAsia"/>
        </w:rPr>
        <w:t>其中，</w:t>
      </w:r>
      <m:oMath>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oMath>
      <w:r>
        <w:rPr>
          <w:rFonts w:hint="eastAsia"/>
        </w:rPr>
        <w:t>相当于发生在眼窝处的最小可分辨角度分辨率（</w:t>
      </w:r>
      <w:r>
        <w:rPr>
          <w:rFonts w:hint="eastAsia"/>
        </w:rPr>
        <w:t>e = 0</w:t>
      </w:r>
      <w:r>
        <w:rPr>
          <w:rFonts w:hint="eastAsia"/>
        </w:rPr>
        <w:t>），</w:t>
      </w:r>
      <w:r>
        <w:rPr>
          <w:rFonts w:hint="eastAsia"/>
        </w:rPr>
        <w:t>m</w:t>
      </w:r>
      <w:r>
        <w:rPr>
          <w:rFonts w:hint="eastAsia"/>
        </w:rPr>
        <w:t>代表斜率。我们将这种分布称为双曲线模型，其中敏锐度的变化是</w:t>
      </w:r>
      <w:r>
        <w:rPr>
          <w:rFonts w:hint="eastAsia"/>
        </w:rPr>
        <w:t>1/eccentricity</w:t>
      </w:r>
      <w:r>
        <w:rPr>
          <w:rFonts w:hint="eastAsia"/>
        </w:rPr>
        <w:t>的函数。这种双曲线模型在低偏心率（小于</w:t>
      </w:r>
      <w:r>
        <w:rPr>
          <w:rFonts w:hint="eastAsia"/>
        </w:rPr>
        <w:t>8</w:t>
      </w:r>
      <w:r>
        <w:rPr>
          <w:rFonts w:hint="eastAsia"/>
        </w:rPr>
        <w:t>°）时，与真实视敏度近似</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，之后视敏度会陡然下降。许多注视点渲染器</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_Ref10360 \r \h </w:instrText>
      </w:r>
      <w:r>
        <w:rPr>
          <w:rFonts w:hint="eastAsia"/>
          <w:vertAlign w:val="superscript"/>
        </w:rPr>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_Ref22919 \r \h </w:instrText>
      </w:r>
      <w:r>
        <w:rPr>
          <w:rFonts w:hint="eastAsia"/>
          <w:vertAlign w:val="superscript"/>
        </w:rPr>
      </w:r>
      <w:r>
        <w:rPr>
          <w:rFonts w:hint="eastAsia"/>
          <w:vertAlign w:val="superscript"/>
        </w:rPr>
        <w:fldChar w:fldCharType="separate"/>
      </w:r>
      <w:r>
        <w:rPr>
          <w:rFonts w:hint="eastAsia"/>
          <w:vertAlign w:val="superscript"/>
        </w:rPr>
        <w:t>[48]</w:t>
      </w:r>
      <w:r>
        <w:rPr>
          <w:rFonts w:hint="eastAsia"/>
          <w:vertAlign w:val="superscript"/>
        </w:rPr>
        <w:fldChar w:fldCharType="end"/>
      </w:r>
      <w:r>
        <w:rPr>
          <w:rFonts w:hint="eastAsia"/>
        </w:rPr>
        <w:t>的采样分布都是基于这种双曲线式的视敏度下降。</w:t>
      </w:r>
    </w:p>
    <w:p w14:paraId="1B4C22FF" w14:textId="77777777" w:rsidR="0032778D" w:rsidRDefault="005B775F">
      <w:pPr>
        <w:ind w:firstLine="420"/>
        <w:jc w:val="center"/>
      </w:pPr>
      <w:r>
        <w:rPr>
          <w:noProof/>
        </w:rPr>
        <w:drawing>
          <wp:anchor distT="0" distB="0" distL="114300" distR="114300" simplePos="0" relativeHeight="251067392" behindDoc="0" locked="0" layoutInCell="1" allowOverlap="1" wp14:anchorId="5B96C7AD" wp14:editId="26A4057B">
            <wp:simplePos x="0" y="0"/>
            <wp:positionH relativeFrom="column">
              <wp:posOffset>346710</wp:posOffset>
            </wp:positionH>
            <wp:positionV relativeFrom="paragraph">
              <wp:posOffset>8890</wp:posOffset>
            </wp:positionV>
            <wp:extent cx="4533900" cy="27895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533900" cy="2789555"/>
                    </a:xfrm>
                    <a:prstGeom prst="rect">
                      <a:avLst/>
                    </a:prstGeom>
                    <a:noFill/>
                    <a:ln>
                      <a:noFill/>
                    </a:ln>
                  </pic:spPr>
                </pic:pic>
              </a:graphicData>
            </a:graphic>
          </wp:anchor>
        </w:drawing>
      </w:r>
      <w:r>
        <w:rPr>
          <w:rFonts w:hint="eastAsia"/>
        </w:rPr>
        <w:t>图：用双曲线函数描述的分辨率模型</w:t>
      </w:r>
    </w:p>
    <w:p w14:paraId="52E75EA3" w14:textId="77777777" w:rsidR="0032778D" w:rsidRDefault="005B775F">
      <w:pPr>
        <w:ind w:firstLine="420"/>
      </w:pPr>
      <w:r>
        <w:rPr>
          <w:rFonts w:hint="eastAsia"/>
        </w:rPr>
        <w:lastRenderedPageBreak/>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开创性工作表明，采用注视点渲染进行光栅化可以显著提高性能。他们假设若干个离散层就足以模拟人类视觉系统中的敏锐度下降，他们使用了三个嵌套和重叠的矩形层，以不同的分辨率进行渲染。这三个层被称为偏心层，以注视点为中心。最内层即视野中心层是以最高分辨率（即显示器分辨率）渲染的。中间层比内层大，以相对较低的分辨率呈现。最外层覆盖整个屏幕，以更低的分辨率呈现。然后将所有三个图层插值到显示分辨率，并平滑混合。双曲线函数用于计算偏心层的大小和分辨率。参数取决于最小角分辨率斜率</w:t>
      </w:r>
      <w:r>
        <w:rPr>
          <w:rFonts w:hint="eastAsia"/>
        </w:rPr>
        <w:t>m</w:t>
      </w:r>
      <w:r>
        <w:rPr>
          <w:rFonts w:hint="eastAsia"/>
        </w:rPr>
        <w:t>，该斜率是根据用户研究估算的。该方法假定辐射视力下降是对称的，忽略了视野水平轴和垂直轴的差异。他们将自己的方法限制在三层，以近似人类视觉系统，尽管更多层次可以提供更好的近似效果，但代价是复杂性增加。因此，与以统一的高分辨率渲染整个画面相比，渲染像素的总数有所减少。</w:t>
      </w:r>
    </w:p>
    <w:p w14:paraId="1126706E" w14:textId="77777777" w:rsidR="0032778D" w:rsidRDefault="005B775F">
      <w:pPr>
        <w:ind w:firstLine="420"/>
      </w:pPr>
      <w:r>
        <w:rPr>
          <w:rFonts w:hint="eastAsia"/>
        </w:rPr>
        <w:t>Stengel</w:t>
      </w:r>
      <w:r>
        <w:rPr>
          <w:rFonts w:hint="eastAsia"/>
        </w:rPr>
        <w:t>等人</w:t>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对上述模型进行了扩展，纳入了平滑追逐眼动的效果。当移动物体吸引注意力时，会无意识地触发这种眼动。他们将聚焦区域建模为一条直线，通过整合连续帧上的注视位置获得。现在，偏心率是根据到这条直线的距离来测量的。因此，在最高分辨率下，渲染的是包裹直线的较大椭圆区域，而不是围绕单点的圆形区域。这种方法在延迟较高的显示器上性能更优。</w:t>
      </w:r>
    </w:p>
    <w:p w14:paraId="0AB3DDF1" w14:textId="77777777" w:rsidR="0032778D" w:rsidRDefault="005B775F">
      <w:pPr>
        <w:ind w:firstLine="420"/>
      </w:pPr>
      <w:r>
        <w:rPr>
          <w:rFonts w:hint="eastAsia"/>
        </w:rPr>
        <w:t>Spjut</w:t>
      </w:r>
      <w:r>
        <w:rPr>
          <w:rFonts w:hint="eastAsia"/>
        </w:rPr>
        <w:t>等人</w:t>
      </w:r>
      <w:r>
        <w:rPr>
          <w:rFonts w:hint="eastAsia"/>
          <w:vertAlign w:val="superscript"/>
        </w:rPr>
        <w:fldChar w:fldCharType="begin"/>
      </w:r>
      <w:r>
        <w:rPr>
          <w:rFonts w:hint="eastAsia"/>
          <w:vertAlign w:val="superscript"/>
        </w:rPr>
        <w:instrText xml:space="preserve"> REF _Ref23135 \r \h </w:instrText>
      </w:r>
      <w:r>
        <w:rPr>
          <w:rFonts w:hint="eastAsia"/>
          <w:vertAlign w:val="superscript"/>
        </w:rPr>
      </w:r>
      <w:r>
        <w:rPr>
          <w:rFonts w:hint="eastAsia"/>
          <w:vertAlign w:val="superscript"/>
        </w:rPr>
        <w:fldChar w:fldCharType="separate"/>
      </w:r>
      <w:r>
        <w:rPr>
          <w:rFonts w:hint="eastAsia"/>
          <w:vertAlign w:val="superscript"/>
        </w:rPr>
        <w:t>[49]</w:t>
      </w:r>
      <w:r>
        <w:rPr>
          <w:rFonts w:hint="eastAsia"/>
          <w:vertAlign w:val="superscript"/>
        </w:rPr>
        <w:fldChar w:fldCharType="end"/>
      </w:r>
      <w:r>
        <w:rPr>
          <w:rFonts w:hint="eastAsia"/>
        </w:rPr>
        <w:t>使用双曲线模型描述了</w:t>
      </w:r>
      <w:r>
        <w:rPr>
          <w:rFonts w:hint="eastAsia"/>
        </w:rPr>
        <w:t>HVS</w:t>
      </w:r>
      <w:r>
        <w:rPr>
          <w:rFonts w:hint="eastAsia"/>
        </w:rPr>
        <w:t>的敏锐度分布，并根据与该分布的匹配程度，对注视点渲染系统进行评估。对于偏心率小的情况，双曲线模型已被证明是准确的</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。然而，通常情况下，偏心率超过</w:t>
      </w:r>
      <w:r>
        <w:rPr>
          <w:rFonts w:hint="eastAsia"/>
        </w:rPr>
        <w:t>30</w:t>
      </w:r>
      <w:r>
        <w:rPr>
          <w:rFonts w:hint="eastAsia"/>
        </w:rPr>
        <w:t>°的区域是以统一的分辨率渲染的，这可能会限制注视点渲染的性能。</w:t>
      </w:r>
    </w:p>
    <w:p w14:paraId="31561FF2" w14:textId="77777777" w:rsidR="0032778D" w:rsidRDefault="005B775F">
      <w:pPr>
        <w:pStyle w:val="3"/>
      </w:pPr>
      <w:bookmarkStart w:id="12" w:name="_Toc155488841"/>
      <w:r>
        <w:rPr>
          <w:rFonts w:hint="eastAsia"/>
        </w:rPr>
        <w:t xml:space="preserve">2.2.2 </w:t>
      </w:r>
      <w:r>
        <w:rPr>
          <w:rFonts w:hint="eastAsia"/>
        </w:rPr>
        <w:t>线性模型</w:t>
      </w:r>
      <w:bookmarkEnd w:id="12"/>
    </w:p>
    <w:p w14:paraId="501465FF" w14:textId="77777777" w:rsidR="0032778D" w:rsidRDefault="005B775F">
      <w:pPr>
        <w:ind w:firstLine="420"/>
      </w:pPr>
      <w:r>
        <w:rPr>
          <w:noProof/>
        </w:rPr>
        <w:drawing>
          <wp:anchor distT="0" distB="0" distL="114300" distR="114300" simplePos="0" relativeHeight="251053056" behindDoc="0" locked="0" layoutInCell="1" allowOverlap="1" wp14:anchorId="6CEE5E9B" wp14:editId="21B301F1">
            <wp:simplePos x="0" y="0"/>
            <wp:positionH relativeFrom="column">
              <wp:posOffset>1905</wp:posOffset>
            </wp:positionH>
            <wp:positionV relativeFrom="paragraph">
              <wp:posOffset>1014095</wp:posOffset>
            </wp:positionV>
            <wp:extent cx="5274310" cy="1929765"/>
            <wp:effectExtent l="0" t="0" r="0" b="0"/>
            <wp:wrapTopAndBottom/>
            <wp:docPr id="160970480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4809" name="图片 1" descr="图片包含 图示&#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29765"/>
                    </a:xfrm>
                    <a:prstGeom prst="rect">
                      <a:avLst/>
                    </a:prstGeom>
                  </pic:spPr>
                </pic:pic>
              </a:graphicData>
            </a:graphic>
          </wp:anchor>
        </w:drawing>
      </w: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考虑的是随着偏心率的增加，敏锐度呈线性下降，而不是上述的双曲线下降。通过在光线跟踪管道中建立线性模型，采样概率会随着与注视点距离的增加而降低。与</w:t>
      </w:r>
      <w:r>
        <w:rPr>
          <w:rFonts w:hint="eastAsia"/>
        </w:rPr>
        <w:t xml:space="preserve"> 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的研究类似，视野被分为三个区域。</w:t>
      </w:r>
    </w:p>
    <w:p w14:paraId="3999D4BC" w14:textId="77777777" w:rsidR="0032778D" w:rsidRDefault="005B775F">
      <w:pPr>
        <w:ind w:firstLine="420"/>
        <w:jc w:val="center"/>
      </w:pPr>
      <w:r>
        <w:rPr>
          <w:rFonts w:hint="eastAsia"/>
        </w:rPr>
        <w:lastRenderedPageBreak/>
        <w:t>图：线性模型的采样概率分布</w:t>
      </w:r>
    </w:p>
    <w:p w14:paraId="5D82F5C1" w14:textId="77777777" w:rsidR="0032778D" w:rsidRDefault="005B775F">
      <w:pPr>
        <w:ind w:firstLine="420"/>
      </w:pPr>
      <w:r>
        <w:rPr>
          <w:rFonts w:hint="eastAsia"/>
        </w:rPr>
        <w:t>如图所示，每个区域都有三个参数：</w:t>
      </w:r>
      <w:r>
        <w:rPr>
          <w:rFonts w:hint="eastAsia"/>
        </w:rPr>
        <w:t>r</w:t>
      </w:r>
      <w:r>
        <w:rPr>
          <w:rFonts w:hint="eastAsia"/>
          <w:vertAlign w:val="subscript"/>
        </w:rPr>
        <w:t>0</w:t>
      </w:r>
      <w:r>
        <w:rPr>
          <w:rFonts w:hint="eastAsia"/>
        </w:rPr>
        <w:t>、</w:t>
      </w:r>
      <w:r>
        <w:rPr>
          <w:rFonts w:hint="eastAsia"/>
        </w:rPr>
        <w:t>r</w:t>
      </w:r>
      <w:r>
        <w:rPr>
          <w:rFonts w:hint="eastAsia"/>
          <w:vertAlign w:val="subscript"/>
        </w:rPr>
        <w:t>1</w:t>
      </w:r>
      <w:r>
        <w:rPr>
          <w:rFonts w:hint="eastAsia"/>
        </w:rPr>
        <w:t>、</w:t>
      </w:r>
      <w:r>
        <w:rPr>
          <w:rFonts w:hint="eastAsia"/>
        </w:rPr>
        <w:t>p</w:t>
      </w:r>
      <w:r>
        <w:rPr>
          <w:rFonts w:hint="eastAsia"/>
          <w:vertAlign w:val="subscript"/>
        </w:rPr>
        <w:t>min</w:t>
      </w:r>
      <w:r>
        <w:rPr>
          <w:rFonts w:hint="eastAsia"/>
        </w:rPr>
        <w:t>。内部区域（</w:t>
      </w:r>
      <w:r>
        <w:rPr>
          <w:rFonts w:hint="eastAsia"/>
        </w:rPr>
        <w:t>r</w:t>
      </w:r>
      <w:r>
        <w:rPr>
          <w:rFonts w:hint="eastAsia"/>
          <w:vertAlign w:val="subscript"/>
        </w:rPr>
        <w:t>0</w:t>
      </w:r>
      <w:r>
        <w:rPr>
          <w:rFonts w:hint="eastAsia"/>
        </w:rPr>
        <w:t>度范围内的区域）为中心区域，该区域以全分辨率渲染，因此采样概率为</w:t>
      </w:r>
      <w:r>
        <w:rPr>
          <w:rFonts w:hint="eastAsia"/>
        </w:rPr>
        <w:t xml:space="preserve"> 1</w:t>
      </w:r>
      <w:r>
        <w:rPr>
          <w:rFonts w:hint="eastAsia"/>
        </w:rPr>
        <w:t>。最外围区域（距离注视点</w:t>
      </w:r>
      <w:r>
        <w:rPr>
          <w:rFonts w:hint="eastAsia"/>
        </w:rPr>
        <w:t>r</w:t>
      </w:r>
      <w:r>
        <w:rPr>
          <w:rFonts w:hint="eastAsia"/>
          <w:vertAlign w:val="subscript"/>
        </w:rPr>
        <w:t>1</w:t>
      </w:r>
      <w:r>
        <w:rPr>
          <w:rFonts w:hint="eastAsia"/>
        </w:rPr>
        <w:t>度以外的区域）的像素采样概率最小为</w:t>
      </w:r>
      <w:r>
        <w:rPr>
          <w:rFonts w:hint="eastAsia"/>
        </w:rPr>
        <w:t>p</w:t>
      </w:r>
      <w:r>
        <w:rPr>
          <w:rFonts w:hint="eastAsia"/>
          <w:vertAlign w:val="subscript"/>
        </w:rPr>
        <w:t>min</w:t>
      </w:r>
      <w:r>
        <w:rPr>
          <w:rFonts w:hint="eastAsia"/>
        </w:rPr>
        <w:t xml:space="preserve"> </w:t>
      </w:r>
      <w:r>
        <w:rPr>
          <w:rFonts w:hint="eastAsia"/>
        </w:rPr>
        <w:t>。两层之间区域（</w:t>
      </w:r>
      <w:r>
        <w:rPr>
          <w:rFonts w:hint="eastAsia"/>
        </w:rPr>
        <w:t>r</w:t>
      </w:r>
      <w:r>
        <w:rPr>
          <w:rFonts w:hint="eastAsia"/>
          <w:vertAlign w:val="subscript"/>
        </w:rPr>
        <w:t>0</w:t>
      </w:r>
      <w:r>
        <w:rPr>
          <w:rFonts w:hint="eastAsia"/>
        </w:rPr>
        <w:t>和</w:t>
      </w:r>
      <w:r>
        <w:rPr>
          <w:rFonts w:hint="eastAsia"/>
        </w:rPr>
        <w:t>r</w:t>
      </w:r>
      <w:r>
        <w:rPr>
          <w:rFonts w:hint="eastAsia"/>
          <w:vertAlign w:val="subscript"/>
        </w:rPr>
        <w:t>1</w:t>
      </w:r>
      <w:r>
        <w:rPr>
          <w:rFonts w:hint="eastAsia"/>
        </w:rPr>
        <w:t>之间）的像素根据线性方程采样：</w:t>
      </w:r>
    </w:p>
    <w:p w14:paraId="041AD591" w14:textId="77777777" w:rsidR="0032778D" w:rsidRDefault="005B775F">
      <w:pPr>
        <w:ind w:left="2100" w:firstLine="420"/>
      </w:pPr>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1- </m:t>
        </m:r>
        <m:d>
          <m:dPr>
            <m:ctrlPr>
              <w:rPr>
                <w:rFonts w:ascii="Cambria Math" w:hAnsi="Cambria Math"/>
              </w:rPr>
            </m:ctrlPr>
          </m:dPr>
          <m:e>
            <m:r>
              <m:rPr>
                <m:sty m:val="p"/>
              </m:rPr>
              <w:rPr>
                <w:rFonts w:ascii="Cambria Math" w:hAnsi="Cambria Math"/>
              </w:rPr>
              <m:t>1-pmin</m:t>
            </m:r>
          </m:e>
        </m:d>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x</m:t>
                </m:r>
              </m:e>
            </m:d>
            <m:r>
              <m:rPr>
                <m:sty m:val="p"/>
              </m:rPr>
              <w:rPr>
                <w:rFonts w:ascii="Cambria Math" w:hAnsi="Cambria Math"/>
              </w:rPr>
              <m:t>- r0</m:t>
            </m:r>
          </m:num>
          <m:den>
            <m:r>
              <m:rPr>
                <m:sty m:val="p"/>
              </m:rPr>
              <w:rPr>
                <w:rFonts w:ascii="Cambria Math" w:hAnsi="Cambria Math"/>
              </w:rPr>
              <m:t>r1- r0</m:t>
            </m:r>
          </m:den>
        </m:f>
        <m:r>
          <m:rPr>
            <m:sty m:val="p"/>
          </m:rPr>
          <w:rPr>
            <w:rFonts w:ascii="Cambria Math" w:hAnsi="Cambria Math"/>
          </w:rPr>
          <m:t xml:space="preserve"> </m:t>
        </m:r>
      </m:oMath>
      <w:r>
        <w:rPr>
          <w:rFonts w:hAnsi="Cambria Math" w:hint="eastAsia"/>
        </w:rPr>
        <w:t xml:space="preserve">               </w:t>
      </w:r>
      <w:r>
        <w:rPr>
          <w:rFonts w:hAnsi="Cambria Math"/>
        </w:rPr>
        <w:tab/>
      </w:r>
      <w:r>
        <w:rPr>
          <w:rFonts w:hAnsi="Cambria Math"/>
        </w:rPr>
        <w:tab/>
      </w:r>
      <w:r>
        <w:rPr>
          <w:rFonts w:hAnsi="Cambria Math"/>
        </w:rPr>
        <w:tab/>
      </w:r>
      <w:r>
        <w:rPr>
          <w:rFonts w:hAnsi="Cambria Math"/>
        </w:rPr>
        <w:tab/>
      </w:r>
    </w:p>
    <w:p w14:paraId="147FD719" w14:textId="77777777" w:rsidR="0032778D" w:rsidRDefault="005B775F">
      <w:pPr>
        <w:ind w:firstLine="420"/>
      </w:pPr>
      <w:r>
        <w:rPr>
          <w:rFonts w:hint="eastAsia"/>
        </w:rPr>
        <w:t>其中，</w:t>
      </w:r>
      <w:r>
        <w:rPr>
          <w:rFonts w:hint="eastAsia"/>
        </w:rPr>
        <w:t>d(x)</w:t>
      </w:r>
      <w:r>
        <w:rPr>
          <w:rFonts w:hint="eastAsia"/>
        </w:rPr>
        <w:t>是像素</w:t>
      </w:r>
      <w:r>
        <w:rPr>
          <w:rFonts w:hint="eastAsia"/>
        </w:rPr>
        <w:t>x</w:t>
      </w:r>
      <w:r>
        <w:rPr>
          <w:rFonts w:hint="eastAsia"/>
        </w:rPr>
        <w:t>与视野中心的距离，单位为度。</w:t>
      </w:r>
      <w:r>
        <w:rPr>
          <w:rFonts w:hint="eastAsia"/>
        </w:rPr>
        <w:t>r0</w:t>
      </w:r>
      <w:r>
        <w:rPr>
          <w:rFonts w:hint="eastAsia"/>
        </w:rPr>
        <w:t>、</w:t>
      </w:r>
      <w:r>
        <w:rPr>
          <w:rFonts w:hint="eastAsia"/>
        </w:rPr>
        <w:t xml:space="preserve">r1 </w:t>
      </w:r>
      <w:r>
        <w:rPr>
          <w:rFonts w:hint="eastAsia"/>
        </w:rPr>
        <w:t>和</w:t>
      </w:r>
      <w:r>
        <w:rPr>
          <w:rFonts w:hint="eastAsia"/>
        </w:rPr>
        <w:t xml:space="preserve"> pmin </w:t>
      </w:r>
      <w:r>
        <w:rPr>
          <w:rFonts w:hint="eastAsia"/>
        </w:rPr>
        <w:t>是用户自定义的参数。线性近似模型更为宽松，仅在偏心率值较小的情况下有效，偏心率值越大，区域渲染分辨率越低。</w:t>
      </w:r>
    </w:p>
    <w:p w14:paraId="076B8F23" w14:textId="77777777" w:rsidR="0032778D" w:rsidRDefault="005B775F">
      <w:pPr>
        <w:pStyle w:val="3"/>
      </w:pPr>
      <w:bookmarkStart w:id="13" w:name="_Toc155488842"/>
      <w:r>
        <w:rPr>
          <w:rFonts w:hint="eastAsia"/>
        </w:rPr>
        <w:t xml:space="preserve">2.2.3 </w:t>
      </w:r>
      <w:r>
        <w:rPr>
          <w:rFonts w:hint="eastAsia"/>
        </w:rPr>
        <w:t>对数模型</w:t>
      </w:r>
      <w:bookmarkEnd w:id="13"/>
    </w:p>
    <w:p w14:paraId="445ED5E8" w14:textId="77777777" w:rsidR="0032778D" w:rsidRDefault="005B775F">
      <w:pPr>
        <w:ind w:firstLine="420"/>
      </w:pPr>
      <w:r>
        <w:rPr>
          <w:noProof/>
        </w:rPr>
        <w:drawing>
          <wp:anchor distT="0" distB="0" distL="114300" distR="114300" simplePos="0" relativeHeight="251069440" behindDoc="0" locked="0" layoutInCell="1" allowOverlap="1" wp14:anchorId="7C62141C" wp14:editId="7D730C68">
            <wp:simplePos x="0" y="0"/>
            <wp:positionH relativeFrom="column">
              <wp:posOffset>826770</wp:posOffset>
            </wp:positionH>
            <wp:positionV relativeFrom="paragraph">
              <wp:posOffset>1913890</wp:posOffset>
            </wp:positionV>
            <wp:extent cx="3747135" cy="2540635"/>
            <wp:effectExtent l="0" t="0" r="12065"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747135" cy="2540635"/>
                    </a:xfrm>
                    <a:prstGeom prst="rect">
                      <a:avLst/>
                    </a:prstGeom>
                    <a:noFill/>
                    <a:ln>
                      <a:noFill/>
                    </a:ln>
                  </pic:spPr>
                </pic:pic>
              </a:graphicData>
            </a:graphic>
          </wp:anchor>
        </w:drawing>
      </w:r>
      <w:r>
        <w:rPr>
          <w:rFonts w:hint="eastAsia"/>
        </w:rPr>
        <w:t>这种对图像的对数极坐标映射</w:t>
      </w:r>
      <w:r>
        <w:rPr>
          <w:rFonts w:hint="eastAsia"/>
          <w:vertAlign w:val="superscript"/>
        </w:rPr>
        <w:fldChar w:fldCharType="begin"/>
      </w:r>
      <w:r>
        <w:rPr>
          <w:rFonts w:hint="eastAsia"/>
          <w:vertAlign w:val="superscript"/>
        </w:rPr>
        <w:instrText xml:space="preserve"> REF _Ref14984 \r \h </w:instrText>
      </w:r>
      <w:r>
        <w:rPr>
          <w:rFonts w:hint="eastAsia"/>
          <w:vertAlign w:val="superscript"/>
        </w:rPr>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确保了感知灵敏度在视野中心较高，并随着与注视点距离的增加呈对数递减。与上述在渲染过程中使用多分辨率的模型不同，从笛卡尔空间到对数极坐标空间的映射与人类视觉敏锐度相匹配，可以使用单一的统一分辨率渲染，直接应用于转换后的空间。对数极坐标映射已被证明在计算机视觉、机器人、计算机制图和图像处理等许多领域非常有用，因为它能利用有限的计算资源提供足够的视觉细节</w:t>
      </w:r>
      <w:r>
        <w:rPr>
          <w:rFonts w:hint="eastAsia"/>
          <w:vertAlign w:val="superscript"/>
        </w:rPr>
        <w:fldChar w:fldCharType="begin"/>
      </w:r>
      <w:r>
        <w:rPr>
          <w:rFonts w:hint="eastAsia"/>
          <w:vertAlign w:val="superscript"/>
        </w:rPr>
        <w:instrText xml:space="preserve"> REF _Ref15010 \r \h </w:instrText>
      </w:r>
      <w:r>
        <w:rPr>
          <w:rFonts w:hint="eastAsia"/>
          <w:vertAlign w:val="superscript"/>
        </w:rPr>
      </w:r>
      <w:r>
        <w:rPr>
          <w:rFonts w:hint="eastAsia"/>
          <w:vertAlign w:val="superscript"/>
        </w:rPr>
        <w:fldChar w:fldCharType="separate"/>
      </w:r>
      <w:r>
        <w:rPr>
          <w:rFonts w:hint="eastAsia"/>
          <w:vertAlign w:val="superscript"/>
        </w:rPr>
        <w:t>[51]</w:t>
      </w:r>
      <w:r>
        <w:rPr>
          <w:rFonts w:hint="eastAsia"/>
          <w:vertAlign w:val="superscript"/>
        </w:rPr>
        <w:fldChar w:fldCharType="end"/>
      </w:r>
      <w:r>
        <w:rPr>
          <w:rFonts w:hint="eastAsia"/>
        </w:rPr>
        <w:t>。</w:t>
      </w:r>
    </w:p>
    <w:p w14:paraId="0540F4DC" w14:textId="77777777" w:rsidR="0032778D" w:rsidRDefault="005B775F">
      <w:pPr>
        <w:ind w:firstLine="420"/>
        <w:jc w:val="center"/>
      </w:pPr>
      <w:r>
        <w:rPr>
          <w:rFonts w:hint="eastAsia"/>
        </w:rPr>
        <w:t>图：笛卡尔坐标向对数极坐标映射</w:t>
      </w:r>
    </w:p>
    <w:p w14:paraId="27FE4BA7" w14:textId="77777777" w:rsidR="0032778D" w:rsidRDefault="005B775F">
      <w:pPr>
        <w:ind w:firstLine="420"/>
      </w:pP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利用人类视觉系统的对数极坐标映射为网格提供了一种注视点</w:t>
      </w:r>
      <w:r>
        <w:rPr>
          <w:rFonts w:hint="eastAsia"/>
        </w:rPr>
        <w:lastRenderedPageBreak/>
        <w:t>渲染方法。他们的系统引入了一种核函数对数极坐标映射技术，可以灵活地模拟与</w:t>
      </w:r>
      <w:r>
        <w:rPr>
          <w:rFonts w:hint="eastAsia"/>
        </w:rPr>
        <w:t>HVS</w:t>
      </w:r>
      <w:r>
        <w:rPr>
          <w:rFonts w:hint="eastAsia"/>
        </w:rPr>
        <w:t>相匹配的敏锐度下降。视敏度按对数递减，并取决于核函数。该技术的渲染加速是通过延迟着色实现的</w:t>
      </w:r>
      <w:r>
        <w:rPr>
          <w:rFonts w:hint="eastAsia"/>
          <w:vertAlign w:val="superscript"/>
        </w:rPr>
        <w:fldChar w:fldCharType="begin"/>
      </w:r>
      <w:r>
        <w:rPr>
          <w:rFonts w:hint="eastAsia"/>
          <w:vertAlign w:val="superscript"/>
        </w:rPr>
        <w:instrText xml:space="preserve"> REF _Ref15040 \r \h </w:instrText>
      </w:r>
      <w:r>
        <w:rPr>
          <w:rFonts w:hint="eastAsia"/>
          <w:vertAlign w:val="superscript"/>
        </w:rPr>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，这是一种在实时渲染中广泛使用的技术。着色计算所需的每个表面的位置、法线、纹理和材质信息都会被渲染到几何缓冲区（</w:t>
      </w:r>
      <w:r>
        <w:rPr>
          <w:rFonts w:hint="eastAsia"/>
        </w:rPr>
        <w:t>G-buffer</w:t>
      </w:r>
      <w:r>
        <w:rPr>
          <w:rFonts w:hint="eastAsia"/>
        </w:rPr>
        <w:t>）中。几何缓冲区的内容从笛卡尔空间转换到对数极坐标空间。计算每个像素的直接和间接照明，并渲染到缩小分辨率的对数极坐标缓冲区。照明计算在缩小的对数极坐标空间中进行。应用反核函数对数极坐标映射将着色区域映射回笛卡尔屏幕空间。这种方法能够在对数极坐标空间中系统地连续改变采样率和采样分布。</w:t>
      </w:r>
    </w:p>
    <w:p w14:paraId="61A91431" w14:textId="77777777" w:rsidR="0032778D" w:rsidRDefault="005B775F">
      <w:pPr>
        <w:ind w:firstLine="420"/>
      </w:pPr>
      <w:r>
        <w:rPr>
          <w:rFonts w:hint="eastAsia"/>
        </w:rPr>
        <w:t>Koskela</w:t>
      </w:r>
      <w:r>
        <w:rPr>
          <w:rFonts w:hint="eastAsia"/>
        </w:rPr>
        <w:t>等人</w:t>
      </w:r>
      <w:r>
        <w:rPr>
          <w:rFonts w:hint="eastAsia"/>
          <w:vertAlign w:val="superscript"/>
        </w:rPr>
        <w:fldChar w:fldCharType="begin"/>
      </w:r>
      <w:r>
        <w:rPr>
          <w:rFonts w:hint="eastAsia"/>
          <w:vertAlign w:val="superscript"/>
        </w:rPr>
        <w:instrText xml:space="preserve"> REF _Ref15144 \r \h </w:instrText>
      </w:r>
      <w:r>
        <w:rPr>
          <w:rFonts w:hint="eastAsia"/>
          <w:vertAlign w:val="superscript"/>
        </w:rPr>
      </w:r>
      <w:r>
        <w:rPr>
          <w:rFonts w:hint="eastAsia"/>
          <w:vertAlign w:val="superscript"/>
        </w:rPr>
        <w:fldChar w:fldCharType="separate"/>
      </w:r>
      <w:r>
        <w:rPr>
          <w:rFonts w:hint="eastAsia"/>
          <w:vertAlign w:val="superscript"/>
        </w:rPr>
        <w:t>[53]</w:t>
      </w:r>
      <w:r>
        <w:rPr>
          <w:rFonts w:hint="eastAsia"/>
          <w:vertAlign w:val="superscript"/>
        </w:rPr>
        <w:fldChar w:fldCharType="end"/>
      </w:r>
      <w:r>
        <w:rPr>
          <w:rFonts w:hint="eastAsia"/>
        </w:rPr>
        <w:t>引入了从笛卡尔空间到视觉极坐标空间的类似映射。在视觉极坐标空间中对每个像素进行一次采样的路径追踪。极坐标空间经过修改，使采样分布与人类视敏度分布一致。为了与</w:t>
      </w:r>
      <w:r>
        <w:rPr>
          <w:rFonts w:hint="eastAsia"/>
        </w:rPr>
        <w:t>HVS</w:t>
      </w:r>
      <w:r>
        <w:rPr>
          <w:rFonts w:hint="eastAsia"/>
        </w:rPr>
        <w:t>相匹配，可以调整沿角度轴和径向轴的采样数量。他们观察到，改变沿角度轴的样本数量会导致周边区域出现伪影，而改变沿径向轴的样本数量则会导致注视点区域出现伪影。基于这些发现，他们的优化技术沿注视点角度轴改变分辨率，并重新调整周边区域的径向轴。以及对噪声扰动的路径追踪的视极空间图像进行去噪处理</w:t>
      </w:r>
      <w:r>
        <w:rPr>
          <w:rFonts w:hint="eastAsia"/>
          <w:vertAlign w:val="superscript"/>
        </w:rPr>
        <w:fldChar w:fldCharType="begin"/>
      </w:r>
      <w:r>
        <w:rPr>
          <w:rFonts w:hint="eastAsia"/>
          <w:vertAlign w:val="superscript"/>
        </w:rPr>
        <w:instrText xml:space="preserve"> REF _Ref15167 \r \h </w:instrText>
      </w:r>
      <w:r>
        <w:rPr>
          <w:rFonts w:hint="eastAsia"/>
          <w:vertAlign w:val="superscript"/>
        </w:rPr>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。重建后的视觉极坐标空间图像通过反映射转换回笛卡尔坐标。他们的报告显示，与对数极坐标映射相比，视觉极坐标映射减少了造成干扰的伪影。</w:t>
      </w:r>
    </w:p>
    <w:p w14:paraId="2E78836E" w14:textId="77777777" w:rsidR="0032778D" w:rsidRDefault="005B775F">
      <w:pPr>
        <w:pStyle w:val="3"/>
      </w:pPr>
      <w:bookmarkStart w:id="14" w:name="_Toc155488843"/>
      <w:r>
        <w:rPr>
          <w:rFonts w:hint="eastAsia"/>
        </w:rPr>
        <w:t xml:space="preserve">2.2.4 </w:t>
      </w:r>
      <w:r>
        <w:rPr>
          <w:rFonts w:hint="eastAsia"/>
        </w:rPr>
        <w:t>其他模型</w:t>
      </w:r>
      <w:bookmarkEnd w:id="14"/>
    </w:p>
    <w:p w14:paraId="6056CE74" w14:textId="77777777" w:rsidR="0032778D" w:rsidRDefault="005B775F">
      <w:pPr>
        <w:ind w:firstLine="420"/>
      </w:pPr>
      <w:r>
        <w:rPr>
          <w:rFonts w:hint="eastAsia"/>
        </w:rPr>
        <w:t>保形渲染</w:t>
      </w:r>
      <w:r>
        <w:t>（</w:t>
      </w:r>
      <w:r>
        <w:t>Conformal rendering</w:t>
      </w:r>
      <w:r>
        <w:t>）</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将视觉敏锐度建模为偏心率的非线性函数。该技术旨在利用屏幕与注视点距离的非线性映射，模仿从注视点到周边区域的平滑过渡。虚拟场景的投影顶点被扭曲成一个非线性空间，该空间与视网膜敏锐度和</w:t>
      </w:r>
      <w:r>
        <w:t>HMD</w:t>
      </w:r>
      <w:r>
        <w:t>镜头特性相匹配。然后以较低的分辨率对扭曲后的图像进行光栅化处理，再将其解压缩回笛卡尔空间。共形注视点渲染的复杂程度取决于场景的复杂程度。随着场景中顶点数量的增加，性能也会降低。与使用离散层来模拟敏锐度下降的方法相比，</w:t>
      </w:r>
      <w:r>
        <w:t>Meng</w:t>
      </w:r>
      <w:r>
        <w:t>等人</w:t>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t>和</w:t>
      </w:r>
      <w:r>
        <w:t>Bastani</w:t>
      </w:r>
      <w:r>
        <w:t>等人</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的方法使用非线性映射的连续平滑函数来模拟从注视点到周边区域的敏锐度下降。这种平滑过渡有助于减少视觉伪影。</w:t>
      </w:r>
    </w:p>
    <w:p w14:paraId="7D3B1A85" w14:textId="77777777" w:rsidR="0032778D" w:rsidRDefault="005B775F">
      <w:pPr>
        <w:ind w:firstLine="420"/>
      </w:pP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提出了一个视敏度模型，它是投射到视网膜上的刺激物角速度和偏</w:t>
      </w:r>
      <w:r>
        <w:lastRenderedPageBreak/>
        <w:t>心率的函数。视敏度的变化是偏心率的反二次函数</w:t>
      </w:r>
      <w:r>
        <w:rPr>
          <w:vertAlign w:val="superscript"/>
        </w:rPr>
        <w:fldChar w:fldCharType="begin"/>
      </w:r>
      <w:r>
        <w:rPr>
          <w:vertAlign w:val="superscript"/>
        </w:rPr>
        <w:instrText xml:space="preserve"> REF _Ref11397 \r \h </w:instrText>
      </w:r>
      <w:r>
        <w:rPr>
          <w:vertAlign w:val="superscript"/>
        </w:rPr>
      </w:r>
      <w:r>
        <w:rPr>
          <w:vertAlign w:val="superscript"/>
        </w:rPr>
        <w:fldChar w:fldCharType="separate"/>
      </w:r>
      <w:r>
        <w:rPr>
          <w:vertAlign w:val="superscript"/>
        </w:rPr>
        <w:t>[57]</w:t>
      </w:r>
      <w:r>
        <w:rPr>
          <w:vertAlign w:val="superscript"/>
        </w:rPr>
        <w:fldChar w:fldCharType="end"/>
      </w:r>
      <w:r>
        <w:t>。</w:t>
      </w:r>
      <w:r>
        <w:t>Zheng</w:t>
      </w:r>
      <w:r>
        <w:t>等人</w:t>
      </w:r>
      <w:r>
        <w:rPr>
          <w:vertAlign w:val="superscript"/>
        </w:rPr>
        <w:fldChar w:fldCharType="begin"/>
      </w:r>
      <w:r>
        <w:rPr>
          <w:vertAlign w:val="superscript"/>
        </w:rPr>
        <w:instrText xml:space="preserve"> REF _Ref11835 \r \h </w:instrText>
      </w:r>
      <w:r>
        <w:rPr>
          <w:vertAlign w:val="superscript"/>
        </w:rPr>
      </w:r>
      <w:r>
        <w:rPr>
          <w:vertAlign w:val="superscript"/>
        </w:rPr>
        <w:fldChar w:fldCharType="separate"/>
      </w:r>
      <w:r>
        <w:rPr>
          <w:vertAlign w:val="superscript"/>
        </w:rPr>
        <w:t>[58]</w:t>
      </w:r>
      <w:r>
        <w:rPr>
          <w:vertAlign w:val="superscript"/>
        </w:rPr>
        <w:fldChar w:fldCharType="end"/>
      </w:r>
      <w:r>
        <w:t>根据</w:t>
      </w: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的视敏度模型开发了一种注视点渲染方法，并相应地调整了细分级别。</w:t>
      </w:r>
      <w:r>
        <w:t>Friston</w:t>
      </w:r>
      <w:r>
        <w:t>等人</w:t>
      </w:r>
      <w:r>
        <w:rPr>
          <w:vertAlign w:val="superscript"/>
        </w:rPr>
        <w:fldChar w:fldCharType="begin"/>
      </w:r>
      <w:r>
        <w:rPr>
          <w:vertAlign w:val="superscript"/>
        </w:rPr>
        <w:instrText xml:space="preserve"> REF _Ref11926 \r \h </w:instrText>
      </w:r>
      <w:r>
        <w:rPr>
          <w:vertAlign w:val="superscript"/>
        </w:rPr>
      </w:r>
      <w:r>
        <w:rPr>
          <w:vertAlign w:val="superscript"/>
        </w:rPr>
        <w:fldChar w:fldCharType="separate"/>
      </w:r>
      <w:r>
        <w:rPr>
          <w:vertAlign w:val="superscript"/>
        </w:rPr>
        <w:t>[59]</w:t>
      </w:r>
      <w:r>
        <w:rPr>
          <w:vertAlign w:val="superscript"/>
        </w:rPr>
        <w:fldChar w:fldCharType="end"/>
      </w:r>
      <w:r>
        <w:t>使用简单的径向幂折射函数</w:t>
      </w:r>
      <w:r>
        <w:rPr>
          <w:rFonts w:hint="eastAsia"/>
        </w:rPr>
        <w:t>p(x) = f(x</w:t>
      </w:r>
      <w:r>
        <w:rPr>
          <w:rFonts w:hint="eastAsia"/>
          <w:vertAlign w:val="superscript"/>
        </w:rPr>
        <w:t>2</w:t>
      </w:r>
      <w:r>
        <w:rPr>
          <w:rFonts w:hint="eastAsia"/>
        </w:rPr>
        <w:t>)</w:t>
      </w:r>
      <w:r>
        <w:t>，将注视点的距离映射为</w:t>
      </w:r>
      <w:r>
        <w:rPr>
          <w:rFonts w:hint="eastAsia"/>
        </w:rPr>
        <w:t>一种形变的</w:t>
      </w:r>
      <w:r>
        <w:t>距离。然后，像素位置会根据</w:t>
      </w:r>
      <w:r>
        <w:rPr>
          <w:rFonts w:hint="eastAsia"/>
        </w:rPr>
        <w:t>距离</w:t>
      </w:r>
      <w:r>
        <w:t>进行缩放。整体效果是放大了靠近注视点的区域，赋予了</w:t>
      </w:r>
      <w:r>
        <w:rPr>
          <w:rFonts w:hint="eastAsia"/>
        </w:rPr>
        <w:t>中心</w:t>
      </w:r>
      <w:r>
        <w:t>区域更多的重要性。他们假定</w:t>
      </w:r>
      <w:r>
        <w:rPr>
          <w:rFonts w:hint="eastAsia"/>
        </w:rPr>
        <w:t>形变</w:t>
      </w:r>
      <w:r>
        <w:t>函数是任意的，可以在每一帧自由变化，但要求该函数是可逆的，以便将有</w:t>
      </w:r>
      <w:r>
        <w:rPr>
          <w:rFonts w:hint="eastAsia"/>
        </w:rPr>
        <w:t>形变</w:t>
      </w:r>
      <w:r>
        <w:t>的图像映射回无</w:t>
      </w:r>
      <w:r>
        <w:rPr>
          <w:rFonts w:hint="eastAsia"/>
        </w:rPr>
        <w:t>形变</w:t>
      </w:r>
      <w:r>
        <w:t>的图像进行显示。</w:t>
      </w:r>
      <w:r>
        <w:t>Fujita</w:t>
      </w:r>
      <w:r>
        <w:t>和</w:t>
      </w:r>
      <w:r>
        <w:t>Harada</w:t>
      </w:r>
      <w:r>
        <w:t>等人</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假设敏锐度下降为</w:t>
      </w:r>
      <w:r>
        <w:rPr>
          <w:rFonts w:hint="eastAsia"/>
        </w:rPr>
        <w:t>d(x)</w:t>
      </w:r>
      <w:r>
        <w:rPr>
          <w:vertAlign w:val="superscript"/>
        </w:rPr>
        <w:t>-2/3</w:t>
      </w:r>
      <w:r>
        <w:t>的函数，其中</w:t>
      </w:r>
      <w:r>
        <w:rPr>
          <w:rFonts w:hint="eastAsia"/>
        </w:rPr>
        <w:t>d(x)</w:t>
      </w:r>
      <w:r>
        <w:t>是与注视点的距离，并相应地定义了采样分布函数。最近，</w:t>
      </w:r>
      <w:r>
        <w:t>Li</w:t>
      </w:r>
      <w:r>
        <w:t>等人</w:t>
      </w:r>
      <w:r>
        <w:rPr>
          <w:vertAlign w:val="superscript"/>
        </w:rPr>
        <w:fldChar w:fldCharType="begin"/>
      </w:r>
      <w:r>
        <w:rPr>
          <w:vertAlign w:val="superscript"/>
        </w:rPr>
        <w:instrText xml:space="preserve"> REF _Ref11959 \r \h </w:instrText>
      </w:r>
      <w:r>
        <w:rPr>
          <w:vertAlign w:val="superscript"/>
        </w:rPr>
      </w:r>
      <w:r>
        <w:rPr>
          <w:vertAlign w:val="superscript"/>
        </w:rPr>
        <w:fldChar w:fldCharType="separate"/>
      </w:r>
      <w:r>
        <w:rPr>
          <w:vertAlign w:val="superscript"/>
        </w:rPr>
        <w:t>[60]</w:t>
      </w:r>
      <w:r>
        <w:rPr>
          <w:vertAlign w:val="superscript"/>
        </w:rPr>
        <w:fldChar w:fldCharType="end"/>
      </w:r>
      <w:r>
        <w:t>提出了一种基于对数线性映射的注视点渲染方法，以模拟分辨率随偏心率增加而呈指数衰减的情况。</w:t>
      </w:r>
    </w:p>
    <w:p w14:paraId="5F754D1C" w14:textId="77777777" w:rsidR="0032778D" w:rsidRDefault="005B775F">
      <w:pPr>
        <w:ind w:firstLine="420"/>
      </w:pPr>
      <w:r>
        <w:rPr>
          <w:rFonts w:hint="eastAsia"/>
        </w:rPr>
        <w:t>上述各种感知模型模拟了整个视野中</w:t>
      </w:r>
      <w:r>
        <w:rPr>
          <w:rFonts w:hint="eastAsia"/>
        </w:rPr>
        <w:t>HVS</w:t>
      </w:r>
      <w:r>
        <w:rPr>
          <w:rFonts w:hint="eastAsia"/>
        </w:rPr>
        <w:t>的视觉灵敏度。它们主要在原理、复杂性和样本分布上存在细微差别。最常用的双曲线模型模拟眼睛视网膜投射的早期操作，而对数模型则代表</w:t>
      </w:r>
      <w:r>
        <w:rPr>
          <w:rFonts w:hint="eastAsia"/>
        </w:rPr>
        <w:t>HVS</w:t>
      </w:r>
      <w:r>
        <w:rPr>
          <w:rFonts w:hint="eastAsia"/>
        </w:rPr>
        <w:t>的视觉大脑皮层部分。在实际应用中，因为需要实时渲染，计算复杂度是一个主要因素。与其他模型相比，最简单的线性模型能使外围区域的分辨率更高。对数模型提供了更可调的衰减分布。</w:t>
      </w:r>
    </w:p>
    <w:p w14:paraId="321C217C" w14:textId="77777777" w:rsidR="0032778D" w:rsidRDefault="005B775F">
      <w:pPr>
        <w:ind w:firstLine="420"/>
      </w:pPr>
      <w:r>
        <w:rPr>
          <w:rFonts w:hint="eastAsia"/>
        </w:rPr>
        <w:t>这些模型主要在内围区域的分辨率要求上有所不同。双曲线函数会大幅降低分辨率，其次是核函数对数极坐标模型、反二次函数模型和线性下降模型。与双曲线衰减相比，核函数对数极坐标映射对内围区域的分辨率要求更高。在外围，所有模型都趋近于相似的分辨率。我们可以根据场景的复杂程度和要执行的任务，从这些近似值中选择一个分辨率分布函数。此外，我们还看到有多种视觉因素会影响场景的感知质量。大多数现有模型只考虑了其中的几个视觉因素。迄今为止，在权衡这些因素及其相互关系以建立整体感知模型方面的研究还不多。此外，视觉灵敏度会根据呈现给用户的外部刺激发生动态变化，这进一步增加了所需模型的复杂性。因此，在不影响视觉感知质量或性能的前提下，简化复杂模型、考虑视觉因素之间各种相互关系的技术非常重要。</w:t>
      </w:r>
    </w:p>
    <w:p w14:paraId="7C3D649D" w14:textId="77777777" w:rsidR="0032778D" w:rsidRDefault="005B775F">
      <w:pPr>
        <w:pStyle w:val="2"/>
      </w:pPr>
      <w:bookmarkStart w:id="15" w:name="_Toc155488844"/>
      <w:r>
        <w:rPr>
          <w:rFonts w:hint="eastAsia"/>
        </w:rPr>
        <w:t xml:space="preserve">2.3 </w:t>
      </w:r>
      <w:r>
        <w:rPr>
          <w:rFonts w:hint="eastAsia"/>
        </w:rPr>
        <w:t>注视点渲染空间</w:t>
      </w:r>
      <w:bookmarkEnd w:id="15"/>
    </w:p>
    <w:p w14:paraId="5A49E1AE" w14:textId="77777777" w:rsidR="0032778D" w:rsidRDefault="005B775F">
      <w:pPr>
        <w:ind w:firstLine="420"/>
      </w:pPr>
      <w:r>
        <w:t>我们将注视点渲染技术分为基于屏幕</w:t>
      </w:r>
      <w:r>
        <w:rPr>
          <w:rFonts w:hint="eastAsia"/>
        </w:rPr>
        <w:t>和</w:t>
      </w:r>
      <w:r>
        <w:t>基于物体的方法，其依据是渲染管道中包含注视点概念的阶段：屏幕空间、</w:t>
      </w:r>
      <w:r>
        <w:rPr>
          <w:rFonts w:hint="eastAsia"/>
        </w:rPr>
        <w:t>模型</w:t>
      </w:r>
      <w:r>
        <w:t>空间</w:t>
      </w:r>
      <w:r>
        <w:rPr>
          <w:rFonts w:hint="eastAsia"/>
        </w:rPr>
        <w:t>。</w:t>
      </w:r>
    </w:p>
    <w:p w14:paraId="5F63B9C9" w14:textId="77777777" w:rsidR="0032778D" w:rsidRDefault="005B775F">
      <w:pPr>
        <w:pStyle w:val="3"/>
      </w:pPr>
      <w:bookmarkStart w:id="16" w:name="_Toc155488845"/>
      <w:r>
        <w:rPr>
          <w:rFonts w:hint="eastAsia"/>
        </w:rPr>
        <w:lastRenderedPageBreak/>
        <w:t xml:space="preserve">2.3.1 </w:t>
      </w:r>
      <w:r>
        <w:rPr>
          <w:rFonts w:hint="eastAsia"/>
        </w:rPr>
        <w:t>屏幕空间</w:t>
      </w:r>
      <w:bookmarkEnd w:id="16"/>
    </w:p>
    <w:p w14:paraId="0FDB2B3D" w14:textId="77777777" w:rsidR="0032778D" w:rsidRDefault="005B775F">
      <w:pPr>
        <w:ind w:firstLine="420"/>
      </w:pPr>
      <w:r>
        <w:t>大多数注视点渲染技术会根据与注视点的距离改变屏幕空间的采样率。基于屏幕的注视点渲染方法涉及在显示之前对帧缓冲区内容进行操作，以降低整体着色率。</w:t>
      </w:r>
      <w:r>
        <w:t xml:space="preserve">Vaidyanathan </w:t>
      </w:r>
      <w:r>
        <w:t>等人</w:t>
      </w:r>
      <w:r>
        <w:rPr>
          <w:vertAlign w:val="superscript"/>
        </w:rPr>
        <w:fldChar w:fldCharType="begin"/>
      </w:r>
      <w:r>
        <w:rPr>
          <w:vertAlign w:val="superscript"/>
        </w:rPr>
        <w:instrText xml:space="preserve"> REF _Ref22919 \r \h </w:instrText>
      </w:r>
      <w:r>
        <w:rPr>
          <w:vertAlign w:val="superscript"/>
        </w:rPr>
      </w:r>
      <w:r>
        <w:rPr>
          <w:vertAlign w:val="superscript"/>
        </w:rPr>
        <w:fldChar w:fldCharType="separate"/>
      </w:r>
      <w:r>
        <w:rPr>
          <w:vertAlign w:val="superscript"/>
        </w:rPr>
        <w:t>[48]</w:t>
      </w:r>
      <w:r>
        <w:rPr>
          <w:vertAlign w:val="superscript"/>
        </w:rPr>
        <w:fldChar w:fldCharType="end"/>
      </w:r>
      <w:r>
        <w:t>提供了一种称为粗像素着色的架构，可对屏幕空间中的外围区域进行稀疏着色操作。</w:t>
      </w:r>
      <w:r>
        <w:t>Swafford</w:t>
      </w:r>
      <w:r>
        <w:t>等人</w:t>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研究了注视点渲染对</w:t>
      </w:r>
      <w:r>
        <w:rPr>
          <w:rFonts w:hint="eastAsia"/>
        </w:rPr>
        <w:t>环境光遮蔽（</w:t>
      </w:r>
      <w:r>
        <w:rPr>
          <w:rFonts w:hint="eastAsia"/>
        </w:rPr>
        <w:t>AO</w:t>
      </w:r>
      <w:r>
        <w:rPr>
          <w:rFonts w:hint="eastAsia"/>
        </w:rPr>
        <w:t>）</w:t>
      </w:r>
      <w:r>
        <w:t>的影响，</w:t>
      </w:r>
      <w:r>
        <w:rPr>
          <w:rFonts w:hint="eastAsia"/>
        </w:rPr>
        <w:t>AO</w:t>
      </w:r>
      <w:r>
        <w:t>在现代实时渲染流水线上的计算成本很高。具体来说，他们介绍了屏幕空间</w:t>
      </w:r>
      <w:r>
        <w:rPr>
          <w:rFonts w:hint="eastAsia"/>
        </w:rPr>
        <w:t>环境光遮蔽</w:t>
      </w:r>
      <w:r>
        <w:t>（</w:t>
      </w:r>
      <w:r>
        <w:rPr>
          <w:rFonts w:hint="eastAsia"/>
        </w:rPr>
        <w:t>SSAO</w:t>
      </w:r>
      <w:r>
        <w:t>）在注视点和周边区域改变每像素深度样本的效果。他们的研究表明，在外围区域，由于敏锐度降低，因每像素样本数量较少而产生的条带效应不易察觉，从而提高了性能。另一种在屏幕空间做出改变的注视点渲染器是保形渲染</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，其中投影顶点在光栅化之前被扭曲到非线性空间。然后以较低的分辨率对图像进行光栅化，最后将其</w:t>
      </w:r>
      <w:r>
        <w:rPr>
          <w:rFonts w:hint="eastAsia"/>
        </w:rPr>
        <w:t>变换</w:t>
      </w:r>
      <w:r>
        <w:t>到笛卡尔空间。</w:t>
      </w:r>
    </w:p>
    <w:p w14:paraId="6616871E" w14:textId="77777777" w:rsidR="0032778D" w:rsidRDefault="005B775F">
      <w:pPr>
        <w:pStyle w:val="3"/>
      </w:pPr>
      <w:bookmarkStart w:id="17" w:name="_Toc155488846"/>
      <w:r>
        <w:rPr>
          <w:rFonts w:hint="eastAsia"/>
        </w:rPr>
        <w:t xml:space="preserve">2.3.2 </w:t>
      </w:r>
      <w:r>
        <w:rPr>
          <w:rFonts w:hint="eastAsia"/>
        </w:rPr>
        <w:t>对象空间</w:t>
      </w:r>
      <w:bookmarkEnd w:id="17"/>
    </w:p>
    <w:p w14:paraId="094A8070" w14:textId="77777777" w:rsidR="0032778D" w:rsidRDefault="005B775F">
      <w:pPr>
        <w:ind w:firstLine="420"/>
      </w:pPr>
      <w:r>
        <w:rPr>
          <w:rFonts w:hint="eastAsia"/>
        </w:rPr>
        <w:t>基于对象的注视点渲染方法涉及在渲染之前对模型几何形状进行处理。</w:t>
      </w:r>
      <w:r>
        <w:rPr>
          <w:rFonts w:hint="eastAsia"/>
        </w:rPr>
        <w:t xml:space="preserve">Levoy </w:t>
      </w:r>
      <w:r>
        <w:rPr>
          <w:rFonts w:hint="eastAsia"/>
        </w:rPr>
        <w:t>和</w:t>
      </w:r>
      <w:r>
        <w:rPr>
          <w:rFonts w:hint="eastAsia"/>
        </w:rPr>
        <w:t>Whitaker</w:t>
      </w:r>
      <w:r>
        <w:rPr>
          <w:rFonts w:hint="eastAsia"/>
          <w:vertAlign w:val="superscript"/>
        </w:rPr>
        <w:fldChar w:fldCharType="begin"/>
      </w:r>
      <w:r>
        <w:rPr>
          <w:rFonts w:hint="eastAsia"/>
          <w:vertAlign w:val="superscript"/>
        </w:rPr>
        <w:instrText xml:space="preserve"> REF _Ref12586 \r \h </w:instrText>
      </w:r>
      <w:r>
        <w:rPr>
          <w:rFonts w:hint="eastAsia"/>
          <w:vertAlign w:val="superscript"/>
        </w:rPr>
      </w:r>
      <w:r>
        <w:rPr>
          <w:rFonts w:hint="eastAsia"/>
          <w:vertAlign w:val="superscript"/>
        </w:rPr>
        <w:fldChar w:fldCharType="separate"/>
      </w:r>
      <w:r>
        <w:rPr>
          <w:rFonts w:hint="eastAsia"/>
          <w:vertAlign w:val="superscript"/>
        </w:rPr>
        <w:t>[61]</w:t>
      </w:r>
      <w:r>
        <w:rPr>
          <w:rFonts w:hint="eastAsia"/>
          <w:vertAlign w:val="superscript"/>
        </w:rPr>
        <w:fldChar w:fldCharType="end"/>
      </w:r>
      <w:r>
        <w:rPr>
          <w:rFonts w:hint="eastAsia"/>
        </w:rPr>
        <w:t>最早的注视点渲染工作之一就是基于对象的方法。他们采用光线追踪方法进行体积渲染，根据像素与注视方向的角度距离，改变单位面积投射光线的数量和每条光线的采样密度。该系统使用三维</w:t>
      </w:r>
      <w:r>
        <w:rPr>
          <w:rFonts w:hint="eastAsia"/>
        </w:rPr>
        <w:t>mipmap</w:t>
      </w:r>
      <w:r>
        <w:rPr>
          <w:rFonts w:hint="eastAsia"/>
        </w:rPr>
        <w:t>对三维体积进行预过滤，并在外围区域使用较少的样本。一些早期的研究也是根据注视方向对物体进行建模。根据物体与注视点的距离来确定所需的物体细节级别。</w:t>
      </w:r>
      <w:r>
        <w:rPr>
          <w:rFonts w:hint="eastAsia"/>
        </w:rPr>
        <w:tab/>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开发了另一种物体空间技术。他们改变了注视点和周边区域的曲面细分级别。对于屏幕空间投影后落在注视点内的几何面片，使用较高的细分系数。对于那些位于外围区域的几何面片，则使用较低的细分系数。通过线性插值，决定位于注视点和外围区域之间的瓷砖的细分级别。他们的研究结果表明，与以均匀细分渲染整个场景相比，性能有所提高。</w:t>
      </w:r>
    </w:p>
    <w:p w14:paraId="0A2E09CE" w14:textId="77777777" w:rsidR="0032778D" w:rsidRDefault="0032778D">
      <w:pPr>
        <w:ind w:firstLine="420"/>
        <w:jc w:val="center"/>
      </w:pPr>
    </w:p>
    <w:p w14:paraId="233AD165" w14:textId="77777777" w:rsidR="0032778D" w:rsidRDefault="0032778D">
      <w:pPr>
        <w:ind w:firstLine="420"/>
      </w:pPr>
    </w:p>
    <w:p w14:paraId="227FD3F4" w14:textId="77777777" w:rsidR="0032778D" w:rsidRDefault="0032778D">
      <w:pPr>
        <w:ind w:firstLine="420"/>
      </w:pPr>
    </w:p>
    <w:p w14:paraId="1CF2FD54" w14:textId="77777777" w:rsidR="0032778D" w:rsidRDefault="005B775F">
      <w:pPr>
        <w:ind w:firstLine="420"/>
        <w:jc w:val="center"/>
      </w:pPr>
      <w:r>
        <w:rPr>
          <w:noProof/>
        </w:rPr>
        <w:lastRenderedPageBreak/>
        <w:drawing>
          <wp:anchor distT="0" distB="0" distL="114300" distR="114300" simplePos="0" relativeHeight="251148288" behindDoc="0" locked="0" layoutInCell="1" allowOverlap="1" wp14:anchorId="7A7AFED4" wp14:editId="15E3224C">
            <wp:simplePos x="0" y="0"/>
            <wp:positionH relativeFrom="column">
              <wp:posOffset>-16510</wp:posOffset>
            </wp:positionH>
            <wp:positionV relativeFrom="paragraph">
              <wp:posOffset>55245</wp:posOffset>
            </wp:positionV>
            <wp:extent cx="5268595" cy="1701800"/>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8595" cy="1701800"/>
                    </a:xfrm>
                    <a:prstGeom prst="rect">
                      <a:avLst/>
                    </a:prstGeom>
                    <a:noFill/>
                    <a:ln>
                      <a:noFill/>
                    </a:ln>
                  </pic:spPr>
                </pic:pic>
              </a:graphicData>
            </a:graphic>
          </wp:anchor>
        </w:drawing>
      </w:r>
      <w:r>
        <w:rPr>
          <w:rFonts w:hint="eastAsia"/>
        </w:rPr>
        <w:t>图：在对象空间的基于曲面细分的注视点渲染方法</w:t>
      </w:r>
    </w:p>
    <w:p w14:paraId="30ED3025" w14:textId="77777777" w:rsidR="0032778D" w:rsidRDefault="005B775F">
      <w:pPr>
        <w:ind w:firstLine="420"/>
      </w:pPr>
      <w:r>
        <w:rPr>
          <w:rFonts w:hint="eastAsia"/>
        </w:rPr>
        <w:t>与</w:t>
      </w:r>
      <w:r>
        <w:rPr>
          <w:rFonts w:hint="eastAsia"/>
        </w:rPr>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的思路类似，</w:t>
      </w:r>
      <w:r>
        <w:rPr>
          <w:rFonts w:hint="eastAsia"/>
        </w:rPr>
        <w:t>Zheng</w:t>
      </w:r>
      <w:r>
        <w:rPr>
          <w:rFonts w:hint="eastAsia"/>
        </w:rPr>
        <w:t>等人</w:t>
      </w:r>
      <w:r>
        <w:rPr>
          <w:rFonts w:hint="eastAsia"/>
          <w:vertAlign w:val="superscript"/>
        </w:rPr>
        <w:fldChar w:fldCharType="begin"/>
      </w:r>
      <w:r>
        <w:rPr>
          <w:rFonts w:hint="eastAsia"/>
          <w:vertAlign w:val="superscript"/>
        </w:rPr>
        <w:instrText xml:space="preserve"> REF _Ref11835 \r \h </w:instrText>
      </w:r>
      <w:r>
        <w:rPr>
          <w:rFonts w:hint="eastAsia"/>
          <w:vertAlign w:val="superscript"/>
        </w:rPr>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提出了一种基于给定偏心率下视觉灵敏度的细分方法。他们建议删除所有无法察觉的多边形，然后动态地对模型进行细分。屏幕空间中边长小于用户最小可感知长度的多边形不会被进一步细分。可感知多边形的细分等级由多边形在屏幕空间中的边长与最小可感知长度之比决定。</w:t>
      </w:r>
    </w:p>
    <w:p w14:paraId="165CD0DD" w14:textId="77777777" w:rsidR="0032778D" w:rsidRDefault="005B775F">
      <w:pPr>
        <w:pStyle w:val="2"/>
      </w:pPr>
      <w:bookmarkStart w:id="18" w:name="_Toc155488847"/>
      <w:r>
        <w:rPr>
          <w:rFonts w:hint="eastAsia"/>
        </w:rPr>
        <w:t xml:space="preserve">2.4 </w:t>
      </w:r>
      <w:r>
        <w:rPr>
          <w:rFonts w:hint="eastAsia"/>
        </w:rPr>
        <w:t>注视点类型</w:t>
      </w:r>
      <w:bookmarkEnd w:id="18"/>
    </w:p>
    <w:p w14:paraId="01C56476" w14:textId="77777777" w:rsidR="0032778D" w:rsidRDefault="005B775F">
      <w:pPr>
        <w:ind w:firstLine="420"/>
      </w:pPr>
      <w:r>
        <w:rPr>
          <w:rFonts w:hint="eastAsia"/>
        </w:rPr>
        <w:t>本节讨论眼动追踪在注视点渲染系统中的应用，并根据注视点的选取对其进行分类。</w:t>
      </w:r>
    </w:p>
    <w:p w14:paraId="0CABC2DC" w14:textId="77777777" w:rsidR="0032778D" w:rsidRDefault="005B775F">
      <w:pPr>
        <w:pStyle w:val="3"/>
      </w:pPr>
      <w:bookmarkStart w:id="19" w:name="_Toc155488848"/>
      <w:r>
        <w:rPr>
          <w:rFonts w:hint="eastAsia"/>
        </w:rPr>
        <w:t xml:space="preserve">2.4.1 </w:t>
      </w:r>
      <w:r>
        <w:rPr>
          <w:rFonts w:hint="eastAsia"/>
        </w:rPr>
        <w:t>静态注视点</w:t>
      </w:r>
      <w:bookmarkEnd w:id="19"/>
    </w:p>
    <w:p w14:paraId="345F2A0C" w14:textId="77777777" w:rsidR="0032778D" w:rsidRDefault="005B775F">
      <w:pPr>
        <w:ind w:firstLine="420"/>
      </w:pPr>
      <w:r>
        <w:rPr>
          <w:rFonts w:hint="eastAsia"/>
        </w:rPr>
        <w:t>静态注视点渲染技术不依赖于眼动追踪设备，并假定用户的注意力集中在图像中的特定位置。用户注视特定区域的可能性会估算出该区域所需的敏锐度水平。许多早期的研究利用了静态注视点，即假设用户注视屏幕中心</w:t>
      </w:r>
      <w:r>
        <w:rPr>
          <w:rFonts w:hint="eastAsia"/>
          <w:vertAlign w:val="superscript"/>
        </w:rPr>
        <w:fldChar w:fldCharType="begin"/>
      </w:r>
      <w:r>
        <w:rPr>
          <w:rFonts w:hint="eastAsia"/>
          <w:vertAlign w:val="superscript"/>
        </w:rPr>
        <w:instrText xml:space="preserve"> REF _Ref17132 \r \h </w:instrText>
      </w:r>
      <w:r>
        <w:rPr>
          <w:rFonts w:hint="eastAsia"/>
          <w:vertAlign w:val="superscript"/>
        </w:rPr>
      </w:r>
      <w:r>
        <w:rPr>
          <w:rFonts w:hint="eastAsia"/>
          <w:vertAlign w:val="superscript"/>
        </w:rPr>
        <w:fldChar w:fldCharType="separate"/>
      </w:r>
      <w:r>
        <w:rPr>
          <w:rFonts w:hint="eastAsia"/>
          <w:vertAlign w:val="superscript"/>
        </w:rPr>
        <w:t>[62]</w:t>
      </w:r>
      <w:r>
        <w:rPr>
          <w:rFonts w:hint="eastAsia"/>
          <w:vertAlign w:val="superscript"/>
        </w:rPr>
        <w:fldChar w:fldCharType="end"/>
      </w:r>
      <w:r>
        <w:rPr>
          <w:rFonts w:hint="eastAsia"/>
        </w:rPr>
        <w:t>，或使用基于内容的视觉注意力模型</w:t>
      </w:r>
      <w:r>
        <w:rPr>
          <w:rFonts w:hint="eastAsia"/>
          <w:vertAlign w:val="superscript"/>
        </w:rPr>
        <w:fldChar w:fldCharType="begin"/>
      </w:r>
      <w:r>
        <w:rPr>
          <w:rFonts w:hint="eastAsia"/>
          <w:vertAlign w:val="superscript"/>
        </w:rPr>
        <w:instrText xml:space="preserve"> REF _Ref17070 \r \h </w:instrText>
      </w:r>
      <w:r>
        <w:rPr>
          <w:rFonts w:hint="eastAsia"/>
          <w:vertAlign w:val="superscript"/>
        </w:rPr>
      </w:r>
      <w:r>
        <w:rPr>
          <w:rFonts w:hint="eastAsia"/>
          <w:vertAlign w:val="superscript"/>
        </w:rPr>
        <w:fldChar w:fldCharType="separate"/>
      </w:r>
      <w:r>
        <w:rPr>
          <w:rFonts w:hint="eastAsia"/>
          <w:vertAlign w:val="superscript"/>
        </w:rPr>
        <w:t>[63]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_Ref17073 \r \h </w:instrText>
      </w:r>
      <w:r>
        <w:rPr>
          <w:rFonts w:hint="eastAsia"/>
          <w:vertAlign w:val="superscript"/>
        </w:rPr>
      </w:r>
      <w:r>
        <w:rPr>
          <w:rFonts w:hint="eastAsia"/>
          <w:vertAlign w:val="superscript"/>
        </w:rPr>
        <w:fldChar w:fldCharType="separate"/>
      </w:r>
      <w:r>
        <w:rPr>
          <w:rFonts w:hint="eastAsia"/>
          <w:vertAlign w:val="superscript"/>
        </w:rPr>
        <w:t>[64]</w:t>
      </w:r>
      <w:r>
        <w:rPr>
          <w:rFonts w:hint="eastAsia"/>
          <w:vertAlign w:val="superscript"/>
        </w:rPr>
        <w:fldChar w:fldCharType="end"/>
      </w:r>
      <w:r>
        <w:rPr>
          <w:rFonts w:hint="eastAsia"/>
        </w:rPr>
        <w:t>。在眼球跟踪设备开发出来之前，头部的方向被认为是注视方向的良好近似值。大部分早期的注视点渲染工作都是基于这一近似值，并假设注视点位于屏幕中心。</w:t>
      </w:r>
    </w:p>
    <w:p w14:paraId="41DCDAB4" w14:textId="77777777" w:rsidR="0032778D" w:rsidRDefault="005B775F">
      <w:pPr>
        <w:ind w:firstLine="420"/>
      </w:pPr>
      <w:r>
        <w:rPr>
          <w:rFonts w:hint="eastAsia"/>
        </w:rPr>
        <w:t>静态注视点渲染的一个例子是</w:t>
      </w:r>
      <w:r>
        <w:rPr>
          <w:rFonts w:hint="eastAsia"/>
        </w:rPr>
        <w:t>Oculus</w:t>
      </w:r>
      <w:r>
        <w:rPr>
          <w:rFonts w:hint="eastAsia"/>
        </w:rPr>
        <w:t>开发的固定注视点渲染（</w:t>
      </w:r>
      <w:r>
        <w:rPr>
          <w:rFonts w:hint="eastAsia"/>
        </w:rPr>
        <w:t>FFR</w:t>
      </w:r>
      <w:r>
        <w:rPr>
          <w:rFonts w:hint="eastAsia"/>
        </w:rPr>
        <w:t>）</w:t>
      </w:r>
      <w:r>
        <w:rPr>
          <w:rFonts w:hint="eastAsia"/>
          <w:vertAlign w:val="superscript"/>
        </w:rPr>
        <w:fldChar w:fldCharType="begin"/>
      </w:r>
      <w:r>
        <w:rPr>
          <w:rFonts w:hint="eastAsia"/>
          <w:vertAlign w:val="superscript"/>
        </w:rPr>
        <w:instrText xml:space="preserve"> REF _Ref17034 \r \h </w:instrText>
      </w:r>
      <w:r>
        <w:rPr>
          <w:rFonts w:hint="eastAsia"/>
          <w:vertAlign w:val="superscript"/>
        </w:rPr>
      </w:r>
      <w:r>
        <w:rPr>
          <w:rFonts w:hint="eastAsia"/>
          <w:vertAlign w:val="superscript"/>
        </w:rPr>
        <w:fldChar w:fldCharType="separate"/>
      </w:r>
      <w:r>
        <w:rPr>
          <w:rFonts w:hint="eastAsia"/>
          <w:vertAlign w:val="superscript"/>
        </w:rPr>
        <w:t>[65]</w:t>
      </w:r>
      <w:r>
        <w:rPr>
          <w:rFonts w:hint="eastAsia"/>
          <w:vertAlign w:val="superscript"/>
        </w:rPr>
        <w:fldChar w:fldCharType="end"/>
      </w:r>
      <w:r>
        <w:rPr>
          <w:rFonts w:hint="eastAsia"/>
        </w:rPr>
        <w:t>，它假定大多数用户的视线朝向显示屏中心。</w:t>
      </w:r>
      <w:r>
        <w:rPr>
          <w:rFonts w:hint="eastAsia"/>
        </w:rPr>
        <w:t>FFR</w:t>
      </w:r>
      <w:r>
        <w:rPr>
          <w:rFonts w:hint="eastAsia"/>
        </w:rPr>
        <w:t>采用基于平铺的方法。根据与中心的距离，图像被细分为不同敏锐度的区块。与较高分辨率区域相对应的区块位于中心位置，而靠近边缘的区块则与较低分辨率相对应。每个区块都以统一的空间分辨率进行渲染。静态注视点渲染要求用户将焦点保持在预定义的固</w:t>
      </w:r>
      <w:r>
        <w:rPr>
          <w:rFonts w:hint="eastAsia"/>
        </w:rPr>
        <w:lastRenderedPageBreak/>
        <w:t>定区域，主要是屏幕中心。静态注视点渲染技术的一个显著优势是，它不依赖于眼球跟踪设备，并且兼容所有现有设备。此外，静态注视点渲染方法还能随着视觉注意力和显著性模型的最新改进而得到进一步改善</w:t>
      </w:r>
      <w:r>
        <w:rPr>
          <w:rFonts w:hint="eastAsia"/>
          <w:vertAlign w:val="superscript"/>
        </w:rPr>
        <w:fldChar w:fldCharType="begin"/>
      </w:r>
      <w:r>
        <w:rPr>
          <w:rFonts w:hint="eastAsia"/>
          <w:vertAlign w:val="superscript"/>
        </w:rPr>
        <w:instrText xml:space="preserve"> REF _Ref16942 \r \h </w:instrText>
      </w:r>
      <w:r>
        <w:rPr>
          <w:rFonts w:hint="eastAsia"/>
          <w:vertAlign w:val="superscript"/>
        </w:rPr>
      </w:r>
      <w:r>
        <w:rPr>
          <w:rFonts w:hint="eastAsia"/>
          <w:vertAlign w:val="superscript"/>
        </w:rPr>
        <w:fldChar w:fldCharType="separate"/>
      </w:r>
      <w:r>
        <w:rPr>
          <w:rFonts w:hint="eastAsia"/>
          <w:vertAlign w:val="superscript"/>
        </w:rPr>
        <w:t>[66]</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_Ref23659 \r \h </w:instrText>
      </w:r>
      <w:r>
        <w:rPr>
          <w:rFonts w:hint="eastAsia"/>
          <w:vertAlign w:val="superscript"/>
        </w:rPr>
      </w:r>
      <w:r>
        <w:rPr>
          <w:rFonts w:hint="eastAsia"/>
          <w:vertAlign w:val="superscript"/>
        </w:rPr>
        <w:fldChar w:fldCharType="separate"/>
      </w:r>
      <w:r>
        <w:rPr>
          <w:rFonts w:hint="eastAsia"/>
          <w:vertAlign w:val="superscript"/>
        </w:rPr>
        <w:t>[40]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_Ref16952 \r \h </w:instrText>
      </w:r>
      <w:r>
        <w:rPr>
          <w:rFonts w:hint="eastAsia"/>
          <w:vertAlign w:val="superscript"/>
        </w:rPr>
      </w:r>
      <w:r>
        <w:rPr>
          <w:rFonts w:hint="eastAsia"/>
          <w:vertAlign w:val="superscript"/>
        </w:rPr>
        <w:fldChar w:fldCharType="separate"/>
      </w:r>
      <w:r>
        <w:rPr>
          <w:rFonts w:hint="eastAsia"/>
          <w:vertAlign w:val="superscript"/>
        </w:rPr>
        <w:t>[67]</w:t>
      </w:r>
      <w:r>
        <w:rPr>
          <w:rFonts w:hint="eastAsia"/>
          <w:vertAlign w:val="superscript"/>
        </w:rPr>
        <w:fldChar w:fldCharType="end"/>
      </w:r>
      <w:r>
        <w:rPr>
          <w:rFonts w:hint="eastAsia"/>
        </w:rPr>
        <w:t>。显著区域周围的区域总是以更高的分辨率进行渲染。然而，与动态方法相比，静态方法需要更大的高分辨率区域。所以其平均渲染成本可能会高于动态方法。</w:t>
      </w:r>
    </w:p>
    <w:p w14:paraId="50BEF981" w14:textId="77777777" w:rsidR="0032778D" w:rsidRDefault="005B775F">
      <w:pPr>
        <w:pStyle w:val="3"/>
      </w:pPr>
      <w:bookmarkStart w:id="20" w:name="_Toc155488849"/>
      <w:r>
        <w:rPr>
          <w:rFonts w:hint="eastAsia"/>
        </w:rPr>
        <w:t xml:space="preserve">2.4.2 </w:t>
      </w:r>
      <w:r>
        <w:rPr>
          <w:rFonts w:hint="eastAsia"/>
        </w:rPr>
        <w:t>动态注视点</w:t>
      </w:r>
      <w:bookmarkEnd w:id="20"/>
    </w:p>
    <w:p w14:paraId="49769E62" w14:textId="77777777" w:rsidR="0032778D" w:rsidRDefault="005B775F">
      <w:pPr>
        <w:ind w:firstLine="420"/>
      </w:pPr>
      <w:r>
        <w:t>传统的注视点渲染是以眼球跟踪技术为前提的</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。眼球跟踪设备可以实时确定用户的注视位置。有关头戴式眼动追踪器的研究可以追溯到</w:t>
      </w:r>
      <w:r>
        <w:t>20</w:t>
      </w:r>
      <w:r>
        <w:t>世纪</w:t>
      </w:r>
      <w:r>
        <w:t>60</w:t>
      </w:r>
      <w:r>
        <w:t>年代</w:t>
      </w:r>
      <w:r>
        <w:rPr>
          <w:vertAlign w:val="superscript"/>
        </w:rPr>
        <w:fldChar w:fldCharType="begin"/>
      </w:r>
      <w:r>
        <w:rPr>
          <w:vertAlign w:val="superscript"/>
        </w:rPr>
        <w:instrText xml:space="preserve"> REF _Ref17693 \r \h </w:instrText>
      </w:r>
      <w:r>
        <w:rPr>
          <w:vertAlign w:val="superscript"/>
        </w:rPr>
      </w:r>
      <w:r>
        <w:rPr>
          <w:vertAlign w:val="superscript"/>
        </w:rPr>
        <w:fldChar w:fldCharType="separate"/>
      </w:r>
      <w:r>
        <w:rPr>
          <w:vertAlign w:val="superscript"/>
        </w:rPr>
        <w:t>[68]</w:t>
      </w:r>
      <w:r>
        <w:rPr>
          <w:vertAlign w:val="superscript"/>
        </w:rPr>
        <w:fldChar w:fldCharType="end"/>
      </w:r>
      <w:r>
        <w:t>。然而，近年来在计算能力、大规模并行图像处理、低成本和小型硬件方面取得的进步，使得在</w:t>
      </w:r>
      <w:r>
        <w:t>VR</w:t>
      </w:r>
      <w:r>
        <w:t>和</w:t>
      </w:r>
      <w:r>
        <w:t>AR</w:t>
      </w:r>
      <w:r>
        <w:t>中使用实时眼球跟踪成为可能。通过使用眼动跟踪工具主动跟踪用户的注视，注视点周围的一小块区域将以较高分辨率渲染，而周边区域则以较低分辨率渲染。大多数注视点渲染方法都是动态方法，依赖于眼动追踪设备的性能来获取注视点。除了基于硬件的眼动仪，人们对开发使用深度学习方法预测未来注视位置的方法也越来越感兴趣</w:t>
      </w:r>
      <w:r>
        <w:rPr>
          <w:vertAlign w:val="superscript"/>
        </w:rPr>
        <w:fldChar w:fldCharType="begin"/>
      </w:r>
      <w:r>
        <w:rPr>
          <w:vertAlign w:val="superscript"/>
        </w:rPr>
        <w:instrText xml:space="preserve"> REF _Ref17720 \r \h </w:instrText>
      </w:r>
      <w:r>
        <w:rPr>
          <w:vertAlign w:val="superscript"/>
        </w:rPr>
      </w:r>
      <w:r>
        <w:rPr>
          <w:vertAlign w:val="superscript"/>
        </w:rPr>
        <w:fldChar w:fldCharType="separate"/>
      </w:r>
      <w:r>
        <w:rPr>
          <w:vertAlign w:val="superscript"/>
        </w:rPr>
        <w:t>[69]</w:t>
      </w:r>
      <w:r>
        <w:rPr>
          <w:vertAlign w:val="superscript"/>
        </w:rPr>
        <w:fldChar w:fldCharType="end"/>
      </w:r>
      <w:r>
        <w:rPr>
          <w:vertAlign w:val="superscript"/>
        </w:rPr>
        <w:fldChar w:fldCharType="begin"/>
      </w:r>
      <w:r>
        <w:rPr>
          <w:vertAlign w:val="superscript"/>
        </w:rPr>
        <w:instrText xml:space="preserve"> REF _Ref17723 \r \h </w:instrText>
      </w:r>
      <w:r>
        <w:rPr>
          <w:vertAlign w:val="superscript"/>
        </w:rPr>
      </w:r>
      <w:r>
        <w:rPr>
          <w:vertAlign w:val="superscript"/>
        </w:rPr>
        <w:fldChar w:fldCharType="separate"/>
      </w:r>
      <w:r>
        <w:rPr>
          <w:vertAlign w:val="superscript"/>
        </w:rPr>
        <w:t>[70]</w:t>
      </w:r>
      <w:r>
        <w:rPr>
          <w:vertAlign w:val="superscript"/>
        </w:rPr>
        <w:fldChar w:fldCharType="end"/>
      </w:r>
      <w:r>
        <w:t>。随着眼动追踪解决方案的精度和效率进一步提高，动态注视点渲染很可能会大大提升渲染性能和质量。</w:t>
      </w:r>
    </w:p>
    <w:p w14:paraId="66A6EB3E" w14:textId="77777777" w:rsidR="0032778D" w:rsidRDefault="005B775F">
      <w:pPr>
        <w:ind w:firstLine="420"/>
        <w:jc w:val="center"/>
      </w:pPr>
      <w:r>
        <w:rPr>
          <w:noProof/>
        </w:rPr>
        <w:drawing>
          <wp:anchor distT="0" distB="0" distL="114300" distR="114300" simplePos="0" relativeHeight="251150336" behindDoc="0" locked="0" layoutInCell="1" allowOverlap="1" wp14:anchorId="1ACAC85D" wp14:editId="45A7779B">
            <wp:simplePos x="0" y="0"/>
            <wp:positionH relativeFrom="column">
              <wp:posOffset>24130</wp:posOffset>
            </wp:positionH>
            <wp:positionV relativeFrom="paragraph">
              <wp:posOffset>81280</wp:posOffset>
            </wp:positionV>
            <wp:extent cx="5267960" cy="2948305"/>
            <wp:effectExtent l="0" t="0" r="2540" b="1079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2948305"/>
                    </a:xfrm>
                    <a:prstGeom prst="rect">
                      <a:avLst/>
                    </a:prstGeom>
                    <a:noFill/>
                    <a:ln>
                      <a:noFill/>
                    </a:ln>
                  </pic:spPr>
                </pic:pic>
              </a:graphicData>
            </a:graphic>
          </wp:anchor>
        </w:drawing>
      </w:r>
      <w:r>
        <w:rPr>
          <w:rFonts w:hint="eastAsia"/>
        </w:rPr>
        <w:t>图：基于眼动追踪的动态注视点渲染效果图</w:t>
      </w:r>
    </w:p>
    <w:p w14:paraId="2C9B9AF7" w14:textId="77777777" w:rsidR="0032778D" w:rsidRDefault="005B775F">
      <w:pPr>
        <w:pStyle w:val="2"/>
      </w:pPr>
      <w:bookmarkStart w:id="21" w:name="_Toc155488850"/>
      <w:r>
        <w:rPr>
          <w:rFonts w:hint="eastAsia"/>
        </w:rPr>
        <w:lastRenderedPageBreak/>
        <w:t xml:space="preserve">2.5 </w:t>
      </w:r>
      <w:r>
        <w:rPr>
          <w:rFonts w:hint="eastAsia"/>
        </w:rPr>
        <w:t>反走样</w:t>
      </w:r>
      <w:bookmarkEnd w:id="21"/>
    </w:p>
    <w:p w14:paraId="6894CFB8" w14:textId="77777777" w:rsidR="0032778D" w:rsidRDefault="005B775F">
      <w:pPr>
        <w:ind w:firstLine="420"/>
      </w:pPr>
      <w:r>
        <w:rPr>
          <w:rFonts w:hint="eastAsia"/>
        </w:rPr>
        <w:t>在注视点渲染中，由于外围区域的渲染分辨率较低，因此会出现明显的走样现象。注视点渲染产生的走样伪影可以是空间性的，也可以是时间性的。当虚拟世界的细节水平高于渲染分辨率时，就会出现空间性走样</w:t>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它们出现在物体层面，与任何运动无关。场景运动过程中的渐变会产生时间性走样。随着用户视图的变化，这些伪影会产生闪烁和闪烁效果，破坏用户在虚拟世界中的体验。研究表明，即使在偏心率较高的情况下，人类视觉系统对时间性走样也很敏感</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w:t>
      </w:r>
      <w:r>
        <w:rPr>
          <w:rFonts w:hint="eastAsia"/>
        </w:rPr>
        <w:t>McKee</w:t>
      </w:r>
      <w:r>
        <w:rPr>
          <w:rFonts w:hint="eastAsia"/>
        </w:rPr>
        <w:t>和</w:t>
      </w:r>
      <w:r>
        <w:rPr>
          <w:rFonts w:hint="eastAsia"/>
        </w:rPr>
        <w:t>Nakayama</w:t>
      </w:r>
      <w:r>
        <w:rPr>
          <w:rFonts w:hint="eastAsia"/>
          <w:vertAlign w:val="superscript"/>
        </w:rPr>
        <w:fldChar w:fldCharType="begin"/>
      </w:r>
      <w:r>
        <w:rPr>
          <w:rFonts w:hint="eastAsia"/>
          <w:vertAlign w:val="superscript"/>
        </w:rPr>
        <w:instrText xml:space="preserve"> REF _Ref23853 \r \h </w:instrText>
      </w:r>
      <w:r>
        <w:rPr>
          <w:rFonts w:hint="eastAsia"/>
          <w:vertAlign w:val="superscript"/>
        </w:rPr>
      </w:r>
      <w:r>
        <w:rPr>
          <w:rFonts w:hint="eastAsia"/>
          <w:vertAlign w:val="superscript"/>
        </w:rPr>
        <w:fldChar w:fldCharType="separate"/>
      </w:r>
      <w:r>
        <w:rPr>
          <w:rFonts w:hint="eastAsia"/>
          <w:vertAlign w:val="superscript"/>
        </w:rPr>
        <w:t>[73]</w:t>
      </w:r>
      <w:r>
        <w:rPr>
          <w:rFonts w:hint="eastAsia"/>
          <w:vertAlign w:val="superscript"/>
        </w:rPr>
        <w:fldChar w:fldCharType="end"/>
      </w:r>
      <w:r>
        <w:rPr>
          <w:rFonts w:hint="eastAsia"/>
        </w:rPr>
        <w:t>的研究表明，运动敏锐度从</w:t>
      </w:r>
      <w:r>
        <w:rPr>
          <w:rFonts w:hint="eastAsia"/>
        </w:rPr>
        <w:t>0</w:t>
      </w:r>
      <w:r>
        <w:rPr>
          <w:rFonts w:hint="eastAsia"/>
        </w:rPr>
        <w:t>°到</w:t>
      </w:r>
      <w:r>
        <w:rPr>
          <w:rFonts w:hint="eastAsia"/>
        </w:rPr>
        <w:t>10</w:t>
      </w:r>
      <w:r>
        <w:rPr>
          <w:rFonts w:hint="eastAsia"/>
        </w:rPr>
        <w:t>°会急剧下降，然后从</w:t>
      </w:r>
      <w:r>
        <w:rPr>
          <w:rFonts w:hint="eastAsia"/>
        </w:rPr>
        <w:t>10</w:t>
      </w:r>
      <w:r>
        <w:rPr>
          <w:rFonts w:hint="eastAsia"/>
        </w:rPr>
        <w:t>°到</w:t>
      </w:r>
      <w:r>
        <w:rPr>
          <w:rFonts w:hint="eastAsia"/>
        </w:rPr>
        <w:t>40</w:t>
      </w:r>
      <w:r>
        <w:rPr>
          <w:rFonts w:hint="eastAsia"/>
        </w:rPr>
        <w:t>°会更轻微地下降。人类视觉系统对外围区域运动的敏感性给所有注视点渲染技术带来了严峻挑战。</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的研究表明，要想获得有效的用户体验，就必须在注视点渲染中尽量减少时间性走样。</w:t>
      </w:r>
    </w:p>
    <w:p w14:paraId="2FF1A574" w14:textId="77777777" w:rsidR="0032778D" w:rsidRDefault="005B775F">
      <w:pPr>
        <w:pStyle w:val="3"/>
      </w:pPr>
      <w:bookmarkStart w:id="22" w:name="_Toc155488851"/>
      <w:r>
        <w:rPr>
          <w:rFonts w:hint="eastAsia"/>
        </w:rPr>
        <w:t xml:space="preserve">2.5.1 </w:t>
      </w:r>
      <w:r>
        <w:rPr>
          <w:rFonts w:hint="eastAsia"/>
        </w:rPr>
        <w:t>避免走样</w:t>
      </w:r>
      <w:bookmarkEnd w:id="22"/>
    </w:p>
    <w:p w14:paraId="64652449" w14:textId="77777777" w:rsidR="0032778D" w:rsidRDefault="005B775F">
      <w:pPr>
        <w:ind w:firstLine="420"/>
      </w:pPr>
      <w:r>
        <w:rPr>
          <w:rFonts w:hint="eastAsia"/>
        </w:rPr>
        <w:t>确保时间和空间稳定性的一种方法是，在设计注视点渲染技术时，就防止走样现象的出现。这些技术一般会识别一些可能导致走样的特征，并在渲染管道中移除该特征或消除其影响</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注视点和周边区域会根据注视方向不断更新。一般来说，高分辨率注视点区域和低分辨率周边区域的渲染像素位置与显示坐标系一致。低分辨率的渲染像素随后会被上采样，以匹配原生显示器的分辨率。随着用户头部的旋转，每个渲染像素的值都会发生变化，而与场景内容无关，从而导致像素颜色的偏移和闪烁。这会在上采样的显示像素中产生时间性走样，从而破坏用户体验。</w:t>
      </w:r>
      <w:r>
        <w:rPr>
          <w:rFonts w:hint="eastAsia"/>
        </w:rPr>
        <w:t>Turner</w:t>
      </w:r>
      <w:r>
        <w:rPr>
          <w:rFonts w:hint="eastAsia"/>
        </w:rPr>
        <w:t>等人</w:t>
      </w:r>
      <w:r>
        <w:rPr>
          <w:rFonts w:hint="eastAsia"/>
          <w:vertAlign w:val="superscript"/>
        </w:rPr>
        <w:fldChar w:fldCharType="begin"/>
      </w:r>
      <w:r>
        <w:rPr>
          <w:rFonts w:hint="eastAsia"/>
          <w:vertAlign w:val="superscript"/>
        </w:rPr>
        <w:instrText xml:space="preserve"> REF _Ref25134 \r \h </w:instrText>
      </w:r>
      <w:r>
        <w:rPr>
          <w:rFonts w:hint="eastAsia"/>
          <w:vertAlign w:val="superscript"/>
        </w:rPr>
      </w:r>
      <w:r>
        <w:rPr>
          <w:rFonts w:hint="eastAsia"/>
          <w:vertAlign w:val="superscript"/>
        </w:rPr>
        <w:fldChar w:fldCharType="separate"/>
      </w:r>
      <w:r>
        <w:rPr>
          <w:rFonts w:hint="eastAsia"/>
          <w:vertAlign w:val="superscript"/>
        </w:rPr>
        <w:t>[74]</w:t>
      </w:r>
      <w:r>
        <w:rPr>
          <w:rFonts w:hint="eastAsia"/>
          <w:vertAlign w:val="superscript"/>
        </w:rPr>
        <w:fldChar w:fldCharType="end"/>
      </w:r>
      <w:r>
        <w:rPr>
          <w:rFonts w:hint="eastAsia"/>
        </w:rPr>
        <w:t>观察到，视锥的适当角度对齐，可最大限度地减少，转头时的帧间闪烁效应。他们提出了一种相位对齐的注视点渲染系统，将低分辨率区域对齐到世界坐标系而非显示坐标系。低分辨率区域在世界空间中采样，然后向上采样并重新投影，以与显示坐标系对齐。现在，世界空间中采样的图像，不会随着转头而移动。因此转头时，图像时间性的变化会降到最低。相位对齐的注视点渲染大大降低了外围区域闪烁伪影的可感知性。不过，在渲染的画面中，注视点和周边区域的边界，在空间混叠时会很明显。注视点与周边区域边界的可辨识性，可以通过分辨率从注视点到周边区域的平滑过渡来降低</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w:t>
      </w:r>
      <w:r>
        <w:rPr>
          <w:rFonts w:hint="eastAsia"/>
        </w:rPr>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和</w:t>
      </w:r>
      <w:r>
        <w:rPr>
          <w:rFonts w:hint="eastAsia"/>
        </w:rPr>
        <w:t>Mueller</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_Ref25538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vertAlign w:val="superscript"/>
        </w:rPr>
        <w:fldChar w:fldCharType="begin"/>
      </w:r>
      <w:r>
        <w:rPr>
          <w:rFonts w:hint="eastAsia"/>
          <w:vertAlign w:val="superscript"/>
        </w:rPr>
        <w:instrText xml:space="preserve"> REF _Ref25538 \r \h </w:instrText>
      </w:r>
      <w:r>
        <w:rPr>
          <w:rFonts w:hint="eastAsia"/>
          <w:vertAlign w:val="superscript"/>
        </w:rPr>
      </w:r>
      <w:r w:rsidR="00000000">
        <w:rPr>
          <w:vertAlign w:val="superscript"/>
        </w:rPr>
        <w:fldChar w:fldCharType="separate"/>
      </w:r>
      <w:r>
        <w:rPr>
          <w:rFonts w:hint="eastAsia"/>
          <w:vertAlign w:val="superscript"/>
        </w:rPr>
        <w:fldChar w:fldCharType="end"/>
      </w:r>
      <w:r>
        <w:rPr>
          <w:rFonts w:hint="eastAsia"/>
        </w:rPr>
        <w:t>利用时间一致性来减少着色次数。</w:t>
      </w:r>
      <w:r>
        <w:rPr>
          <w:rFonts w:hint="eastAsia"/>
        </w:rPr>
        <w:lastRenderedPageBreak/>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将前一帧的外围区域重新投影到当前帧，只渲染注视点像素和一致性较差的外围像素。他们提出使用片元的精确世界空间像素位置而不是深度值来避免重投影走样。</w:t>
      </w:r>
    </w:p>
    <w:p w14:paraId="172DF9DC" w14:textId="77777777" w:rsidR="0032778D" w:rsidRDefault="005B775F">
      <w:pPr>
        <w:pStyle w:val="3"/>
      </w:pPr>
      <w:bookmarkStart w:id="23" w:name="_Toc155488852"/>
      <w:r>
        <w:rPr>
          <w:rFonts w:hint="eastAsia"/>
        </w:rPr>
        <w:t xml:space="preserve">2.5.2 </w:t>
      </w:r>
      <w:r>
        <w:rPr>
          <w:rFonts w:hint="eastAsia"/>
        </w:rPr>
        <w:t>消除走样</w:t>
      </w:r>
      <w:bookmarkEnd w:id="23"/>
    </w:p>
    <w:p w14:paraId="59D731A1" w14:textId="77777777" w:rsidR="0032778D" w:rsidRDefault="005B775F">
      <w:pPr>
        <w:ind w:firstLine="420"/>
      </w:pPr>
      <w:r>
        <w:rPr>
          <w:rFonts w:hint="eastAsia"/>
        </w:rPr>
        <w:t>大多数注视点渲染方法都会在后处理阶段降低伪影的可感知性。对低分辨率外围区域进行上采样时，插值技术的选择也会影响外围区域的走样。例如，简单的最近邻插值会放大时间性走样</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rPr>
        <w:t>，不过与双线性插值相比，它可以良好地保留对比度。</w:t>
      </w:r>
    </w:p>
    <w:p w14:paraId="2F97DCFC" w14:textId="77777777" w:rsidR="0032778D" w:rsidRDefault="005B775F">
      <w:pPr>
        <w:ind w:firstLine="420"/>
      </w:pPr>
      <w:r>
        <w:rPr>
          <w:rFonts w:hint="eastAsia"/>
        </w:rPr>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结合多采样抗锯齿（</w:t>
      </w:r>
      <w:r>
        <w:rPr>
          <w:rFonts w:hint="eastAsia"/>
        </w:rPr>
        <w:t>MSAA</w:t>
      </w:r>
      <w:r>
        <w:rPr>
          <w:rFonts w:hint="eastAsia"/>
        </w:rPr>
        <w:t>）、时域重投影、空间采样点在时序上的抖动来减少空间和时间性走样。</w:t>
      </w:r>
      <w:r>
        <w:rPr>
          <w:rFonts w:hint="eastAsia"/>
        </w:rPr>
        <w:t xml:space="preserve">MSAA </w:t>
      </w:r>
      <w:r>
        <w:rPr>
          <w:rFonts w:hint="eastAsia"/>
        </w:rPr>
        <w:t>通过提高这些区域的有效采样分辨率，减少剪影边缘的空间混叠。带有帧抖动的时域重投影可减少整个图像的伪影。时域抗锯齿策略能更好地减少，以较低采样率对高镜面材料进行采样时产生的锯齿。基于重投影的时域抗锯齿是一种常见的技术，它利用前一帧的信息来减轻时间性和空间性走样。当前帧被重投射到前一帧上，然后利用两帧的信息来计算最终色彩。然而，由于前一帧的细节可能会在正确投影后继续存在，因此时间抗锯齿可能会产生高频率的重影</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通过调节与当前帧样本一致的前一帧样本，减少了此类重影伪影。</w:t>
      </w: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在屏幕空间中应用具有</w:t>
      </w:r>
      <w:r>
        <w:rPr>
          <w:rFonts w:hint="eastAsia"/>
        </w:rPr>
        <w:t>Halton</w:t>
      </w:r>
      <w:r>
        <w:rPr>
          <w:rFonts w:hint="eastAsia"/>
        </w:rPr>
        <w:t>采样的时间抗锯齿作为后处理方法，以减轻外围区域出现的走样。</w:t>
      </w:r>
    </w:p>
    <w:p w14:paraId="70056DCF" w14:textId="77777777" w:rsidR="0032778D" w:rsidRDefault="005B775F">
      <w:pPr>
        <w:ind w:firstLine="420"/>
      </w:pP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除了使用时空抗锯齿方法外，还使用了预滤波器来缓解时空走样。他们引入了方差采样作为后处理图像增强技术。在每个像素周围，根据局部颜色分布构建一个可变大小的轴对齐包围盒。在定义的边界框内的上一帧图像的后投影和重采样信息与当前帧图像信息进行整合。作者的研究表明，通过明确使用局部色彩信息，重影走样现象得以减少。这种方法还进一步扩展到了眼球回旋运动。由于眼球的回旋运动，前一帧的周边区域可能成为当前帧的注视点区域。这种情况需要几帧的信息汇聚到注视点区域所需的细节水平。</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根据连续两帧的着色率加快了收敛速度。这就减少了眼球移动造成的模糊走样。</w:t>
      </w:r>
    </w:p>
    <w:p w14:paraId="1B529C3B" w14:textId="77777777" w:rsidR="0032778D" w:rsidRDefault="005B775F" w:rsidP="00AD20DB">
      <w:pPr>
        <w:ind w:firstLine="420"/>
        <w:jc w:val="left"/>
        <w:sectPr w:rsidR="0032778D" w:rsidSect="001826CA">
          <w:headerReference w:type="default" r:id="rId32"/>
          <w:footerReference w:type="default" r:id="rId33"/>
          <w:headerReference w:type="first" r:id="rId34"/>
          <w:footerReference w:type="first" r:id="rId35"/>
          <w:pgSz w:w="11906" w:h="16838"/>
          <w:pgMar w:top="1440" w:right="1800" w:bottom="1440" w:left="1800" w:header="851" w:footer="737" w:gutter="0"/>
          <w:cols w:space="425"/>
          <w:docGrid w:type="lines" w:linePitch="326"/>
        </w:sectPr>
      </w:pP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利用景深信息设计了一种后处理抗锯齿技术。聚焦物体时产生</w:t>
      </w:r>
      <w:r>
        <w:rPr>
          <w:rFonts w:hint="eastAsia"/>
        </w:rPr>
        <w:lastRenderedPageBreak/>
        <w:t>的景深效应可用作低通滤波器，以尽量减少外围区域的高频走样。首先对注视点渲染图像进行时间抗锯齿处理，以获得时间上平滑的样本。这些样本用于使用推拉插值法重建完整图像。然后使用低通景深滤波器减弱混叠走样。使用基于支持向量机的注视深度估算器估算注视点的大致深度，该估算器将各种深度测量值作为输入。根据注视深度和估计误差，计算出两个混淆圈，从而确定景深。根据景深模型设计了一个多层滤波器。对图像的过滤分层进行，最终以不同的权重进行混合，得到最终输出结果。</w:t>
      </w:r>
    </w:p>
    <w:p w14:paraId="4B404AFD" w14:textId="77777777" w:rsidR="0032778D" w:rsidRDefault="0032778D">
      <w:pPr>
        <w:ind w:firstLine="420"/>
      </w:pPr>
    </w:p>
    <w:p w14:paraId="7C89B7A7" w14:textId="77777777" w:rsidR="0032778D" w:rsidRDefault="005B775F">
      <w:r>
        <w:rPr>
          <w:rFonts w:hint="eastAsia"/>
        </w:rPr>
        <w:br w:type="page"/>
      </w:r>
    </w:p>
    <w:p w14:paraId="4A578983" w14:textId="77777777" w:rsidR="0032778D" w:rsidRDefault="005B775F">
      <w:pPr>
        <w:pStyle w:val="1"/>
      </w:pPr>
      <w:bookmarkStart w:id="24" w:name="_Toc155488853"/>
      <w:r>
        <w:rPr>
          <w:rFonts w:hint="eastAsia"/>
        </w:rPr>
        <w:lastRenderedPageBreak/>
        <w:t xml:space="preserve">3 </w:t>
      </w:r>
      <w:r>
        <w:rPr>
          <w:rFonts w:hint="eastAsia"/>
        </w:rPr>
        <w:t>方法理论与设计</w:t>
      </w:r>
      <w:bookmarkEnd w:id="24"/>
    </w:p>
    <w:p w14:paraId="1B434C92" w14:textId="77777777" w:rsidR="0032778D" w:rsidRDefault="005B775F">
      <w:pPr>
        <w:pStyle w:val="2"/>
      </w:pPr>
      <w:bookmarkStart w:id="25" w:name="_Toc155488854"/>
      <w:r>
        <w:rPr>
          <w:rFonts w:hint="eastAsia"/>
        </w:rPr>
        <w:t>3.</w:t>
      </w:r>
      <w:r>
        <w:t xml:space="preserve">1 </w:t>
      </w:r>
      <w:r>
        <w:rPr>
          <w:rFonts w:hint="eastAsia"/>
        </w:rPr>
        <w:t>基于矩形内部映射的图像变换</w:t>
      </w:r>
      <w:bookmarkEnd w:id="25"/>
    </w:p>
    <w:p w14:paraId="7FDD38AE" w14:textId="77777777" w:rsidR="0032778D" w:rsidRDefault="005B775F">
      <w:pPr>
        <w:pStyle w:val="3"/>
      </w:pPr>
      <w:bookmarkStart w:id="26" w:name="_Toc155488855"/>
      <w:r>
        <w:rPr>
          <w:rFonts w:hint="eastAsia"/>
        </w:rPr>
        <w:t>3</w:t>
      </w:r>
      <w:r>
        <w:t xml:space="preserve">.1.1 </w:t>
      </w:r>
      <w:r>
        <w:rPr>
          <w:rFonts w:hint="eastAsia"/>
        </w:rPr>
        <w:t>一维空间下的采样点分布</w:t>
      </w:r>
      <w:bookmarkEnd w:id="26"/>
    </w:p>
    <w:p w14:paraId="64D45B87" w14:textId="77777777" w:rsidR="0032778D" w:rsidRDefault="005B775F">
      <w:pPr>
        <w:spacing w:before="240" w:after="240"/>
        <w:ind w:firstLine="420"/>
        <w:jc w:val="left"/>
      </w:pPr>
      <w:r>
        <w:rPr>
          <w:rFonts w:hint="eastAsia"/>
        </w:rPr>
        <w:t>在介绍基于二维矩形内部映射的图像变换之前，我们先从一维像素分布变换的概念开始。考虑由焦距为</w:t>
      </w:r>
      <w:r>
        <w:rPr>
          <w:rFonts w:hint="eastAsia"/>
        </w:rPr>
        <w:t xml:space="preserve"> f </w:t>
      </w:r>
      <w:r>
        <w:rPr>
          <w:rFonts w:hint="eastAsia"/>
        </w:rPr>
        <w:t>的简单</w:t>
      </w:r>
      <w:bookmarkStart w:id="27" w:name="_Hlk148195951"/>
      <w:r>
        <w:rPr>
          <w:rFonts w:hint="eastAsia"/>
        </w:rPr>
        <w:t>凸透镜</w:t>
      </w:r>
      <w:bookmarkEnd w:id="27"/>
      <w:r>
        <w:rPr>
          <w:rFonts w:hint="eastAsia"/>
        </w:rPr>
        <w:t>成像的空间物体点。物体和图像距离透镜中心具有非线性关系，由原始的凸透镜方程给出。图像距离</w:t>
      </w:r>
      <w:r>
        <w:rPr>
          <w:rFonts w:hint="eastAsia"/>
        </w:rPr>
        <w:t xml:space="preserve"> di </w:t>
      </w:r>
      <w:r>
        <w:rPr>
          <w:rFonts w:hint="eastAsia"/>
        </w:rPr>
        <w:t>随物体距离</w:t>
      </w:r>
      <w:r>
        <w:rPr>
          <w:rFonts w:hint="eastAsia"/>
        </w:rPr>
        <w:t xml:space="preserve"> do </w:t>
      </w:r>
      <w:r>
        <w:rPr>
          <w:rFonts w:hint="eastAsia"/>
        </w:rPr>
        <w:t>的增加而增加；然而，如公式所示，</w:t>
      </w:r>
      <w:r>
        <w:rPr>
          <w:rFonts w:hint="eastAsia"/>
        </w:rPr>
        <w:t xml:space="preserve">di </w:t>
      </w:r>
      <w:r>
        <w:rPr>
          <w:rFonts w:hint="eastAsia"/>
        </w:rPr>
        <w:t>的变化率是</w:t>
      </w:r>
      <w:r>
        <w:rPr>
          <w:rFonts w:hint="eastAsia"/>
        </w:rPr>
        <w:t xml:space="preserve"> f </w:t>
      </w:r>
      <w:r>
        <w:rPr>
          <w:rFonts w:hint="eastAsia"/>
        </w:rPr>
        <w:t>和</w:t>
      </w:r>
      <w:r>
        <w:rPr>
          <w:rFonts w:hint="eastAsia"/>
        </w:rPr>
        <w:t xml:space="preserve"> do </w:t>
      </w:r>
      <w:r>
        <w:rPr>
          <w:rFonts w:hint="eastAsia"/>
        </w:rPr>
        <w:t>的非线性函数。</w:t>
      </w:r>
      <w:r>
        <w:br/>
      </w: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do-f</m:t>
              </m:r>
            </m:den>
          </m:f>
        </m:oMath>
      </m:oMathPara>
    </w:p>
    <w:p w14:paraId="41C82EAC" w14:textId="77777777" w:rsidR="0032778D" w:rsidRDefault="005B775F">
      <w:pPr>
        <w:ind w:firstLine="420"/>
      </w:pPr>
      <w:r>
        <w:rPr>
          <w:rFonts w:hint="eastAsia"/>
        </w:rPr>
        <w:t>注视点渲染方法一般会考虑渲染样本的非均匀分布，而传统渲染方法中的样本分布是均匀的。本文利用凸透镜方程来获得非均匀样本位置。本文考虑</w:t>
      </w:r>
      <w:r>
        <w:rPr>
          <w:rFonts w:hint="eastAsia"/>
        </w:rPr>
        <w:t xml:space="preserve"> do </w:t>
      </w:r>
      <w:r>
        <w:rPr>
          <w:rFonts w:hint="eastAsia"/>
        </w:rPr>
        <w:t>∈</w:t>
      </w:r>
      <w:r>
        <w:rPr>
          <w:rFonts w:hint="eastAsia"/>
        </w:rPr>
        <w:t xml:space="preserve"> (0, f) </w:t>
      </w:r>
      <w:r>
        <w:rPr>
          <w:rFonts w:hint="eastAsia"/>
        </w:rPr>
        <w:t>的情况，以确保映射函数的连续性和单调性。为了方便计算，我们重写等式。</w:t>
      </w:r>
    </w:p>
    <w:p w14:paraId="37B35427" w14:textId="77777777" w:rsidR="0032778D" w:rsidRDefault="005B775F">
      <w:pPr>
        <w:ind w:firstLine="420"/>
      </w:pP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f-abs</m:t>
              </m:r>
              <m:d>
                <m:dPr>
                  <m:ctrlPr>
                    <w:rPr>
                      <w:rFonts w:ascii="Cambria Math" w:hAnsi="Cambria Math"/>
                      <w:i/>
                    </w:rPr>
                  </m:ctrlPr>
                </m:dPr>
                <m:e>
                  <m:r>
                    <w:rPr>
                      <w:rFonts w:ascii="Cambria Math" w:hAnsi="Cambria Math"/>
                    </w:rPr>
                    <m:t>do</m:t>
                  </m:r>
                </m:e>
              </m:d>
            </m:den>
          </m:f>
        </m:oMath>
      </m:oMathPara>
    </w:p>
    <w:p w14:paraId="75B02392" w14:textId="77777777" w:rsidR="0032778D" w:rsidRDefault="005B775F">
      <w:pPr>
        <w:ind w:firstLine="420"/>
      </w:pPr>
      <w:r>
        <w:rPr>
          <w:rFonts w:hint="eastAsia"/>
        </w:rPr>
        <w:lastRenderedPageBreak/>
        <w:t>随着</w:t>
      </w:r>
      <w:r>
        <w:rPr>
          <w:rFonts w:hint="eastAsia"/>
        </w:rPr>
        <w:t xml:space="preserve"> f </w:t>
      </w:r>
      <w:r>
        <w:rPr>
          <w:rFonts w:hint="eastAsia"/>
        </w:rPr>
        <w:t>的减小，</w:t>
      </w:r>
      <w:r>
        <w:rPr>
          <w:rFonts w:hint="eastAsia"/>
        </w:rPr>
        <w:t xml:space="preserve">di </w:t>
      </w:r>
      <w:r>
        <w:rPr>
          <w:rFonts w:hint="eastAsia"/>
        </w:rPr>
        <w:t>的分布更加集中在原点附近。假设显示屏的中心点、左边缘和右边缘分别位于原点、</w:t>
      </w:r>
      <w:r>
        <w:rPr>
          <w:rFonts w:hint="eastAsia"/>
        </w:rPr>
        <w:t xml:space="preserve">+1 </w:t>
      </w:r>
      <w:r>
        <w:rPr>
          <w:rFonts w:hint="eastAsia"/>
        </w:rPr>
        <w:t>和</w:t>
      </w:r>
      <w:r>
        <w:rPr>
          <w:rFonts w:hint="eastAsia"/>
        </w:rPr>
        <w:t>-1</w:t>
      </w:r>
      <w:r>
        <w:rPr>
          <w:rFonts w:hint="eastAsia"/>
        </w:rPr>
        <w:t>，则可以通过在原点周围分布更多样本、在外围减少样本来实现有焦点的效果，然后再利用反函数将样本映射回规则空间。</w:t>
      </w:r>
      <w:r>
        <w:rPr>
          <w:noProof/>
        </w:rPr>
        <w:drawing>
          <wp:anchor distT="0" distB="0" distL="114300" distR="114300" simplePos="0" relativeHeight="251038720" behindDoc="0" locked="0" layoutInCell="1" allowOverlap="1" wp14:anchorId="62F40B8C" wp14:editId="63CE57DA">
            <wp:simplePos x="0" y="0"/>
            <wp:positionH relativeFrom="column">
              <wp:posOffset>41275</wp:posOffset>
            </wp:positionH>
            <wp:positionV relativeFrom="paragraph">
              <wp:posOffset>739140</wp:posOffset>
            </wp:positionV>
            <wp:extent cx="5274310" cy="3724910"/>
            <wp:effectExtent l="0" t="0" r="0" b="0"/>
            <wp:wrapTopAndBottom/>
            <wp:docPr id="320285688"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85688" name="图片 1" descr="图表, 直方图&#10;&#10;描述已自动生成"/>
                    <pic:cNvPicPr>
                      <a:picLocks noChangeAspect="1"/>
                    </pic:cNvPicPr>
                  </pic:nvPicPr>
                  <pic:blipFill>
                    <a:blip r:embed="rId36">
                      <a:extLst>
                        <a:ext uri="{28A0092B-C50C-407E-A947-70E740481C1C}">
                          <a14:useLocalDpi xmlns:a14="http://schemas.microsoft.com/office/drawing/2010/main" val="0"/>
                        </a:ext>
                      </a:extLst>
                    </a:blip>
                    <a:srcRect t="5843"/>
                    <a:stretch>
                      <a:fillRect/>
                    </a:stretch>
                  </pic:blipFill>
                  <pic:spPr>
                    <a:xfrm>
                      <a:off x="0" y="0"/>
                      <a:ext cx="5274310" cy="3724910"/>
                    </a:xfrm>
                    <a:prstGeom prst="rect">
                      <a:avLst/>
                    </a:prstGeom>
                  </pic:spPr>
                </pic:pic>
              </a:graphicData>
            </a:graphic>
          </wp:anchor>
        </w:drawing>
      </w:r>
    </w:p>
    <w:p w14:paraId="01519C37" w14:textId="77777777" w:rsidR="0032778D" w:rsidRDefault="0032778D">
      <w:pPr>
        <w:ind w:firstLine="420"/>
      </w:pPr>
    </w:p>
    <w:p w14:paraId="32E2AD58" w14:textId="77777777" w:rsidR="0032778D" w:rsidRDefault="005B775F">
      <w:pPr>
        <w:ind w:firstLine="420"/>
        <w:jc w:val="center"/>
      </w:pPr>
      <w:r>
        <w:rPr>
          <w:rFonts w:hint="eastAsia"/>
        </w:rPr>
        <w:t>图：不同的</w:t>
      </w:r>
      <w:r>
        <w:rPr>
          <w:rFonts w:hint="eastAsia"/>
        </w:rPr>
        <w:t>f</w:t>
      </w:r>
      <w:r>
        <w:rPr>
          <w:rFonts w:hint="eastAsia"/>
        </w:rPr>
        <w:t>下，像素的一维分布的映射变化</w:t>
      </w:r>
    </w:p>
    <w:p w14:paraId="3D20C7C3" w14:textId="77777777" w:rsidR="0032778D" w:rsidRDefault="005B775F">
      <w:pPr>
        <w:ind w:firstLine="420"/>
        <w:jc w:val="left"/>
      </w:pPr>
      <w:r>
        <w:tab/>
      </w:r>
      <w:r>
        <w:rPr>
          <w:rFonts w:hint="eastAsia"/>
        </w:rPr>
        <w:t>此时的像素分布已经初具了我们想要的性质——随着</w:t>
      </w:r>
      <w:r>
        <w:rPr>
          <w:rFonts w:hint="eastAsia"/>
        </w:rPr>
        <w:t>f</w:t>
      </w:r>
      <w:r>
        <w:rPr>
          <w:rFonts w:hint="eastAsia"/>
        </w:rPr>
        <w:t>的减小，像素在</w:t>
      </w:r>
      <w:r>
        <w:rPr>
          <w:rFonts w:hint="eastAsia"/>
        </w:rPr>
        <w:t>0</w:t>
      </w:r>
      <w:r>
        <w:rPr>
          <w:rFonts w:hint="eastAsia"/>
        </w:rPr>
        <w:t>点处的分布越密集。为了应用在图像区域的映射上，我们还需要将</w:t>
      </w:r>
      <w:r>
        <w:rPr>
          <w:rFonts w:hint="eastAsia"/>
        </w:rPr>
        <w:t>di</w:t>
      </w:r>
      <w:r>
        <w:rPr>
          <w:rFonts w:hint="eastAsia"/>
        </w:rPr>
        <w:t>的位置归一化到</w:t>
      </w:r>
      <w:r>
        <w:rPr>
          <w:rFonts w:hint="eastAsia"/>
        </w:rPr>
        <w:t>[</w:t>
      </w:r>
      <w:r>
        <w:t>-1,1]</w:t>
      </w:r>
      <w:r>
        <w:rPr>
          <w:rFonts w:hint="eastAsia"/>
        </w:rPr>
        <w:t>的区间内。</w:t>
      </w:r>
    </w:p>
    <w:p w14:paraId="2D9C4B10" w14:textId="77777777" w:rsidR="0032778D" w:rsidRDefault="005B775F">
      <w:pPr>
        <w:jc w:val="left"/>
      </w:pPr>
      <w:r>
        <w:rPr>
          <w:noProof/>
        </w:rPr>
        <w:lastRenderedPageBreak/>
        <w:drawing>
          <wp:anchor distT="0" distB="0" distL="114300" distR="114300" simplePos="0" relativeHeight="251034624" behindDoc="0" locked="0" layoutInCell="1" allowOverlap="1" wp14:anchorId="11E6E633" wp14:editId="26A0F2EE">
            <wp:simplePos x="0" y="0"/>
            <wp:positionH relativeFrom="column">
              <wp:posOffset>20955</wp:posOffset>
            </wp:positionH>
            <wp:positionV relativeFrom="paragraph">
              <wp:posOffset>457200</wp:posOffset>
            </wp:positionV>
            <wp:extent cx="5274310" cy="3956050"/>
            <wp:effectExtent l="0" t="0" r="0" b="0"/>
            <wp:wrapTopAndBottom/>
            <wp:docPr id="347581907" name="图片 1" descr="图表&#10;&#10;中度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907" name="图片 1" descr="图表&#10;&#10;中度可信度"/>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5FF85E0E" w14:textId="77777777" w:rsidR="0032778D" w:rsidRDefault="005B775F">
      <w:pPr>
        <w:ind w:firstLine="420"/>
        <w:jc w:val="center"/>
      </w:pPr>
      <w:r>
        <w:rPr>
          <w:rFonts w:hint="eastAsia"/>
        </w:rPr>
        <w:t>图：归一化后的不同的</w:t>
      </w:r>
      <w:r>
        <w:rPr>
          <w:rFonts w:hint="eastAsia"/>
        </w:rPr>
        <w:t>f</w:t>
      </w:r>
      <w:r>
        <w:rPr>
          <w:rFonts w:hint="eastAsia"/>
        </w:rPr>
        <w:t>下，像素的一维分布的映射变化</w:t>
      </w:r>
    </w:p>
    <w:p w14:paraId="563D3698" w14:textId="77777777" w:rsidR="0032778D" w:rsidRDefault="005B775F">
      <w:pPr>
        <w:pStyle w:val="3"/>
      </w:pPr>
      <w:bookmarkStart w:id="28" w:name="_Toc155488856"/>
      <w:r>
        <w:rPr>
          <w:rFonts w:hint="eastAsia"/>
        </w:rPr>
        <w:t>3.</w:t>
      </w:r>
      <w:r>
        <w:t>1</w:t>
      </w:r>
      <w:r>
        <w:rPr>
          <w:rFonts w:hint="eastAsia"/>
        </w:rPr>
        <w:t>.</w:t>
      </w:r>
      <w:r>
        <w:t xml:space="preserve">2 </w:t>
      </w:r>
      <w:r>
        <w:rPr>
          <w:rFonts w:hint="eastAsia"/>
        </w:rPr>
        <w:t>二维空间下的采样点映射</w:t>
      </w:r>
      <w:bookmarkEnd w:id="28"/>
    </w:p>
    <w:p w14:paraId="05645A8F" w14:textId="77777777" w:rsidR="0032778D" w:rsidRDefault="005B775F">
      <w:pPr>
        <w:ind w:firstLine="420"/>
      </w:pPr>
      <w:r>
        <w:rPr>
          <w:rFonts w:hint="eastAsia"/>
        </w:rPr>
        <w:t>现在，我们将这一想法扩展到二维笛卡尔坐标，并引入了基于矩形内部映射的注视点渲染框架。</w:t>
      </w:r>
    </w:p>
    <w:p w14:paraId="75F2E4A8" w14:textId="77777777" w:rsidR="0032778D" w:rsidRDefault="005B775F">
      <w:pPr>
        <w:ind w:firstLine="420"/>
      </w:pPr>
      <w:r>
        <w:rPr>
          <w:rFonts w:hint="eastAsia"/>
        </w:rPr>
        <w:t>这套映射算法需要结合延迟渲染管线来实现，该管道在生成几何图形缓冲区后执行一次光照计算。在传统延迟渲染管线和本注视点渲染管线中，顶点着色和片段着色阶段均保持不变。在本文的设计中，我们通过引入正向和逆向的矩形映射步骤来影响整个管线。</w:t>
      </w:r>
    </w:p>
    <w:p w14:paraId="023AF087" w14:textId="77777777" w:rsidR="0032778D" w:rsidRDefault="005B775F">
      <w:pPr>
        <w:ind w:firstLine="420"/>
      </w:pPr>
      <w:r>
        <w:rPr>
          <w:rFonts w:hint="eastAsia"/>
        </w:rPr>
        <w:t>对于分辨率为</w:t>
      </w:r>
      <w:r>
        <w:rPr>
          <w:rFonts w:hint="eastAsia"/>
        </w:rPr>
        <w:t xml:space="preserve"> W</w:t>
      </w:r>
      <w:r>
        <w:rPr>
          <w:rFonts w:hint="eastAsia"/>
        </w:rPr>
        <w:t>×</w:t>
      </w:r>
      <w:r>
        <w:rPr>
          <w:rFonts w:hint="eastAsia"/>
        </w:rPr>
        <w:t xml:space="preserve">H </w:t>
      </w:r>
      <w:r>
        <w:rPr>
          <w:rFonts w:hint="eastAsia"/>
        </w:rPr>
        <w:t>的全分辨率</w:t>
      </w:r>
      <w:r>
        <w:rPr>
          <w:rFonts w:hint="eastAsia"/>
        </w:rPr>
        <w:t>0</w:t>
      </w:r>
      <w:r>
        <w:rPr>
          <w:rFonts w:hint="eastAsia"/>
        </w:rPr>
        <w:t>号几何缓冲区，我们应用矩形内部映射图像变换，并将变换后的数据保存到分辨率为</w:t>
      </w:r>
      <w:r>
        <w:rPr>
          <w:rFonts w:hint="eastAsia"/>
        </w:rPr>
        <w:t xml:space="preserve"> w</w:t>
      </w:r>
      <w:r>
        <w:rPr>
          <w:rFonts w:hint="eastAsia"/>
        </w:rPr>
        <w:t>×</w:t>
      </w:r>
      <w:r>
        <w:rPr>
          <w:rFonts w:hint="eastAsia"/>
        </w:rPr>
        <w:t xml:space="preserve">h </w:t>
      </w:r>
      <w:r>
        <w:rPr>
          <w:rFonts w:hint="eastAsia"/>
        </w:rPr>
        <w:t>的</w:t>
      </w:r>
      <w:r>
        <w:rPr>
          <w:rFonts w:hint="eastAsia"/>
        </w:rPr>
        <w:t>1</w:t>
      </w:r>
      <w:r>
        <w:rPr>
          <w:rFonts w:hint="eastAsia"/>
        </w:rPr>
        <w:t>号几何缓冲区中。为方便计算。对于给定注视点（</w:t>
      </w:r>
      <w:r>
        <w:t>x˚, y˚</w:t>
      </w:r>
      <w:r>
        <w:rPr>
          <w:rFonts w:hint="eastAsia"/>
        </w:rPr>
        <w:t>），我们将屏幕空间中笛卡尔坐标为</w:t>
      </w:r>
      <w:r>
        <w:t xml:space="preserve"> (x, y) </w:t>
      </w:r>
      <w:r>
        <w:rPr>
          <w:rFonts w:hint="eastAsia"/>
        </w:rPr>
        <w:t>的每个像素，都映射到</w:t>
      </w:r>
      <w:r>
        <w:t xml:space="preserve"> (x’ , y’ )</w:t>
      </w:r>
      <w:r>
        <w:rPr>
          <w:rFonts w:hint="eastAsia"/>
        </w:rPr>
        <w:t>，其中</w:t>
      </w:r>
    </w:p>
    <w:p w14:paraId="2A2A294F" w14:textId="77777777" w:rsidR="0032778D" w:rsidRDefault="00000000">
      <w:pPr>
        <w:spacing w:before="240" w:after="240"/>
        <w:ind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m:rPr>
              <m:sty m:val="p"/>
            </m:rPr>
            <w:rPr>
              <w:rFonts w:ascii="Cambria Math" w:hAnsi="Cambria Math"/>
            </w:rPr>
            <m:t>x˚</m:t>
          </m:r>
          <m:r>
            <m:rPr>
              <m:sty m:val="p"/>
            </m:rPr>
            <w:rPr>
              <w:rFonts w:asci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r>
            <m:rPr>
              <m:sty m:val="p"/>
            </m:rPr>
            <w:rPr>
              <w:rFonts w:ascii="Cambria Math" w:hAnsi="Cambria Math"/>
            </w:rPr>
            <m:t>y˚</m:t>
          </m:r>
          <m:r>
            <m:rPr>
              <m:sty m:val="p"/>
            </m:rPr>
            <w:rPr>
              <w:rFonts w:ascii="Cambria Math"/>
            </w:rPr>
            <m:t xml:space="preserve"> </m:t>
          </m:r>
        </m:oMath>
      </m:oMathPara>
    </w:p>
    <w:p w14:paraId="2E7F935E" w14:textId="77777777" w:rsidR="0032778D" w:rsidRDefault="005B775F">
      <w:pPr>
        <w:ind w:firstLine="420"/>
      </w:pPr>
      <w:r>
        <w:rPr>
          <w:rFonts w:hint="eastAsia"/>
        </w:rPr>
        <w:t>为简单起见，我们只列出</w:t>
      </w:r>
      <w:r>
        <w:rPr>
          <w:rFonts w:hint="eastAsia"/>
        </w:rPr>
        <w:t xml:space="preserve"> x &gt; 0 </w:t>
      </w:r>
      <w:r>
        <w:rPr>
          <w:rFonts w:hint="eastAsia"/>
        </w:rPr>
        <w:t>和</w:t>
      </w:r>
      <w:r>
        <w:rPr>
          <w:rFonts w:hint="eastAsia"/>
        </w:rPr>
        <w:t xml:space="preserve"> y &gt; 0 </w:t>
      </w:r>
      <w:r>
        <w:rPr>
          <w:rFonts w:hint="eastAsia"/>
        </w:rPr>
        <w:t>像素的映射方程。矩形映射通过方程</w:t>
      </w:r>
      <w:r>
        <w:rPr>
          <w:rFonts w:hint="eastAsia"/>
        </w:rPr>
        <w:t xml:space="preserve"> </w:t>
      </w:r>
      <w:r>
        <w:rPr>
          <w:rFonts w:hint="eastAsia"/>
        </w:rPr>
        <w:t>将</w:t>
      </w:r>
      <w:r>
        <w:rPr>
          <w:rFonts w:hint="eastAsia"/>
        </w:rPr>
        <w:t>0</w:t>
      </w:r>
      <w:r>
        <w:rPr>
          <w:rFonts w:hint="eastAsia"/>
        </w:rPr>
        <w:t>号几何缓冲区中的坐标</w:t>
      </w:r>
      <w:r>
        <w:rPr>
          <w:rFonts w:hint="eastAsia"/>
        </w:rPr>
        <w:t xml:space="preserve"> (x , y ) </w:t>
      </w:r>
      <w:r>
        <w:rPr>
          <w:rFonts w:hint="eastAsia"/>
        </w:rPr>
        <w:t>转换为</w:t>
      </w:r>
      <w:r>
        <w:t>1</w:t>
      </w:r>
      <w:r>
        <w:rPr>
          <w:rFonts w:hint="eastAsia"/>
        </w:rPr>
        <w:t>号几何缓冲区中的坐标</w:t>
      </w:r>
      <w:r>
        <w:rPr>
          <w:rFonts w:hint="eastAsia"/>
        </w:rPr>
        <w:t xml:space="preserve"> (u, v)</w:t>
      </w:r>
      <w:r>
        <w:rPr>
          <w:rFonts w:hint="eastAsia"/>
        </w:rPr>
        <w:t>。</w:t>
      </w:r>
    </w:p>
    <w:p w14:paraId="6F455B8E" w14:textId="77777777" w:rsidR="0032778D" w:rsidRDefault="005B775F">
      <w:pPr>
        <w:spacing w:before="240" w:after="240"/>
        <w:ind w:firstLine="420"/>
        <w:jc w:val="center"/>
      </w:pPr>
      <m:oMath>
        <m:r>
          <w:rPr>
            <w:rFonts w:ascii="Cambria Math" w:hAnsi="Cambria Math" w:hint="eastAsia"/>
          </w:rPr>
          <m:t>u</m:t>
        </m:r>
        <m:r>
          <w:rPr>
            <w:rFonts w:ascii="Cambria Math" w:hAnsi="Cambria Math"/>
          </w:rPr>
          <m:t>=NX</m:t>
        </m:r>
        <m:d>
          <m:dPr>
            <m:ctrlPr>
              <w:rPr>
                <w:rFonts w:ascii="Cambria Math" w:hAnsi="Cambria Math"/>
                <w:i/>
              </w:rPr>
            </m:ctrlPr>
          </m:dPr>
          <m:e>
            <m:f>
              <m:fPr>
                <m:ctrlPr>
                  <w:rPr>
                    <w:rFonts w:ascii="Cambria Math" w:hAnsi="Cambria Math"/>
                    <w:i/>
                  </w:rPr>
                </m:ctrlPr>
              </m:fPr>
              <m:num>
                <m:r>
                  <w:rPr>
                    <w:rFonts w:ascii="Cambria Math" w:hAnsi="Cambria Math"/>
                  </w:rPr>
                  <m:t>fx*</m:t>
                </m:r>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fx+abs</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den>
            </m:f>
          </m:e>
        </m:d>
        <m:r>
          <w:rPr>
            <w:rFonts w:ascii="Cambria Math" w:hAnsi="Cambria Math"/>
          </w:rPr>
          <m:t>*w*</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x˚</m:t>
                </m:r>
              </m:num>
              <m:den>
                <m:r>
                  <m:rPr>
                    <m:sty m:val="p"/>
                  </m:rPr>
                  <w:rPr>
                    <w:rFonts w:ascii="Cambria Math" w:hAnsi="Cambria Math"/>
                  </w:rPr>
                  <m:t>W</m:t>
                </m:r>
              </m:den>
            </m:f>
          </m:e>
        </m:d>
        <m:r>
          <w:rPr>
            <w:rFonts w:ascii="Cambria Math" w:hAnsi="Cambria Math"/>
          </w:rPr>
          <m:t>+</m:t>
        </m:r>
        <m:f>
          <m:fPr>
            <m:ctrlPr>
              <w:rPr>
                <w:rFonts w:ascii="Cambria Math" w:hAnsi="Cambria Math"/>
                <w:i/>
              </w:rPr>
            </m:ctrlPr>
          </m:fPr>
          <m:num>
            <m:r>
              <m:rPr>
                <m:sty m:val="p"/>
              </m:rPr>
              <w:rPr>
                <w:rFonts w:ascii="Cambria Math" w:hAnsi="Cambria Math"/>
              </w:rPr>
              <m:t>x˚</m:t>
            </m:r>
          </m:num>
          <m:den>
            <m:r>
              <w:rPr>
                <w:rFonts w:ascii="Cambria Math" w:hAnsi="Cambria Math"/>
              </w:rPr>
              <m:t>W</m:t>
            </m:r>
          </m:den>
        </m:f>
        <m:r>
          <w:rPr>
            <w:rFonts w:ascii="Cambria Math" w:hAnsi="Cambria Math"/>
          </w:rPr>
          <m:t>*</m:t>
        </m:r>
      </m:oMath>
      <w:r>
        <w:rPr>
          <w:rFonts w:hint="eastAsia"/>
        </w:rPr>
        <w:t>w</w:t>
      </w:r>
    </w:p>
    <w:p w14:paraId="52D651B1" w14:textId="77777777" w:rsidR="0032778D" w:rsidRDefault="005B775F">
      <w:pPr>
        <w:ind w:firstLine="420"/>
        <w:jc w:val="center"/>
      </w:pPr>
      <m:oMath>
        <m:r>
          <w:rPr>
            <w:rFonts w:ascii="Cambria Math" w:hAnsi="Cambria Math"/>
          </w:rPr>
          <m:t>v=NY</m:t>
        </m:r>
        <m:d>
          <m:dPr>
            <m:ctrlPr>
              <w:rPr>
                <w:rFonts w:ascii="Cambria Math" w:hAnsi="Cambria Math"/>
                <w:i/>
              </w:rPr>
            </m:ctrlPr>
          </m:dPr>
          <m:e>
            <m:f>
              <m:fPr>
                <m:ctrlPr>
                  <w:rPr>
                    <w:rFonts w:ascii="Cambria Math" w:hAnsi="Cambria Math"/>
                    <w:i/>
                  </w:rPr>
                </m:ctrlPr>
              </m:fPr>
              <m:num>
                <m:r>
                  <w:rPr>
                    <w:rFonts w:ascii="Cambria Math" w:hAnsi="Cambria Math"/>
                  </w:rPr>
                  <m:t>fy*</m:t>
                </m:r>
                <m:sSup>
                  <m:sSupPr>
                    <m:ctrlPr>
                      <w:rPr>
                        <w:rFonts w:ascii="Cambria Math" w:hAnsi="Cambria Math"/>
                        <w:i/>
                      </w:rPr>
                    </m:ctrlPr>
                  </m:sSupPr>
                  <m:e>
                    <m:r>
                      <w:rPr>
                        <w:rFonts w:ascii="Cambria Math" w:hAnsi="Cambria Math"/>
                      </w:rPr>
                      <m:t>y</m:t>
                    </m:r>
                  </m:e>
                  <m:sup>
                    <m:r>
                      <w:rPr>
                        <w:rFonts w:ascii="Cambria Math" w:hAnsi="Cambria Math"/>
                      </w:rPr>
                      <m:t>'</m:t>
                    </m:r>
                  </m:sup>
                </m:sSup>
              </m:num>
              <m:den>
                <m:r>
                  <w:rPr>
                    <w:rFonts w:ascii="Cambria Math" w:hAnsi="Cambria Math"/>
                  </w:rPr>
                  <m:t>fy+abs</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den>
            </m:f>
          </m:e>
        </m:d>
        <m:r>
          <w:rPr>
            <w:rFonts w:ascii="Cambria Math" w:hAnsi="Cambria Math"/>
          </w:rPr>
          <m:t>*h*</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y˚</m:t>
                </m:r>
              </m:num>
              <m:den>
                <m:r>
                  <m:rPr>
                    <m:sty m:val="p"/>
                  </m:rPr>
                  <w:rPr>
                    <w:rFonts w:ascii="Cambria Math" w:hAnsi="Cambria Math"/>
                  </w:rPr>
                  <m:t>H</m:t>
                </m:r>
              </m:den>
            </m:f>
          </m:e>
        </m:d>
        <m:r>
          <w:rPr>
            <w:rFonts w:ascii="Cambria Math" w:hAnsi="Cambria Math"/>
          </w:rPr>
          <m:t>+</m:t>
        </m:r>
        <m:f>
          <m:fPr>
            <m:ctrlPr>
              <w:rPr>
                <w:rFonts w:ascii="Cambria Math" w:hAnsi="Cambria Math"/>
                <w:i/>
              </w:rPr>
            </m:ctrlPr>
          </m:fPr>
          <m:num>
            <m:r>
              <m:rPr>
                <m:sty m:val="p"/>
              </m:rPr>
              <w:rPr>
                <w:rFonts w:ascii="Cambria Math" w:hAnsi="Cambria Math"/>
              </w:rPr>
              <m:t>y˚</m:t>
            </m:r>
          </m:num>
          <m:den>
            <m:r>
              <w:rPr>
                <w:rFonts w:ascii="Cambria Math" w:hAnsi="Cambria Math"/>
              </w:rPr>
              <m:t>H</m:t>
            </m:r>
          </m:den>
        </m:f>
        <m:r>
          <w:rPr>
            <w:rFonts w:ascii="Cambria Math" w:hAnsi="Cambria Math"/>
          </w:rPr>
          <m:t>*</m:t>
        </m:r>
      </m:oMath>
      <w:r>
        <w:t>h</w:t>
      </w:r>
    </w:p>
    <w:p w14:paraId="0308DDEE" w14:textId="77777777" w:rsidR="0032778D" w:rsidRDefault="005B775F">
      <w:pPr>
        <w:ind w:firstLine="420"/>
      </w:pPr>
      <w:r>
        <w:rPr>
          <w:rFonts w:hint="eastAsia"/>
        </w:rPr>
        <w:t>其中，</w:t>
      </w:r>
      <w:r>
        <w:rPr>
          <w:rFonts w:hint="eastAsia"/>
        </w:rPr>
        <w:t xml:space="preserve">fx </w:t>
      </w:r>
      <w:r>
        <w:rPr>
          <w:rFonts w:hint="eastAsia"/>
        </w:rPr>
        <w:t>和</w:t>
      </w:r>
      <w:r>
        <w:rPr>
          <w:rFonts w:hint="eastAsia"/>
        </w:rPr>
        <w:t xml:space="preserve"> fy </w:t>
      </w:r>
      <w:r>
        <w:rPr>
          <w:rFonts w:hint="eastAsia"/>
        </w:rPr>
        <w:t>分别控制像素在水平轴和垂直轴上的分布，</w:t>
      </w:r>
      <w:r>
        <w:rPr>
          <w:rFonts w:hint="eastAsia"/>
        </w:rPr>
        <w:t xml:space="preserve">NX () </w:t>
      </w:r>
      <w:r>
        <w:rPr>
          <w:rFonts w:hint="eastAsia"/>
        </w:rPr>
        <w:t>和</w:t>
      </w:r>
      <w:r>
        <w:rPr>
          <w:rFonts w:hint="eastAsia"/>
        </w:rPr>
        <w:t xml:space="preserve"> NY () </w:t>
      </w:r>
      <w:r>
        <w:rPr>
          <w:rFonts w:hint="eastAsia"/>
        </w:rPr>
        <w:t>是</w:t>
      </w:r>
      <w:r>
        <w:rPr>
          <w:rFonts w:hint="eastAsia"/>
        </w:rPr>
        <w:t xml:space="preserve">X </w:t>
      </w:r>
      <w:r>
        <w:rPr>
          <w:rFonts w:hint="eastAsia"/>
        </w:rPr>
        <w:t>轴和</w:t>
      </w:r>
      <w:r>
        <w:rPr>
          <w:rFonts w:hint="eastAsia"/>
        </w:rPr>
        <w:t xml:space="preserve"> Y </w:t>
      </w:r>
      <w:r>
        <w:rPr>
          <w:rFonts w:hint="eastAsia"/>
        </w:rPr>
        <w:t>轴的归一化函数。</w:t>
      </w:r>
    </w:p>
    <w:p w14:paraId="063692C9" w14:textId="77777777" w:rsidR="0032778D" w:rsidRDefault="005B775F">
      <w:pPr>
        <w:spacing w:before="480" w:after="480"/>
        <w:ind w:firstLine="420"/>
        <w:jc w:val="center"/>
      </w:pPr>
      <m:oMathPara>
        <m:oMath>
          <m:r>
            <m:rPr>
              <m:sty m:val="p"/>
            </m:rPr>
            <w:rPr>
              <w:rFonts w:ascii="Cambria Math" w:hAnsi="Cambria Math"/>
            </w:rPr>
            <m:t>NX</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x</m:t>
              </m:r>
            </m:num>
            <m:den>
              <m:f>
                <m:fPr>
                  <m:ctrlPr>
                    <w:rPr>
                      <w:rFonts w:ascii="Cambria Math" w:hAnsi="Cambria Math"/>
                      <w:i/>
                    </w:rPr>
                  </m:ctrlPr>
                </m:fPr>
                <m:num>
                  <m:r>
                    <m:rPr>
                      <m:sty m:val="p"/>
                    </m:rPr>
                    <w:rPr>
                      <w:rFonts w:ascii="Cambria Math" w:hAnsi="Cambria Math"/>
                    </w:rPr>
                    <m:t>fx*</m:t>
                  </m:r>
                  <m:d>
                    <m:dPr>
                      <m:ctrlPr>
                        <w:rPr>
                          <w:rFonts w:ascii="Cambria Math" w:hAnsi="Cambria Math"/>
                        </w:rPr>
                      </m:ctrlPr>
                    </m:dPr>
                    <m:e>
                      <m:r>
                        <m:rPr>
                          <m:sty m:val="p"/>
                        </m:rPr>
                        <w:rPr>
                          <w:rFonts w:ascii="Cambria Math" w:hAnsi="Cambria Math"/>
                        </w:rPr>
                        <m:t>W -x˚</m:t>
                      </m:r>
                    </m:e>
                  </m:d>
                  <m:ctrlPr>
                    <w:rPr>
                      <w:rFonts w:ascii="Cambria Math" w:hAnsi="Cambria Math"/>
                    </w:rPr>
                  </m:ctrlPr>
                </m:num>
                <m:den>
                  <m:r>
                    <m:rPr>
                      <m:sty m:val="p"/>
                    </m:rPr>
                    <w:rPr>
                      <w:rFonts w:ascii="Cambria Math" w:hAnsi="Cambria Math"/>
                    </w:rPr>
                    <m:t>fx+</m:t>
                  </m:r>
                  <m:d>
                    <m:dPr>
                      <m:ctrlPr>
                        <w:rPr>
                          <w:rFonts w:ascii="Cambria Math" w:hAnsi="Cambria Math"/>
                        </w:rPr>
                      </m:ctrlPr>
                    </m:dPr>
                    <m:e>
                      <m:r>
                        <m:rPr>
                          <m:sty m:val="p"/>
                        </m:rPr>
                        <w:rPr>
                          <w:rFonts w:ascii="Cambria Math" w:hAnsi="Cambria Math"/>
                        </w:rPr>
                        <m:t>W -x˚</m:t>
                      </m:r>
                    </m:e>
                  </m:d>
                </m:den>
              </m:f>
            </m:den>
          </m:f>
        </m:oMath>
      </m:oMathPara>
    </w:p>
    <w:p w14:paraId="76A9D9A6" w14:textId="77777777" w:rsidR="0032778D" w:rsidRDefault="005B775F">
      <w:pPr>
        <w:spacing w:before="480" w:after="480"/>
        <w:ind w:firstLine="420"/>
        <w:jc w:val="center"/>
      </w:pPr>
      <m:oMathPara>
        <m:oMath>
          <m:r>
            <m:rPr>
              <m:sty m:val="p"/>
            </m:rPr>
            <w:rPr>
              <w:rFonts w:ascii="Cambria Math" w:hAnsi="Cambria Math"/>
            </w:rPr>
            <m:t>NY</m:t>
          </m:r>
          <m:d>
            <m:dPr>
              <m:ctrlPr>
                <w:rPr>
                  <w:rFonts w:ascii="Cambria Math" w:hAnsi="Cambria Math"/>
                </w:rPr>
              </m:ctrlPr>
            </m:dPr>
            <m:e>
              <m:r>
                <m:rPr>
                  <m:sty m:val="p"/>
                </m:rP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y</m:t>
              </m:r>
            </m:num>
            <m:den>
              <m:f>
                <m:fPr>
                  <m:ctrlPr>
                    <w:rPr>
                      <w:rFonts w:ascii="Cambria Math" w:hAnsi="Cambria Math"/>
                      <w:i/>
                    </w:rPr>
                  </m:ctrlPr>
                </m:fPr>
                <m:num>
                  <m:r>
                    <m:rPr>
                      <m:sty m:val="p"/>
                    </m:rPr>
                    <w:rPr>
                      <w:rFonts w:ascii="Cambria Math" w:hAnsi="Cambria Math"/>
                    </w:rPr>
                    <m:t>fy*</m:t>
                  </m:r>
                  <m:d>
                    <m:dPr>
                      <m:ctrlPr>
                        <w:rPr>
                          <w:rFonts w:ascii="Cambria Math" w:hAnsi="Cambria Math"/>
                        </w:rPr>
                      </m:ctrlPr>
                    </m:dPr>
                    <m:e>
                      <m:r>
                        <m:rPr>
                          <m:sty m:val="p"/>
                        </m:rPr>
                        <w:rPr>
                          <w:rFonts w:ascii="Cambria Math" w:hAnsi="Cambria Math"/>
                        </w:rPr>
                        <m:t>H-y˚</m:t>
                      </m:r>
                    </m:e>
                  </m:d>
                  <m:ctrlPr>
                    <w:rPr>
                      <w:rFonts w:ascii="Cambria Math" w:hAnsi="Cambria Math"/>
                    </w:rPr>
                  </m:ctrlPr>
                </m:num>
                <m:den>
                  <m:r>
                    <m:rPr>
                      <m:sty m:val="p"/>
                    </m:rPr>
                    <w:rPr>
                      <w:rFonts w:ascii="Cambria Math" w:hAnsi="Cambria Math"/>
                    </w:rPr>
                    <m:t>fy+</m:t>
                  </m:r>
                  <m:d>
                    <m:dPr>
                      <m:ctrlPr>
                        <w:rPr>
                          <w:rFonts w:ascii="Cambria Math" w:hAnsi="Cambria Math"/>
                        </w:rPr>
                      </m:ctrlPr>
                    </m:dPr>
                    <m:e>
                      <m:r>
                        <m:rPr>
                          <m:sty m:val="p"/>
                        </m:rPr>
                        <w:rPr>
                          <w:rFonts w:ascii="Cambria Math" w:hAnsi="Cambria Math"/>
                        </w:rPr>
                        <m:t>H-y˚</m:t>
                      </m:r>
                    </m:e>
                  </m:d>
                </m:den>
              </m:f>
            </m:den>
          </m:f>
        </m:oMath>
      </m:oMathPara>
    </w:p>
    <w:p w14:paraId="6D0FA1B7" w14:textId="77777777" w:rsidR="0032778D" w:rsidRDefault="005B775F">
      <w:pPr>
        <w:ind w:firstLine="420"/>
      </w:pPr>
      <w:r>
        <w:rPr>
          <w:rFonts w:hint="eastAsia"/>
        </w:rPr>
        <w:t>负坐标像素的等式也同理可得。</w:t>
      </w:r>
    </w:p>
    <w:p w14:paraId="0BBBD41B" w14:textId="77777777" w:rsidR="0032778D" w:rsidRDefault="005B775F">
      <w:pPr>
        <w:ind w:firstLine="420"/>
      </w:pPr>
      <w:r>
        <w:rPr>
          <w:rFonts w:hint="eastAsia"/>
        </w:rPr>
        <w:t>在光照通道中，像素着色器使用</w:t>
      </w:r>
      <w:r>
        <w:rPr>
          <w:rFonts w:hint="eastAsia"/>
        </w:rPr>
        <w:t>1</w:t>
      </w:r>
      <w:r>
        <w:rPr>
          <w:rFonts w:hint="eastAsia"/>
        </w:rPr>
        <w:t>号几何缓冲区中的信息，计算每个像素的直接和间接光照，并将结果渲染到</w:t>
      </w:r>
      <w:r>
        <w:rPr>
          <w:rFonts w:hint="eastAsia"/>
        </w:rPr>
        <w:t>2</w:t>
      </w:r>
      <w:r>
        <w:rPr>
          <w:rFonts w:hint="eastAsia"/>
        </w:rPr>
        <w:t>号几何缓冲区中。屏幕的宽度（高度），与</w:t>
      </w:r>
      <w:r>
        <w:t>1</w:t>
      </w:r>
      <w:r>
        <w:rPr>
          <w:rFonts w:hint="eastAsia"/>
        </w:rPr>
        <w:t>、</w:t>
      </w:r>
      <w:r>
        <w:rPr>
          <w:rFonts w:hint="eastAsia"/>
        </w:rPr>
        <w:t>2</w:t>
      </w:r>
      <w:r>
        <w:rPr>
          <w:rFonts w:hint="eastAsia"/>
        </w:rPr>
        <w:t>号几何缓冲区的宽度（高度）之比为σ</w:t>
      </w:r>
      <w:r>
        <w:rPr>
          <w:rFonts w:hint="eastAsia"/>
        </w:rPr>
        <w:t xml:space="preserve"> = W</w:t>
      </w:r>
      <w:r>
        <w:t>/</w:t>
      </w:r>
      <w:r>
        <w:rPr>
          <w:rFonts w:hint="eastAsia"/>
        </w:rPr>
        <w:t>w = H</w:t>
      </w:r>
      <w:r>
        <w:t>/</w:t>
      </w:r>
      <w:r>
        <w:rPr>
          <w:rFonts w:hint="eastAsia"/>
        </w:rPr>
        <w:t>h</w:t>
      </w:r>
      <w:r>
        <w:rPr>
          <w:rFonts w:hint="eastAsia"/>
        </w:rPr>
        <w:t>。着色成本与需要着色的像素数量呈线性关系。传统的延迟着色管道会着色</w:t>
      </w:r>
      <w:r>
        <w:rPr>
          <w:rFonts w:hint="eastAsia"/>
        </w:rPr>
        <w:t xml:space="preserve"> W </w:t>
      </w:r>
      <w:r>
        <w:rPr>
          <w:rFonts w:hint="eastAsia"/>
        </w:rPr>
        <w:t>×</w:t>
      </w:r>
      <w:r>
        <w:rPr>
          <w:rFonts w:hint="eastAsia"/>
        </w:rPr>
        <w:t xml:space="preserve"> H </w:t>
      </w:r>
      <w:r>
        <w:rPr>
          <w:rFonts w:hint="eastAsia"/>
        </w:rPr>
        <w:t>像素，而经过像素在矩形内部的映射，本渲染管线会着色</w:t>
      </w:r>
      <w:r>
        <w:rPr>
          <w:rFonts w:hint="eastAsia"/>
        </w:rPr>
        <w:t xml:space="preserve"> w</w:t>
      </w:r>
      <w:r>
        <w:rPr>
          <w:rFonts w:hint="eastAsia"/>
        </w:rPr>
        <w:t>×</w:t>
      </w:r>
      <w:r>
        <w:rPr>
          <w:rFonts w:hint="eastAsia"/>
        </w:rPr>
        <w:t xml:space="preserve">h </w:t>
      </w:r>
      <w:r>
        <w:rPr>
          <w:rFonts w:hint="eastAsia"/>
        </w:rPr>
        <w:t>像素。因此，</w:t>
      </w:r>
      <w:r>
        <w:rPr>
          <w:rFonts w:hint="eastAsia"/>
        </w:rPr>
        <w:t xml:space="preserve">RMFR </w:t>
      </w:r>
      <w:r>
        <w:rPr>
          <w:rFonts w:hint="eastAsia"/>
        </w:rPr>
        <w:t>在着色步骤中的理论提速</w:t>
      </w:r>
      <w:r>
        <w:rPr>
          <w:rFonts w:hint="eastAsia"/>
        </w:rPr>
        <w:t xml:space="preserve"> S </w:t>
      </w:r>
      <w:r>
        <w:rPr>
          <w:rFonts w:hint="eastAsia"/>
        </w:rPr>
        <w:t>为</w:t>
      </w:r>
    </w:p>
    <w:p w14:paraId="3FC4D591" w14:textId="77777777" w:rsidR="0032778D" w:rsidRDefault="005B775F">
      <w:pPr>
        <w:ind w:firstLine="420"/>
        <w:jc w:val="center"/>
        <w:rPr>
          <w:rStyle w:val="ab"/>
          <w:color w:val="auto"/>
        </w:rPr>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W*H</m:t>
              </m:r>
            </m:num>
            <m:den>
              <m:r>
                <w:rPr>
                  <w:rFonts w:ascii="Cambria Math" w:hAnsi="Cambria Math"/>
                </w:rPr>
                <m:t>w*h</m:t>
              </m:r>
            </m:den>
          </m:f>
          <m:r>
            <w:rPr>
              <w:rStyle w:val="ab"/>
              <w:rFonts w:ascii="Cambria Math" w:hAnsi="Cambria Math"/>
              <w:color w:val="auto"/>
            </w:rPr>
            <m:t>=</m:t>
          </m:r>
          <m:sSup>
            <m:sSupPr>
              <m:ctrlPr>
                <w:rPr>
                  <w:rStyle w:val="ab"/>
                  <w:rFonts w:ascii="Cambria Math" w:hAnsi="Cambria Math"/>
                  <w:i/>
                  <w:color w:val="auto"/>
                </w:rPr>
              </m:ctrlPr>
            </m:sSupPr>
            <m:e>
              <m:r>
                <w:rPr>
                  <w:rStyle w:val="ab"/>
                  <w:rFonts w:ascii="Cambria Math" w:hAnsi="Cambria Math" w:hint="eastAsia"/>
                  <w:color w:val="auto"/>
                </w:rPr>
                <m:t>σ</m:t>
              </m:r>
            </m:e>
            <m:sup>
              <m:r>
                <w:rPr>
                  <w:rStyle w:val="ab"/>
                  <w:rFonts w:ascii="Cambria Math" w:hAnsi="Cambria Math"/>
                  <w:color w:val="auto"/>
                </w:rPr>
                <m:t>2</m:t>
              </m:r>
            </m:sup>
          </m:sSup>
        </m:oMath>
      </m:oMathPara>
    </w:p>
    <w:p w14:paraId="7D41F9A2" w14:textId="77777777" w:rsidR="0032778D" w:rsidRDefault="005B775F">
      <w:pPr>
        <w:ind w:firstLine="420"/>
        <w:jc w:val="left"/>
        <w:rPr>
          <w:rStyle w:val="ab"/>
          <w:color w:val="auto"/>
        </w:rPr>
      </w:pPr>
      <w:r>
        <w:rPr>
          <w:rStyle w:val="ab"/>
          <w:rFonts w:hint="eastAsia"/>
          <w:color w:val="auto"/>
        </w:rPr>
        <w:t>最后，渲染器将</w:t>
      </w:r>
      <w:r>
        <w:rPr>
          <w:rStyle w:val="ab"/>
          <w:color w:val="auto"/>
        </w:rPr>
        <w:t>2</w:t>
      </w:r>
      <w:r>
        <w:rPr>
          <w:rStyle w:val="ab"/>
          <w:rFonts w:hint="eastAsia"/>
          <w:color w:val="auto"/>
        </w:rPr>
        <w:t>号几何缓冲区中的渲染场景映射到全分辨率屏幕上，这正是上述过程的逆过程。具体来说，</w:t>
      </w:r>
      <w:r>
        <w:rPr>
          <w:rStyle w:val="ab"/>
          <w:color w:val="auto"/>
        </w:rPr>
        <w:t>2</w:t>
      </w:r>
      <w:r>
        <w:rPr>
          <w:rStyle w:val="ab"/>
          <w:rFonts w:hint="eastAsia"/>
          <w:color w:val="auto"/>
        </w:rPr>
        <w:t>号几何缓冲区中坐标为（</w:t>
      </w:r>
      <w:r>
        <w:rPr>
          <w:rStyle w:val="ab"/>
          <w:rFonts w:hint="eastAsia"/>
          <w:color w:val="auto"/>
        </w:rPr>
        <w:t>u, v</w:t>
      </w:r>
      <w:r>
        <w:rPr>
          <w:rStyle w:val="ab"/>
          <w:rFonts w:hint="eastAsia"/>
          <w:color w:val="auto"/>
        </w:rPr>
        <w:t>）的像素通过下面的公式转换回笛卡尔坐标中的（</w:t>
      </w:r>
      <w:r>
        <w:rPr>
          <w:rStyle w:val="ab"/>
          <w:rFonts w:hint="eastAsia"/>
          <w:color w:val="auto"/>
        </w:rPr>
        <w:t>x, y</w:t>
      </w:r>
      <w:r>
        <w:rPr>
          <w:rStyle w:val="ab"/>
          <w:rFonts w:hint="eastAsia"/>
          <w:color w:val="auto"/>
        </w:rPr>
        <w:t>）。</w:t>
      </w:r>
    </w:p>
    <w:p w14:paraId="6712B38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hint="eastAsia"/>
                  <w:color w:val="auto"/>
                </w:rPr>
                <m:t>x</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num>
            <m:den>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den>
          </m:f>
        </m:oMath>
      </m:oMathPara>
    </w:p>
    <w:p w14:paraId="537D859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color w:val="auto"/>
                </w:rPr>
                <m:t>y</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num>
            <m:den>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den>
          </m:f>
        </m:oMath>
      </m:oMathPara>
    </w:p>
    <w:p w14:paraId="117A4234" w14:textId="77777777" w:rsidR="0032778D" w:rsidRDefault="005B775F">
      <w:pPr>
        <w:ind w:firstLine="420"/>
        <w:jc w:val="left"/>
        <w:rPr>
          <w:rStyle w:val="ab"/>
          <w:color w:val="auto"/>
        </w:rPr>
      </w:pPr>
      <w:r>
        <w:rPr>
          <w:rStyle w:val="ab"/>
          <w:rFonts w:hint="eastAsia"/>
          <w:color w:val="auto"/>
        </w:rPr>
        <w:lastRenderedPageBreak/>
        <w:t>此时</w:t>
      </w:r>
      <w:r>
        <w:rPr>
          <w:rStyle w:val="ab"/>
          <w:rFonts w:hint="eastAsia"/>
          <w:color w:val="auto"/>
        </w:rPr>
        <w:t>NU(</w:t>
      </w:r>
      <w:r>
        <w:rPr>
          <w:rStyle w:val="ab"/>
          <w:color w:val="auto"/>
        </w:rPr>
        <w:t>)</w:t>
      </w:r>
      <w:r>
        <w:rPr>
          <w:rStyle w:val="ab"/>
          <w:rFonts w:hint="eastAsia"/>
          <w:color w:val="auto"/>
        </w:rPr>
        <w:t>和</w:t>
      </w:r>
      <w:r>
        <w:rPr>
          <w:rStyle w:val="ab"/>
          <w:rFonts w:hint="eastAsia"/>
          <w:color w:val="auto"/>
        </w:rPr>
        <w:t>NV</w:t>
      </w:r>
      <w:r>
        <w:rPr>
          <w:rStyle w:val="ab"/>
          <w:color w:val="auto"/>
        </w:rPr>
        <w:t>()</w:t>
      </w:r>
      <w:r>
        <w:rPr>
          <w:rStyle w:val="ab"/>
          <w:rFonts w:hint="eastAsia"/>
          <w:color w:val="auto"/>
        </w:rPr>
        <w:t>的定义如下：</w:t>
      </w:r>
    </w:p>
    <w:p w14:paraId="1A4A8AA7" w14:textId="77777777" w:rsidR="0032778D" w:rsidRDefault="005B775F">
      <w:pPr>
        <w:spacing w:before="720" w:after="720"/>
        <w:ind w:firstLine="420"/>
        <w:jc w:val="center"/>
        <w:rPr>
          <w:rStyle w:val="ab"/>
          <w:color w:val="auto"/>
        </w:rPr>
      </w:pPr>
      <m:oMathPara>
        <m:oMath>
          <m:r>
            <w:rPr>
              <w:rStyle w:val="ab"/>
              <w:rFonts w:ascii="Cambria Math" w:hAnsi="Cambria Math" w:hint="eastAsia"/>
              <w:color w:val="auto"/>
            </w:rPr>
            <m:t>NU</m:t>
          </m:r>
          <m:d>
            <m:dPr>
              <m:ctrlPr>
                <w:rPr>
                  <w:rStyle w:val="ab"/>
                  <w:rFonts w:ascii="Cambria Math" w:hAnsi="Cambria Math"/>
                  <w:i/>
                  <w:color w:val="auto"/>
                </w:rPr>
              </m:ctrlPr>
            </m:dPr>
            <m:e>
              <m:r>
                <w:rPr>
                  <w:rStyle w:val="ab"/>
                  <w:rFonts w:ascii="Cambria Math" w:hAnsi="Cambria Math"/>
                  <w:color w:val="auto"/>
                </w:rPr>
                <m:t>u</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u-</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r>
                <w:rPr>
                  <w:rStyle w:val="ab"/>
                  <w:rFonts w:ascii="Cambria Math" w:hAnsi="Cambria Math"/>
                  <w:color w:val="auto"/>
                </w:rPr>
                <m:t>*w</m:t>
              </m:r>
            </m:num>
            <m:den>
              <m:r>
                <w:rPr>
                  <w:rStyle w:val="ab"/>
                  <w:rFonts w:ascii="Cambria Math" w:hAnsi="Cambria Math"/>
                  <w:color w:val="auto"/>
                </w:rPr>
                <m:t>w</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num>
            <m:den>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den>
          </m:f>
        </m:oMath>
      </m:oMathPara>
    </w:p>
    <w:p w14:paraId="38B5E044" w14:textId="77777777" w:rsidR="0032778D" w:rsidRDefault="005B775F">
      <w:pPr>
        <w:spacing w:before="960" w:after="720"/>
        <w:ind w:firstLine="420"/>
        <w:jc w:val="center"/>
        <w:rPr>
          <w:rStyle w:val="ab"/>
          <w:color w:val="auto"/>
        </w:rPr>
      </w:pPr>
      <m:oMathPara>
        <m:oMath>
          <m:r>
            <w:rPr>
              <w:rStyle w:val="ab"/>
              <w:rFonts w:ascii="Cambria Math" w:hAnsi="Cambria Math" w:hint="eastAsia"/>
              <w:color w:val="auto"/>
            </w:rPr>
            <m:t>N</m:t>
          </m:r>
          <m:r>
            <w:rPr>
              <w:rStyle w:val="ab"/>
              <w:rFonts w:ascii="Cambria Math" w:hAnsi="Cambria Math"/>
              <w:color w:val="auto"/>
            </w:rPr>
            <m:t>V</m:t>
          </m:r>
          <m:d>
            <m:dPr>
              <m:ctrlPr>
                <w:rPr>
                  <w:rStyle w:val="ab"/>
                  <w:rFonts w:ascii="Cambria Math" w:hAnsi="Cambria Math"/>
                  <w:i/>
                  <w:color w:val="auto"/>
                </w:rPr>
              </m:ctrlPr>
            </m:dPr>
            <m:e>
              <m:r>
                <w:rPr>
                  <w:rStyle w:val="ab"/>
                  <w:rFonts w:ascii="Cambria Math" w:hAnsi="Cambria Math"/>
                  <w:color w:val="auto"/>
                </w:rPr>
                <m:t>v</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v-</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r>
                <w:rPr>
                  <w:rStyle w:val="ab"/>
                  <w:rFonts w:ascii="Cambria Math" w:hAnsi="Cambria Math"/>
                  <w:color w:val="auto"/>
                </w:rPr>
                <m:t>*h</m:t>
              </m:r>
            </m:num>
            <m:den>
              <m:r>
                <w:rPr>
                  <w:rStyle w:val="ab"/>
                  <w:rFonts w:ascii="Cambria Math" w:hAnsi="Cambria Math"/>
                  <w:color w:val="auto"/>
                </w:rPr>
                <m:t>h</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num>
            <m:den>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den>
          </m:f>
        </m:oMath>
      </m:oMathPara>
    </w:p>
    <w:p w14:paraId="34696200" w14:textId="77777777" w:rsidR="0032778D" w:rsidRDefault="005B775F">
      <w:pPr>
        <w:pStyle w:val="2"/>
      </w:pPr>
      <w:bookmarkStart w:id="29" w:name="_Toc155488857"/>
      <w:r>
        <w:rPr>
          <w:rFonts w:hint="eastAsia"/>
        </w:rPr>
        <w:t>3.</w:t>
      </w:r>
      <w:r>
        <w:t xml:space="preserve">2 </w:t>
      </w:r>
      <w:r>
        <w:rPr>
          <w:rFonts w:hint="eastAsia"/>
        </w:rPr>
        <w:t>矩形与圆盘的区域映射</w:t>
      </w:r>
      <w:bookmarkEnd w:id="29"/>
    </w:p>
    <w:p w14:paraId="49E176E9" w14:textId="77777777" w:rsidR="0032778D" w:rsidRDefault="005B775F">
      <w:pPr>
        <w:pStyle w:val="3"/>
      </w:pPr>
      <w:bookmarkStart w:id="30" w:name="_Toc155488858"/>
      <w:r>
        <w:rPr>
          <w:rFonts w:hint="eastAsia"/>
        </w:rPr>
        <w:t>3.</w:t>
      </w:r>
      <w:r>
        <w:t>2</w:t>
      </w:r>
      <w:r>
        <w:rPr>
          <w:rFonts w:hint="eastAsia"/>
        </w:rPr>
        <w:t>.</w:t>
      </w:r>
      <w:r>
        <w:t xml:space="preserve">1 </w:t>
      </w:r>
      <w:r>
        <w:rPr>
          <w:rFonts w:hint="eastAsia"/>
        </w:rPr>
        <w:t>矩形内部映射存在的问题</w:t>
      </w:r>
      <w:bookmarkEnd w:id="30"/>
    </w:p>
    <w:p w14:paraId="699BAB79" w14:textId="77777777" w:rsidR="0032778D" w:rsidRDefault="005B775F">
      <w:r>
        <w:tab/>
      </w:r>
      <w:r>
        <w:rPr>
          <w:rFonts w:hint="eastAsia"/>
        </w:rPr>
        <w:t>上一节中的矩形内部映射，有若干出色的性质。其可以有效地将</w:t>
      </w:r>
      <w:r>
        <w:rPr>
          <w:rFonts w:hint="eastAsia"/>
        </w:rPr>
        <w:t>XY</w:t>
      </w:r>
      <w:r>
        <w:rPr>
          <w:rFonts w:hint="eastAsia"/>
        </w:rPr>
        <w:t>轴的操作解耦。因为其图像变换具有一定的保角性，可以很大程度上的避免锯齿的产生。</w:t>
      </w:r>
    </w:p>
    <w:p w14:paraId="140E3134" w14:textId="77777777" w:rsidR="0032778D" w:rsidRDefault="005B775F">
      <w:pPr>
        <w:ind w:firstLine="420"/>
      </w:pPr>
      <w:r>
        <w:rPr>
          <w:rFonts w:hint="eastAsia"/>
        </w:rPr>
        <w:t>但是如果研究其变换后的图像，对原图像像素的采样密度。则会发现，相比于缓冲区的对角线方向，其在</w:t>
      </w:r>
      <w:r>
        <w:rPr>
          <w:rFonts w:hint="eastAsia"/>
        </w:rPr>
        <w:t>XY</w:t>
      </w:r>
      <w:r>
        <w:rPr>
          <w:rFonts w:hint="eastAsia"/>
        </w:rPr>
        <w:t>轴方向上有明显的过采样现象。如果我们在几何缓冲区上画一个以注视点为圆心的圆，作为辅助线。可以计算得出相同的偏心率、相同的</w:t>
      </w:r>
      <w:r>
        <w:rPr>
          <w:rFonts w:hint="eastAsia"/>
        </w:rPr>
        <w:t>fx</w:t>
      </w:r>
      <w:r>
        <w:rPr>
          <w:rFonts w:hint="eastAsia"/>
        </w:rPr>
        <w:t>与</w:t>
      </w:r>
      <w:r>
        <w:rPr>
          <w:rFonts w:hint="eastAsia"/>
        </w:rPr>
        <w:t>fy</w:t>
      </w:r>
      <w:r>
        <w:rPr>
          <w:rFonts w:hint="eastAsia"/>
        </w:rPr>
        <w:t>下，</w:t>
      </w:r>
      <w:r>
        <w:rPr>
          <w:rFonts w:hint="eastAsia"/>
        </w:rPr>
        <w:t>XY</w:t>
      </w:r>
      <w:r>
        <w:rPr>
          <w:rFonts w:hint="eastAsia"/>
        </w:rPr>
        <w:t>轴向的采样密度为</w:t>
      </w:r>
      <w:r>
        <w:rPr>
          <w:rFonts w:hint="eastAsia"/>
        </w:rPr>
        <w:t>0.</w:t>
      </w:r>
      <w:r>
        <w:t>6</w:t>
      </w:r>
      <w:r>
        <w:rPr>
          <w:rFonts w:hint="eastAsia"/>
        </w:rPr>
        <w:t>，而对角线方向的采样密度为</w:t>
      </w:r>
      <w:r>
        <w:rPr>
          <w:rFonts w:hint="eastAsia"/>
        </w:rPr>
        <w:t>0.</w:t>
      </w:r>
      <w:r>
        <w:t>29</w:t>
      </w:r>
      <w:r>
        <w:rPr>
          <w:rFonts w:hint="eastAsia"/>
        </w:rPr>
        <w:t>。这样的各向异性显然与任何一种视觉敏锐度都是不相符的，势必会因为局部过采样，导致全局的无效计算变多。</w:t>
      </w:r>
    </w:p>
    <w:p w14:paraId="7F824F1C" w14:textId="77777777" w:rsidR="0032778D" w:rsidRDefault="005B775F">
      <w:pPr>
        <w:ind w:firstLine="420"/>
        <w:jc w:val="center"/>
      </w:pPr>
      <w:r>
        <w:rPr>
          <w:noProof/>
        </w:rPr>
        <w:lastRenderedPageBreak/>
        <w:drawing>
          <wp:anchor distT="0" distB="0" distL="114300" distR="114300" simplePos="0" relativeHeight="251030528" behindDoc="0" locked="0" layoutInCell="1" allowOverlap="1" wp14:anchorId="15A810E7" wp14:editId="0FB9450A">
            <wp:simplePos x="0" y="0"/>
            <wp:positionH relativeFrom="column">
              <wp:posOffset>860425</wp:posOffset>
            </wp:positionH>
            <wp:positionV relativeFrom="paragraph">
              <wp:posOffset>-2540</wp:posOffset>
            </wp:positionV>
            <wp:extent cx="3545840" cy="3107690"/>
            <wp:effectExtent l="0" t="0" r="0" b="0"/>
            <wp:wrapTopAndBottom/>
            <wp:docPr id="262189562" name="图片 6"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9562" name="图片 6" descr="图表, 表面图&#10;&#10;描述已自动生成"/>
                    <pic:cNvPicPr>
                      <a:picLocks noChangeAspect="1"/>
                    </pic:cNvPicPr>
                  </pic:nvPicPr>
                  <pic:blipFill>
                    <a:blip r:embed="rId38">
                      <a:extLst>
                        <a:ext uri="{28A0092B-C50C-407E-A947-70E740481C1C}">
                          <a14:useLocalDpi xmlns:a14="http://schemas.microsoft.com/office/drawing/2010/main" val="0"/>
                        </a:ext>
                      </a:extLst>
                    </a:blip>
                    <a:srcRect l="21849" t="15097" r="10910" b="6335"/>
                    <a:stretch>
                      <a:fillRect/>
                    </a:stretch>
                  </pic:blipFill>
                  <pic:spPr>
                    <a:xfrm>
                      <a:off x="0" y="0"/>
                      <a:ext cx="3545840" cy="3107690"/>
                    </a:xfrm>
                    <a:prstGeom prst="rect">
                      <a:avLst/>
                    </a:prstGeom>
                    <a:ln>
                      <a:noFill/>
                    </a:ln>
                  </pic:spPr>
                </pic:pic>
              </a:graphicData>
            </a:graphic>
          </wp:anchor>
        </w:drawing>
      </w:r>
      <w:r>
        <w:rPr>
          <w:rFonts w:hint="eastAsia"/>
        </w:rPr>
        <w:t>图：矩形内部映射后愿图像像素的采样密度（临时）</w:t>
      </w:r>
    </w:p>
    <w:p w14:paraId="4521E05B" w14:textId="77777777" w:rsidR="0032778D" w:rsidRDefault="005B775F">
      <w:pPr>
        <w:ind w:firstLine="420"/>
      </w:pPr>
      <w:r>
        <w:rPr>
          <w:noProof/>
        </w:rPr>
        <w:drawing>
          <wp:anchor distT="0" distB="0" distL="114300" distR="114300" simplePos="0" relativeHeight="251032576" behindDoc="0" locked="0" layoutInCell="1" allowOverlap="1" wp14:anchorId="06283097" wp14:editId="519A46F5">
            <wp:simplePos x="0" y="0"/>
            <wp:positionH relativeFrom="column">
              <wp:posOffset>789940</wp:posOffset>
            </wp:positionH>
            <wp:positionV relativeFrom="paragraph">
              <wp:posOffset>368300</wp:posOffset>
            </wp:positionV>
            <wp:extent cx="3990340" cy="2167255"/>
            <wp:effectExtent l="0" t="0" r="0" b="0"/>
            <wp:wrapTopAndBottom/>
            <wp:docPr id="9374402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0234" name="图片 1" descr="图示, 示意图&#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90340" cy="2167255"/>
                    </a:xfrm>
                    <a:prstGeom prst="rect">
                      <a:avLst/>
                    </a:prstGeom>
                  </pic:spPr>
                </pic:pic>
              </a:graphicData>
            </a:graphic>
          </wp:anchor>
        </w:drawing>
      </w:r>
    </w:p>
    <w:p w14:paraId="3FA8CE36" w14:textId="77777777" w:rsidR="0032778D" w:rsidRDefault="005B775F">
      <w:pPr>
        <w:ind w:firstLine="420"/>
        <w:jc w:val="center"/>
      </w:pPr>
      <w:r>
        <w:rPr>
          <w:rFonts w:hint="eastAsia"/>
        </w:rPr>
        <w:t>图：人眼的视觉敏锐度模型</w:t>
      </w:r>
    </w:p>
    <w:p w14:paraId="49FBCE93" w14:textId="77777777" w:rsidR="0032778D" w:rsidRDefault="005B775F">
      <w:pPr>
        <w:pStyle w:val="3"/>
      </w:pPr>
      <w:bookmarkStart w:id="31" w:name="_Toc155488859"/>
      <w:r>
        <w:rPr>
          <w:rFonts w:hint="eastAsia"/>
        </w:rPr>
        <w:t>3.</w:t>
      </w:r>
      <w:r>
        <w:t>2</w:t>
      </w:r>
      <w:r>
        <w:rPr>
          <w:rFonts w:hint="eastAsia"/>
        </w:rPr>
        <w:t>.</w:t>
      </w:r>
      <w:r>
        <w:t>2</w:t>
      </w:r>
      <w:r>
        <w:rPr>
          <w:rFonts w:hint="eastAsia"/>
        </w:rPr>
        <w:t>矩形</w:t>
      </w:r>
      <w:r>
        <w:rPr>
          <w:rFonts w:hint="eastAsia"/>
        </w:rPr>
        <w:t>-</w:t>
      </w:r>
      <w:r>
        <w:rPr>
          <w:rFonts w:hint="eastAsia"/>
        </w:rPr>
        <w:t>圆盘映射的作用与所需性质</w:t>
      </w:r>
      <w:bookmarkEnd w:id="31"/>
    </w:p>
    <w:p w14:paraId="5C30B8E3" w14:textId="77777777" w:rsidR="0032778D" w:rsidRDefault="005B775F">
      <w:pPr>
        <w:ind w:firstLine="420"/>
      </w:pPr>
      <w:r>
        <w:rPr>
          <w:rFonts w:hint="eastAsia"/>
        </w:rPr>
        <w:t>为了取得更好的效果，并且保持矩形内部映射的良好性质，本文的解决方法是，加入一个矩形</w:t>
      </w:r>
      <w:r>
        <w:rPr>
          <w:rFonts w:hint="eastAsia"/>
        </w:rPr>
        <w:t>-</w:t>
      </w:r>
      <w:r>
        <w:rPr>
          <w:rFonts w:hint="eastAsia"/>
        </w:rPr>
        <w:t>圆盘映射的中间模块，使变换后的几何缓冲区的采样密度，更符合真实人眼的视觉敏锐度。</w:t>
      </w:r>
    </w:p>
    <w:p w14:paraId="5431D459" w14:textId="77777777" w:rsidR="0032778D" w:rsidRDefault="005B775F">
      <w:pPr>
        <w:jc w:val="center"/>
      </w:pPr>
      <w:r>
        <w:rPr>
          <w:noProof/>
        </w:rPr>
        <w:lastRenderedPageBreak/>
        <w:drawing>
          <wp:anchor distT="0" distB="0" distL="114300" distR="114300" simplePos="0" relativeHeight="251042816" behindDoc="0" locked="0" layoutInCell="1" allowOverlap="1" wp14:anchorId="085EABCB" wp14:editId="5967815F">
            <wp:simplePos x="0" y="0"/>
            <wp:positionH relativeFrom="column">
              <wp:posOffset>2540</wp:posOffset>
            </wp:positionH>
            <wp:positionV relativeFrom="paragraph">
              <wp:posOffset>17145</wp:posOffset>
            </wp:positionV>
            <wp:extent cx="5274310" cy="1914525"/>
            <wp:effectExtent l="0" t="0" r="0" b="0"/>
            <wp:wrapTopAndBottom/>
            <wp:docPr id="873766777" name="图片 1" descr="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6777" name="图片 1" descr="瀑布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914525"/>
                    </a:xfrm>
                    <a:prstGeom prst="rect">
                      <a:avLst/>
                    </a:prstGeom>
                    <a:noFill/>
                    <a:ln>
                      <a:noFill/>
                    </a:ln>
                  </pic:spPr>
                </pic:pic>
              </a:graphicData>
            </a:graphic>
          </wp:anchor>
        </w:drawing>
      </w:r>
      <w:r>
        <w:rPr>
          <w:rFonts w:hint="eastAsia"/>
        </w:rPr>
        <w:t>图：完整的几何缓冲区映射方案</w:t>
      </w:r>
    </w:p>
    <w:p w14:paraId="16AC4C27" w14:textId="77777777" w:rsidR="0032778D" w:rsidRDefault="005B775F">
      <w:pPr>
        <w:ind w:firstLine="420"/>
      </w:pPr>
      <w:r>
        <w:rPr>
          <w:rFonts w:hint="eastAsia"/>
        </w:rPr>
        <w:t>如图，展示了加入矩形</w:t>
      </w:r>
      <w:r>
        <w:rPr>
          <w:rFonts w:hint="eastAsia"/>
        </w:rPr>
        <w:t>-</w:t>
      </w:r>
      <w:r>
        <w:rPr>
          <w:rFonts w:hint="eastAsia"/>
        </w:rPr>
        <w:t>圆盘映射后的延迟着色管线。矩形</w:t>
      </w:r>
      <w:r>
        <w:rPr>
          <w:rFonts w:hint="eastAsia"/>
        </w:rPr>
        <w:t>-</w:t>
      </w:r>
      <w:r>
        <w:rPr>
          <w:rFonts w:hint="eastAsia"/>
        </w:rPr>
        <w:t>圆盘映射，指的是正方形区域和圆盘区域的正向和逆向映射，在渲染管线中的体现是，几何缓冲区在矩形内部映射结束后，进行一次正向的矩形</w:t>
      </w:r>
      <w:r>
        <w:rPr>
          <w:rFonts w:hint="eastAsia"/>
        </w:rPr>
        <w:t>-</w:t>
      </w:r>
      <w:r>
        <w:rPr>
          <w:rFonts w:hint="eastAsia"/>
        </w:rPr>
        <w:t>圆盘映射。在着色阶段完成后，矩形内部映射前，再进行一次逆向的矩形</w:t>
      </w:r>
      <w:r>
        <w:rPr>
          <w:rFonts w:hint="eastAsia"/>
        </w:rPr>
        <w:t>-</w:t>
      </w:r>
      <w:r>
        <w:rPr>
          <w:rFonts w:hint="eastAsia"/>
        </w:rPr>
        <w:t>圆盘映射。因为着色器的处理单元是有待变换的每一个像素，所以，我们用关于</w:t>
      </w:r>
      <w:r>
        <w:rPr>
          <w:rFonts w:hint="eastAsia"/>
        </w:rPr>
        <w:t>x</w:t>
      </w:r>
      <w:r>
        <w:rPr>
          <w:rFonts w:hint="eastAsia"/>
        </w:rPr>
        <w:t>、</w:t>
      </w:r>
      <w:r>
        <w:t>y</w:t>
      </w:r>
      <w:r>
        <w:rPr>
          <w:rFonts w:hint="eastAsia"/>
        </w:rPr>
        <w:t>、</w:t>
      </w:r>
      <w:r>
        <w:t>u</w:t>
      </w:r>
      <w:r>
        <w:rPr>
          <w:rFonts w:hint="eastAsia"/>
        </w:rPr>
        <w:t>、</w:t>
      </w:r>
      <w:r>
        <w:t>v</w:t>
      </w:r>
      <w:r>
        <w:rPr>
          <w:rFonts w:hint="eastAsia"/>
        </w:rPr>
        <w:t>的解析表达式来描述，圆盘上的点</w:t>
      </w:r>
      <w:r>
        <w:rPr>
          <w:rFonts w:hint="eastAsia"/>
        </w:rPr>
        <w:t>(</w:t>
      </w:r>
      <w:r>
        <w:t>u,v)</w:t>
      </w:r>
      <w:r>
        <w:rPr>
          <w:rFonts w:hint="eastAsia"/>
        </w:rPr>
        <w:t>是如何被映射到正方形区域上的点</w:t>
      </w:r>
      <w:r>
        <w:t>(x,y)</w:t>
      </w:r>
      <w:r>
        <w:rPr>
          <w:rFonts w:hint="eastAsia"/>
        </w:rPr>
        <w:t>的。</w:t>
      </w:r>
    </w:p>
    <w:p w14:paraId="6AF22445" w14:textId="77777777" w:rsidR="0032778D" w:rsidRDefault="005B775F">
      <w:r>
        <w:tab/>
      </w:r>
      <w:r>
        <w:rPr>
          <w:rFonts w:hint="eastAsia"/>
        </w:rPr>
        <w:t>使用这个模块，需要先讨论一些特性。在我们的映射中，我们希望尽量与原图相似，减少图像扭曲。微分几何中有两个度量标准是形状失真和尺寸失真。形状失真以变换前后的局部角度变化来衡量，而尺寸失真以变换前后的局部面积变化来衡量。在微分几何术语中，保持角度的变换特性成为保角性（</w:t>
      </w:r>
      <w:r>
        <w:t>conformal</w:t>
      </w:r>
      <w:r>
        <w:rPr>
          <w:rFonts w:hint="eastAsia"/>
        </w:rPr>
        <w:t>），保持尺寸的变换特性称为保面性（</w:t>
      </w:r>
      <w:r>
        <w:t>equiareal</w:t>
      </w:r>
      <w:r>
        <w:rPr>
          <w:rFonts w:hint="eastAsia"/>
        </w:rPr>
        <w:t>）。</w:t>
      </w:r>
    </w:p>
    <w:p w14:paraId="66665C6E" w14:textId="77777777" w:rsidR="0032778D" w:rsidRDefault="0032778D">
      <w:pPr>
        <w:jc w:val="center"/>
      </w:pPr>
    </w:p>
    <w:p w14:paraId="7FF4E16B" w14:textId="77777777" w:rsidR="0032778D" w:rsidRDefault="005B775F">
      <w:pPr>
        <w:jc w:val="center"/>
      </w:pPr>
      <w:r>
        <w:rPr>
          <w:rFonts w:hint="eastAsia"/>
        </w:rPr>
        <w:lastRenderedPageBreak/>
        <w:t>图：保角映射与保面映射的例子。</w:t>
      </w:r>
      <w:r>
        <w:rPr>
          <w:noProof/>
        </w:rPr>
        <w:drawing>
          <wp:anchor distT="0" distB="0" distL="114300" distR="114300" simplePos="0" relativeHeight="251036672" behindDoc="0" locked="0" layoutInCell="1" allowOverlap="1" wp14:anchorId="6C659CF2" wp14:editId="07946AB5">
            <wp:simplePos x="0" y="0"/>
            <wp:positionH relativeFrom="column">
              <wp:posOffset>19685</wp:posOffset>
            </wp:positionH>
            <wp:positionV relativeFrom="paragraph">
              <wp:posOffset>0</wp:posOffset>
            </wp:positionV>
            <wp:extent cx="5274310" cy="3265805"/>
            <wp:effectExtent l="0" t="0" r="0" b="0"/>
            <wp:wrapTopAndBottom/>
            <wp:docPr id="75834199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1992" name="图片 1" descr="图示&#10;&#10;中度可信度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265805"/>
                    </a:xfrm>
                    <a:prstGeom prst="rect">
                      <a:avLst/>
                    </a:prstGeom>
                  </pic:spPr>
                </pic:pic>
              </a:graphicData>
            </a:graphic>
          </wp:anchor>
        </w:drawing>
      </w:r>
    </w:p>
    <w:p w14:paraId="7078B091" w14:textId="77777777" w:rsidR="0032778D" w:rsidRDefault="005B775F">
      <w:pPr>
        <w:jc w:val="left"/>
      </w:pPr>
      <w:r>
        <w:tab/>
      </w:r>
      <w:r>
        <w:rPr>
          <w:rFonts w:hint="eastAsia"/>
        </w:rPr>
        <w:t>还有一个映射的理想特性是径向性。直观地说，就是点在映射过程中只能沿着圆盘中心的径向线移动。用数学语言来表达，即点（</w:t>
      </w:r>
      <w:r>
        <w:rPr>
          <w:rFonts w:hint="eastAsia"/>
        </w:rPr>
        <w:t>u,v</w:t>
      </w:r>
      <w:r>
        <w:rPr>
          <w:rFonts w:hint="eastAsia"/>
        </w:rPr>
        <w:t>）与</w:t>
      </w:r>
      <w:r>
        <w:rPr>
          <w:rFonts w:hint="eastAsia"/>
        </w:rPr>
        <w:t xml:space="preserve"> x </w:t>
      </w:r>
      <w:r>
        <w:rPr>
          <w:rFonts w:hint="eastAsia"/>
        </w:rPr>
        <w:t>轴的夹角与点（</w:t>
      </w:r>
      <w:r>
        <w:rPr>
          <w:rFonts w:hint="eastAsia"/>
        </w:rPr>
        <w:t>x,y</w:t>
      </w:r>
      <w:r>
        <w:rPr>
          <w:rFonts w:hint="eastAsia"/>
        </w:rPr>
        <w:t>）的夹角相同。</w:t>
      </w:r>
    </w:p>
    <w:p w14:paraId="611A9DB0" w14:textId="77777777" w:rsidR="0032778D" w:rsidRDefault="005B775F">
      <w:pPr>
        <w:jc w:val="left"/>
      </w:pPr>
      <w:r>
        <w:tab/>
      </w:r>
      <w:r>
        <w:rPr>
          <w:rFonts w:hint="eastAsia"/>
        </w:rPr>
        <w:t>在本文的场景中，我们希望所使用的变换具有良好的保形性和径向性，而在对角线方向和</w:t>
      </w:r>
      <w:r>
        <w:rPr>
          <w:rFonts w:hint="eastAsia"/>
        </w:rPr>
        <w:t>XY</w:t>
      </w:r>
      <w:r>
        <w:rPr>
          <w:rFonts w:hint="eastAsia"/>
        </w:rPr>
        <w:t>轴向上，其保面性应具有差异。这样才能在保持图像较小的扭曲的同时，对上一模块中过采样的局部区域进行压缩。</w:t>
      </w:r>
    </w:p>
    <w:p w14:paraId="5520623F" w14:textId="77777777" w:rsidR="0032778D" w:rsidRDefault="005B775F">
      <w:pPr>
        <w:jc w:val="center"/>
      </w:pPr>
      <w:r>
        <w:rPr>
          <w:noProof/>
        </w:rPr>
        <w:lastRenderedPageBreak/>
        <w:drawing>
          <wp:anchor distT="0" distB="0" distL="114300" distR="114300" simplePos="0" relativeHeight="251048960" behindDoc="0" locked="0" layoutInCell="1" allowOverlap="1" wp14:anchorId="4D00234E" wp14:editId="190D5681">
            <wp:simplePos x="0" y="0"/>
            <wp:positionH relativeFrom="column">
              <wp:posOffset>280035</wp:posOffset>
            </wp:positionH>
            <wp:positionV relativeFrom="paragraph">
              <wp:posOffset>2766060</wp:posOffset>
            </wp:positionV>
            <wp:extent cx="4710430" cy="2065655"/>
            <wp:effectExtent l="0" t="0" r="0" b="0"/>
            <wp:wrapTopAndBottom/>
            <wp:docPr id="959005591" name="图片 1" descr="图片包含 体育, 运动,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5591" name="图片 1" descr="图片包含 体育, 运动, 游戏机&#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0430" cy="2065655"/>
                    </a:xfrm>
                    <a:prstGeom prst="rect">
                      <a:avLst/>
                    </a:prstGeom>
                  </pic:spPr>
                </pic:pic>
              </a:graphicData>
            </a:graphic>
          </wp:anchor>
        </w:drawing>
      </w:r>
      <w:r>
        <w:rPr>
          <w:rFonts w:hint="eastAsia"/>
        </w:rPr>
        <w:t>图：矩形</w:t>
      </w:r>
      <w:r>
        <w:rPr>
          <w:noProof/>
        </w:rPr>
        <w:drawing>
          <wp:anchor distT="0" distB="0" distL="114300" distR="114300" simplePos="0" relativeHeight="251046912" behindDoc="0" locked="0" layoutInCell="1" allowOverlap="1" wp14:anchorId="432FCFBC" wp14:editId="54F012C8">
            <wp:simplePos x="0" y="0"/>
            <wp:positionH relativeFrom="column">
              <wp:posOffset>216535</wp:posOffset>
            </wp:positionH>
            <wp:positionV relativeFrom="paragraph">
              <wp:posOffset>30480</wp:posOffset>
            </wp:positionV>
            <wp:extent cx="4832350" cy="2228850"/>
            <wp:effectExtent l="0" t="0" r="0" b="0"/>
            <wp:wrapTopAndBottom/>
            <wp:docPr id="101079273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2736" name="图片 1" descr="图表&#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32598" cy="2228965"/>
                    </a:xfrm>
                    <a:prstGeom prst="rect">
                      <a:avLst/>
                    </a:prstGeom>
                  </pic:spPr>
                </pic:pic>
              </a:graphicData>
            </a:graphic>
          </wp:anchor>
        </w:drawing>
      </w:r>
      <w:r>
        <w:rPr>
          <w:rFonts w:hint="eastAsia"/>
        </w:rPr>
        <w:t>-</w:t>
      </w:r>
      <w:r>
        <w:rPr>
          <w:rFonts w:hint="eastAsia"/>
        </w:rPr>
        <w:t>圆盘映射效果图</w:t>
      </w:r>
      <w:r>
        <w:rPr>
          <w:rFonts w:hint="eastAsia"/>
        </w:rPr>
        <w:t>1</w:t>
      </w:r>
    </w:p>
    <w:p w14:paraId="5665E7A6" w14:textId="77777777" w:rsidR="0032778D" w:rsidRDefault="005B775F">
      <w:pPr>
        <w:jc w:val="center"/>
      </w:pPr>
      <w:r>
        <w:rPr>
          <w:rFonts w:hint="eastAsia"/>
        </w:rPr>
        <w:t>图：矩形</w:t>
      </w:r>
      <w:r>
        <w:rPr>
          <w:rFonts w:hint="eastAsia"/>
        </w:rPr>
        <w:t>-</w:t>
      </w:r>
      <w:r>
        <w:rPr>
          <w:rFonts w:hint="eastAsia"/>
        </w:rPr>
        <w:t>圆盘映射效果图</w:t>
      </w:r>
      <w:r>
        <w:rPr>
          <w:rFonts w:hint="eastAsia"/>
        </w:rPr>
        <w:t>2</w:t>
      </w:r>
    </w:p>
    <w:p w14:paraId="1E74A033" w14:textId="77777777" w:rsidR="0032778D" w:rsidRDefault="005B775F">
      <w:pPr>
        <w:jc w:val="left"/>
      </w:pPr>
      <w:r>
        <w:tab/>
      </w:r>
    </w:p>
    <w:p w14:paraId="7B3296A5" w14:textId="77777777" w:rsidR="0032778D" w:rsidRDefault="005B775F">
      <w:pPr>
        <w:pStyle w:val="3"/>
      </w:pPr>
      <w:bookmarkStart w:id="32" w:name="_Toc155488860"/>
      <w:r>
        <w:rPr>
          <w:rFonts w:hint="eastAsia"/>
        </w:rPr>
        <w:t>3.</w:t>
      </w:r>
      <w:r>
        <w:t>2</w:t>
      </w:r>
      <w:r>
        <w:rPr>
          <w:rFonts w:hint="eastAsia"/>
        </w:rPr>
        <w:t>.</w:t>
      </w:r>
      <w:r>
        <w:t xml:space="preserve">3 </w:t>
      </w:r>
      <w:r>
        <w:rPr>
          <w:rFonts w:hint="eastAsia"/>
        </w:rPr>
        <w:t>基于费尔南德斯圆角矩形的映射</w:t>
      </w:r>
      <w:bookmarkEnd w:id="32"/>
    </w:p>
    <w:p w14:paraId="5ECA3B24" w14:textId="77777777" w:rsidR="0032778D" w:rsidRDefault="005B775F">
      <w:pPr>
        <w:pStyle w:val="4"/>
      </w:pPr>
      <w:r>
        <w:rPr>
          <w:rFonts w:hint="eastAsia"/>
        </w:rPr>
        <w:t>3.</w:t>
      </w:r>
      <w:r>
        <w:t>2</w:t>
      </w:r>
      <w:r>
        <w:rPr>
          <w:rFonts w:hint="eastAsia"/>
        </w:rPr>
        <w:t>.</w:t>
      </w:r>
      <w:r>
        <w:t>3</w:t>
      </w:r>
      <w:r>
        <w:rPr>
          <w:rFonts w:hint="eastAsia"/>
        </w:rPr>
        <w:t>.</w:t>
      </w:r>
      <w:r>
        <w:t xml:space="preserve">1 </w:t>
      </w:r>
      <w:r>
        <w:rPr>
          <w:rFonts w:hint="eastAsia"/>
        </w:rPr>
        <w:t>圆角矩形的解析式</w:t>
      </w:r>
    </w:p>
    <w:p w14:paraId="0F4BB005" w14:textId="77777777" w:rsidR="0032778D" w:rsidRDefault="005B775F">
      <w:pPr>
        <w:ind w:firstLine="420"/>
        <w:rPr>
          <w:rFonts w:ascii="等线" w:hAnsi="等线"/>
          <w:sz w:val="21"/>
          <w:szCs w:val="21"/>
        </w:rPr>
      </w:pPr>
      <w:r>
        <w:rPr>
          <w:rFonts w:ascii="宋体" w:hAnsi="宋体" w:hint="eastAsia"/>
        </w:rPr>
        <w:t>这里需要引入一种新的几何图形——圆角方形。用于表示介于圆形和方形之间的形状。</w:t>
      </w:r>
    </w:p>
    <w:p w14:paraId="65AC5E6B" w14:textId="77777777" w:rsidR="0032778D" w:rsidRDefault="005B775F">
      <w:pPr>
        <w:ind w:firstLine="420"/>
        <w:rPr>
          <w:rFonts w:ascii="宋体" w:hAnsi="宋体"/>
        </w:rPr>
      </w:pPr>
      <w:r>
        <w:rPr>
          <w:rFonts w:ascii="宋体" w:hAnsi="宋体" w:hint="eastAsia"/>
        </w:rPr>
        <w:t>最经典的圆角方形是拉美曲线，是法国科学家拉梅（</w:t>
      </w:r>
      <w:r>
        <w:rPr>
          <w:rFonts w:eastAsia="等线" w:hint="eastAsia"/>
        </w:rPr>
        <w:t>Gabriel Lame</w:t>
      </w:r>
      <w:r>
        <w:rPr>
          <w:rFonts w:ascii="宋体" w:hAnsi="宋体" w:hint="eastAsia"/>
        </w:rPr>
        <w:t>）首先发现和提出的，所以也叫拉梅曲线。拉梅曲线的数学方程如下：</w:t>
      </w:r>
    </w:p>
    <w:p w14:paraId="20AF2E54" w14:textId="77777777" w:rsidR="0032778D" w:rsidRDefault="005B775F">
      <w:pPr>
        <w:ind w:firstLine="420"/>
        <w:jc w:val="center"/>
        <w:rPr>
          <w:rFonts w:ascii="宋体" w:hAnsi="宋体"/>
        </w:rPr>
      </w:pPr>
      <m:oMathPara>
        <m:oMath>
          <m:r>
            <w:rPr>
              <w:rFonts w:ascii="Cambria Math" w:hAnsi="Cambria Math" w:hint="eastAsia"/>
            </w:rPr>
            <m:t>abs</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p</m:t>
              </m:r>
            </m:sup>
          </m:sSup>
          <m:r>
            <w:rPr>
              <w:rFonts w:ascii="Cambria Math" w:hAnsi="Cambria Math"/>
            </w:rPr>
            <m:t>+abs</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p</m:t>
              </m:r>
            </m:sup>
          </m:sSup>
        </m:oMath>
      </m:oMathPara>
    </w:p>
    <w:p w14:paraId="7B90FEDD" w14:textId="77777777" w:rsidR="0032778D" w:rsidRDefault="005B775F">
      <w:pPr>
        <w:ind w:firstLine="420"/>
        <w:jc w:val="left"/>
        <w:rPr>
          <w:rFonts w:ascii="宋体" w:hAnsi="宋体"/>
        </w:rPr>
      </w:pPr>
      <w:r>
        <w:rPr>
          <w:rFonts w:ascii="宋体" w:hAnsi="宋体" w:hint="eastAsia"/>
        </w:rPr>
        <w:t>用参数方程来表示则如下：</w:t>
      </w:r>
    </w:p>
    <w:p w14:paraId="048E66E4" w14:textId="77777777" w:rsidR="0032778D" w:rsidRDefault="005B775F">
      <w:pPr>
        <w:ind w:firstLine="420"/>
        <w:jc w:val="center"/>
        <w:rPr>
          <w:i/>
        </w:rPr>
      </w:pPr>
      <m:oMathPara>
        <m:oMath>
          <m:r>
            <w:rPr>
              <w:rFonts w:ascii="Cambria Math" w:hAnsi="Cambria Math"/>
            </w:rPr>
            <w:lastRenderedPageBreak/>
            <m:t>x=a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660DDD04" w14:textId="77777777" w:rsidR="0032778D" w:rsidRDefault="005B775F">
      <w:pPr>
        <w:ind w:firstLine="420"/>
        <w:jc w:val="center"/>
        <w:rPr>
          <w:i/>
        </w:rPr>
      </w:pPr>
      <m:oMathPara>
        <m:oMath>
          <m:r>
            <w:rPr>
              <w:rFonts w:ascii="Cambria Math" w:hAnsi="Cambria Math"/>
            </w:rPr>
            <m:t>y=a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3CE4D864" w14:textId="77777777" w:rsidR="0032778D" w:rsidRDefault="005B775F">
      <w:pPr>
        <w:ind w:firstLineChars="200" w:firstLine="480"/>
        <w:jc w:val="center"/>
        <w:rPr>
          <w:rFonts w:ascii="微软雅黑" w:hAnsi="微软雅黑"/>
        </w:rPr>
      </w:pPr>
      <w:r>
        <w:rPr>
          <w:rFonts w:ascii="微软雅黑" w:hAnsi="微软雅黑"/>
          <w:noProof/>
        </w:rPr>
        <w:drawing>
          <wp:anchor distT="0" distB="0" distL="114300" distR="114300" simplePos="0" relativeHeight="251051008" behindDoc="0" locked="0" layoutInCell="1" allowOverlap="1" wp14:anchorId="0EA11539" wp14:editId="2FBC5028">
            <wp:simplePos x="0" y="0"/>
            <wp:positionH relativeFrom="column">
              <wp:posOffset>1905</wp:posOffset>
            </wp:positionH>
            <wp:positionV relativeFrom="paragraph">
              <wp:posOffset>370205</wp:posOffset>
            </wp:positionV>
            <wp:extent cx="5274310" cy="5274310"/>
            <wp:effectExtent l="0" t="0" r="0" b="0"/>
            <wp:wrapTopAndBottom/>
            <wp:docPr id="20594399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9956" name="图片 1" descr="图表&#10;&#10;描述已自动生成"/>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324E4A6C" w14:textId="77777777" w:rsidR="0032778D" w:rsidRDefault="005B775F">
      <w:pPr>
        <w:ind w:firstLineChars="200" w:firstLine="480"/>
        <w:jc w:val="center"/>
      </w:pPr>
      <w:r>
        <w:rPr>
          <w:rFonts w:ascii="微软雅黑" w:hAnsi="微软雅黑" w:hint="eastAsia"/>
        </w:rPr>
        <w:t>图、不同</w:t>
      </w:r>
      <w:r>
        <w:rPr>
          <w:rFonts w:eastAsia="等线" w:hint="eastAsia"/>
        </w:rPr>
        <w:t>n</w:t>
      </w:r>
      <w:r>
        <w:rPr>
          <w:rFonts w:ascii="微软雅黑" w:hAnsi="微软雅黑" w:hint="eastAsia"/>
        </w:rPr>
        <w:t>值（指数值）下的拉美曲线</w:t>
      </w:r>
    </w:p>
    <w:p w14:paraId="0089DFC3" w14:textId="77777777" w:rsidR="0032778D" w:rsidRDefault="005B775F">
      <w:pPr>
        <w:ind w:firstLineChars="200" w:firstLine="480"/>
      </w:pPr>
      <w:r>
        <w:rPr>
          <w:rFonts w:ascii="宋体" w:hAnsi="宋体" w:hint="eastAsia"/>
        </w:rPr>
        <w:t>但是求解析解十分困难，相比之下费尔南德斯圆角方形方程就更具有代数简洁性。</w:t>
      </w:r>
      <w:r>
        <w:rPr>
          <w:rFonts w:hint="eastAsia"/>
        </w:rPr>
        <w:t>他的方程包含一个参数</w:t>
      </w:r>
      <w:r>
        <w:rPr>
          <w:rFonts w:hint="eastAsia"/>
        </w:rPr>
        <w:t xml:space="preserve"> s</w:t>
      </w:r>
      <w:r>
        <w:rPr>
          <w:rFonts w:hint="eastAsia"/>
        </w:rPr>
        <w:t>，可用来平滑地混合圆形和方形。其方程表示如下：</w:t>
      </w:r>
    </w:p>
    <w:p w14:paraId="4459FD1A"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4B4FB04D" w14:textId="77777777" w:rsidR="0032778D" w:rsidRDefault="005B775F">
      <w:pPr>
        <w:ind w:firstLineChars="200" w:firstLine="480"/>
        <w:rPr>
          <w:rFonts w:ascii="宋体" w:hAnsi="宋体"/>
        </w:rPr>
      </w:pPr>
      <w:r>
        <w:rPr>
          <w:rFonts w:ascii="宋体" w:hAnsi="宋体" w:hint="eastAsia"/>
        </w:rPr>
        <w:t>下面简述其推导过程。首先观察到：</w:t>
      </w:r>
    </w:p>
    <w:p w14:paraId="4B2B67D1" w14:textId="77777777" w:rsidR="0032778D" w:rsidRDefault="00000000">
      <w:pPr>
        <w:spacing w:before="240" w:after="240"/>
        <w:ind w:firstLineChars="200" w:firstLine="480"/>
        <w:jc w:val="center"/>
      </w:pPr>
      <m:oMathPara>
        <m:oMath>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r>
            <w:rPr>
              <w:rFonts w:ascii="Cambria Math" w:hAnsi="Cambria Math"/>
            </w:rPr>
            <m:t>=0</m:t>
          </m:r>
        </m:oMath>
      </m:oMathPara>
    </w:p>
    <w:p w14:paraId="5B3AA1B4" w14:textId="77777777" w:rsidR="0032778D" w:rsidRDefault="005B775F">
      <w:pPr>
        <w:ind w:firstLineChars="200" w:firstLine="480"/>
        <w:rPr>
          <w:rFonts w:ascii="宋体" w:hAnsi="宋体"/>
        </w:rPr>
      </w:pPr>
      <w:r>
        <w:rPr>
          <w:rFonts w:ascii="宋体" w:hAnsi="宋体" w:hint="eastAsia"/>
        </w:rPr>
        <w:lastRenderedPageBreak/>
        <w:t>代表</w:t>
      </w:r>
      <w:r>
        <w:rPr>
          <w:rFonts w:eastAsia="等线" w:hint="eastAsia"/>
        </w:rPr>
        <w:t>x=1</w:t>
      </w:r>
      <w:r>
        <w:rPr>
          <w:rFonts w:ascii="宋体" w:hAnsi="宋体" w:hint="eastAsia"/>
        </w:rPr>
        <w:t>和</w:t>
      </w:r>
      <w:r>
        <w:rPr>
          <w:rFonts w:eastAsia="等线" w:hint="eastAsia"/>
        </w:rPr>
        <w:t>x=-1</w:t>
      </w:r>
      <w:r>
        <w:rPr>
          <w:rFonts w:ascii="宋体" w:hAnsi="宋体" w:hint="eastAsia"/>
        </w:rPr>
        <w:t>两条直线。可以使用两个二项式平方根项的乘积来表示正方形：</w:t>
      </w:r>
    </w:p>
    <w:p w14:paraId="735A5BFE" w14:textId="77777777" w:rsidR="0032778D" w:rsidRDefault="00000000">
      <w:pPr>
        <w:spacing w:before="360" w:after="240"/>
        <w:ind w:firstLineChars="200" w:firstLine="480"/>
        <w:jc w:val="center"/>
      </w:pPr>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 </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=0 </m:t>
          </m:r>
        </m:oMath>
      </m:oMathPara>
    </w:p>
    <w:p w14:paraId="6C8804CD" w14:textId="77777777" w:rsidR="0032778D" w:rsidRDefault="005B775F">
      <w:pPr>
        <w:ind w:firstLineChars="200" w:firstLine="48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时，可以绘制成笛卡尔平面中的正方形。然后简化方程式，得到：</w:t>
      </w:r>
    </w:p>
    <w:p w14:paraId="392D0B1C" w14:textId="77777777" w:rsidR="0032778D" w:rsidRDefault="00000000">
      <w:pPr>
        <w:spacing w:before="360" w:after="240"/>
        <w:ind w:firstLineChars="200" w:firstLine="480"/>
        <w:jc w:val="center"/>
      </w:pP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e>
        </m:rad>
        <m:r>
          <w:rPr>
            <w:rFonts w:ascii="Cambria Math" w:hAnsi="Cambria Math"/>
          </w:rPr>
          <m:t>=0</m:t>
        </m:r>
      </m:oMath>
      <w:r w:rsidR="005B775F">
        <w:t xml:space="preserve"> </w:t>
      </w:r>
    </w:p>
    <w:p w14:paraId="100FF489" w14:textId="77777777" w:rsidR="0032778D" w:rsidRDefault="005B775F">
      <w:pPr>
        <w:ind w:firstLineChars="200" w:firstLine="480"/>
        <w:jc w:val="center"/>
        <w:rPr>
          <w:rFonts w:ascii="宋体" w:hAnsi="宋体"/>
        </w:rPr>
      </w:pPr>
      <w:r>
        <w:rPr>
          <w:rFonts w:ascii="宋体" w:hAnsi="宋体" w:hint="eastAsia"/>
        </w:rPr>
        <w:t>即：</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w:p>
    <w:p w14:paraId="4F24EA8F" w14:textId="77777777" w:rsidR="0032778D" w:rsidRDefault="005B775F">
      <w:pPr>
        <w:ind w:firstLine="42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 xml:space="preserve">时，这是笛卡尔平面中正方形的有效多项式表示。通过在方程中引入方形参数 </w:t>
      </w:r>
      <w:r>
        <w:rPr>
          <w:rFonts w:eastAsia="等线" w:hint="eastAsia"/>
        </w:rPr>
        <w:t>s</w:t>
      </w:r>
      <w:r>
        <w:rPr>
          <w:rFonts w:eastAsia="等线" w:hint="eastAsia"/>
        </w:rPr>
        <w:t>（取值区间为</w:t>
      </w:r>
      <w:r>
        <w:rPr>
          <w:rFonts w:eastAsia="等线" w:hint="eastAsia"/>
        </w:rPr>
        <w:t>[</w:t>
      </w:r>
      <w:r>
        <w:rPr>
          <w:rFonts w:eastAsia="等线"/>
        </w:rPr>
        <w:t>0,1]</w:t>
      </w:r>
      <w:r>
        <w:rPr>
          <w:rFonts w:eastAsia="等线" w:hint="eastAsia"/>
        </w:rPr>
        <w:t>）</w:t>
      </w:r>
      <w:r>
        <w:rPr>
          <w:rFonts w:ascii="宋体" w:hAnsi="宋体" w:hint="eastAsia"/>
        </w:rPr>
        <w:t>，可以生成在正方形和圆形之间插值的形状：</w:t>
      </w:r>
    </w:p>
    <w:p w14:paraId="56475208" w14:textId="77777777" w:rsidR="0032778D" w:rsidRDefault="00000000">
      <w:pPr>
        <w:spacing w:before="240"/>
        <w:ind w:firstLine="420"/>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m:oMathPara>
    </w:p>
    <w:p w14:paraId="0922CDD5" w14:textId="77777777" w:rsidR="0032778D" w:rsidRDefault="005B775F">
      <w:pPr>
        <w:spacing w:before="240"/>
        <w:ind w:firstLineChars="200" w:firstLine="480"/>
        <w:jc w:val="center"/>
      </w:pPr>
      <w:r>
        <w:rPr>
          <w:rFonts w:hint="eastAsia"/>
        </w:rPr>
        <w:t>即：</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173F1E73" w14:textId="77777777" w:rsidR="0032778D" w:rsidRDefault="005B775F">
      <w:pPr>
        <w:ind w:firstLine="420"/>
      </w:pPr>
      <w:r>
        <w:rPr>
          <w:rFonts w:ascii="宋体" w:hAnsi="宋体" w:hint="eastAsia"/>
        </w:rPr>
        <w:t>尽管莱姆曲线与费尔南德斯曲线在质量上有相似之处，但两者之间存在一个主要区别。</w:t>
      </w:r>
    </w:p>
    <w:p w14:paraId="6B7FF2D9" w14:textId="77777777" w:rsidR="0032778D" w:rsidRDefault="005B775F">
      <w:pPr>
        <w:ind w:firstLine="420"/>
      </w:pPr>
      <w:r>
        <w:rPr>
          <w:rFonts w:ascii="宋体" w:hAnsi="宋体" w:hint="eastAsia"/>
        </w:rPr>
        <w:t>莱姆曲线只能逼近正方形。此外，由于莱姆曲线的多项式方程具有无界指数，因此它难以代数操作。相反，费尔南德斯曲线是低阶四次曲线。此外，由于其多项式方程中没有三次项或线性项，因此费尔南德斯曲线本质上是一条更简单的双二次曲线。这使得它更适合代数操作和简化。</w:t>
      </w:r>
    </w:p>
    <w:p w14:paraId="26945D34" w14:textId="77777777" w:rsidR="0032778D" w:rsidRDefault="005B775F">
      <w:pPr>
        <w:pStyle w:val="4"/>
      </w:pPr>
      <w:r>
        <w:rPr>
          <w:rFonts w:hint="eastAsia"/>
        </w:rPr>
        <w:t>3.</w:t>
      </w:r>
      <w:r>
        <w:t>2</w:t>
      </w:r>
      <w:r>
        <w:rPr>
          <w:rFonts w:hint="eastAsia"/>
        </w:rPr>
        <w:t>.</w:t>
      </w:r>
      <w:r>
        <w:t>3</w:t>
      </w:r>
      <w:r>
        <w:rPr>
          <w:rFonts w:hint="eastAsia"/>
        </w:rPr>
        <w:t>.</w:t>
      </w:r>
      <w:r>
        <w:t xml:space="preserve">2 </w:t>
      </w:r>
      <w:r>
        <w:rPr>
          <w:rFonts w:hint="eastAsia"/>
        </w:rPr>
        <w:t>连续体之间的映射</w:t>
      </w:r>
    </w:p>
    <w:p w14:paraId="24C85CCC" w14:textId="77777777" w:rsidR="0032778D" w:rsidRDefault="005B775F">
      <w:pPr>
        <w:ind w:firstLine="420"/>
        <w:jc w:val="left"/>
        <w:rPr>
          <w:rFonts w:ascii="宋体" w:hAnsi="宋体"/>
        </w:rPr>
      </w:pPr>
      <w:r>
        <w:rPr>
          <w:rFonts w:hint="eastAsia"/>
        </w:rPr>
        <w:t>对于上文得到的圆角矩形表达式，我们可以了令</w:t>
      </w:r>
      <w:r>
        <w:rPr>
          <w:rFonts w:eastAsia="等线" w:hint="eastAsia"/>
        </w:rPr>
        <w:t>s</w:t>
      </w:r>
      <w:r>
        <w:rPr>
          <w:rFonts w:hint="eastAsia"/>
        </w:rPr>
        <w:t xml:space="preserve"> = </w:t>
      </w:r>
      <w:r>
        <w:rPr>
          <w:rFonts w:eastAsia="等线" w:hint="eastAsia"/>
        </w:rPr>
        <w:t>r</w:t>
      </w:r>
      <w:r>
        <w:rPr>
          <w:rFonts w:hint="eastAsia"/>
        </w:rPr>
        <w:t xml:space="preserve"> </w:t>
      </w:r>
      <w:r>
        <w:rPr>
          <w:rFonts w:ascii="宋体" w:hAnsi="宋体" w:hint="eastAsia"/>
        </w:rPr>
        <w:t>，可以得到:</w:t>
      </w:r>
    </w:p>
    <w:p w14:paraId="359CCDD6"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5B914868" w14:textId="77777777" w:rsidR="0032778D" w:rsidRDefault="005B775F">
      <w:pPr>
        <w:ind w:firstLine="420"/>
      </w:pPr>
      <w:r>
        <w:rPr>
          <w:rFonts w:hint="eastAsia"/>
        </w:rPr>
        <w:t>在这个等式中。我们有一个参数</w:t>
      </w:r>
      <w:r>
        <w:rPr>
          <w:rFonts w:hint="eastAsia"/>
        </w:rPr>
        <w:t>s</w:t>
      </w:r>
      <w:r>
        <w:rPr>
          <w:rFonts w:hint="eastAsia"/>
        </w:rPr>
        <w:t>，可以控制圆角矩形的正方形程度和大小。从视觉上说，我们可以看到一系列不断“变大”“变方”的形状，它们在</w:t>
      </w:r>
      <w:r>
        <w:rPr>
          <w:rFonts w:hint="eastAsia"/>
        </w:rPr>
        <w:t xml:space="preserve"> s=0 </w:t>
      </w:r>
      <w:r>
        <w:rPr>
          <w:rFonts w:hint="eastAsia"/>
        </w:rPr>
        <w:t>时以一个点开始，在</w:t>
      </w:r>
      <w:r>
        <w:rPr>
          <w:rFonts w:hint="eastAsia"/>
        </w:rPr>
        <w:t xml:space="preserve"> s=1 </w:t>
      </w:r>
      <w:r>
        <w:rPr>
          <w:rFonts w:hint="eastAsia"/>
        </w:rPr>
        <w:t>时以一个正方形结束。</w:t>
      </w:r>
    </w:p>
    <w:p w14:paraId="6F93AA6D" w14:textId="77777777" w:rsidR="0032778D" w:rsidRDefault="005B775F">
      <w:r>
        <w:lastRenderedPageBreak/>
        <w:tab/>
      </w:r>
      <w:r>
        <w:rPr>
          <w:rFonts w:hint="eastAsia"/>
        </w:rPr>
        <w:t>我们将这一系列变化的形状组成一个正方形区域。记为：</w:t>
      </w:r>
    </w:p>
    <w:p w14:paraId="0EFDFFFA"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4151CE58" w14:textId="77777777" w:rsidR="0032778D" w:rsidRDefault="005B775F">
      <w:pPr>
        <w:jc w:val="left"/>
      </w:pPr>
      <w:r>
        <w:tab/>
      </w:r>
      <w:r>
        <w:rPr>
          <w:rFonts w:hint="eastAsia"/>
        </w:rPr>
        <w:t>而对于我们需要的单位圆盘区域，可以看作是半径从</w:t>
      </w:r>
      <w:r>
        <w:t>0</w:t>
      </w:r>
      <w:r>
        <w:rPr>
          <w:rFonts w:hint="eastAsia"/>
        </w:rPr>
        <w:t>到</w:t>
      </w:r>
      <w:r>
        <w:rPr>
          <w:rFonts w:hint="eastAsia"/>
        </w:rPr>
        <w:t>1</w:t>
      </w:r>
      <w:r>
        <w:rPr>
          <w:rFonts w:hint="eastAsia"/>
        </w:rPr>
        <w:t>的同心圆组成的连续体，从而，可以将单位圆盘记为：</w:t>
      </w:r>
    </w:p>
    <w:p w14:paraId="7A65EC78"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hint="eastAsia"/>
                        </w:rPr>
                        <m:t>u,v</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32DA404" w14:textId="77777777" w:rsidR="0032778D" w:rsidRDefault="005B775F">
      <w:pPr>
        <w:jc w:val="left"/>
      </w:pPr>
      <w:r>
        <w:tab/>
      </w:r>
      <w:r>
        <w:rPr>
          <w:rFonts w:hint="eastAsia"/>
        </w:rPr>
        <w:t>这里，</w:t>
      </w:r>
      <w:r>
        <w:rPr>
          <w:rFonts w:hint="eastAsia"/>
        </w:rPr>
        <w:t>t</w:t>
      </w:r>
      <w:r>
        <w:rPr>
          <w:rFonts w:hint="eastAsia"/>
        </w:rPr>
        <w:t>的意义为点（</w:t>
      </w:r>
      <w:r>
        <w:rPr>
          <w:rFonts w:hint="eastAsia"/>
        </w:rPr>
        <w:t>u,v</w:t>
      </w:r>
      <w:r>
        <w:rPr>
          <w:rFonts w:hint="eastAsia"/>
        </w:rPr>
        <w:t>）到原点的距离。</w:t>
      </w:r>
    </w:p>
    <w:p w14:paraId="78FA00FF" w14:textId="77777777" w:rsidR="0032778D" w:rsidRDefault="005B775F">
      <w:pPr>
        <w:jc w:val="left"/>
      </w:pPr>
      <w:r>
        <w:tab/>
      </w:r>
      <w:r>
        <w:rPr>
          <w:rFonts w:hint="eastAsia"/>
        </w:rPr>
        <w:t>我们可以通过将单位圆盘内部的每一个圆形轮廓，映射到正方形内部的每一个圆角矩形轮廓，来建立单位圆盘和正方形区域之间的对应关系。我们令两组参数</w:t>
      </w:r>
      <w:r>
        <w:rPr>
          <w:rFonts w:hint="eastAsia"/>
        </w:rPr>
        <w:t>t</w:t>
      </w:r>
      <w:r>
        <w:rPr>
          <w:rFonts w:hint="eastAsia"/>
        </w:rPr>
        <w:t>相等，即可得到等式：</w:t>
      </w:r>
    </w:p>
    <w:p w14:paraId="2A0524C8"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260E719" w14:textId="77777777" w:rsidR="0032778D" w:rsidRDefault="005B775F">
      <w:pPr>
        <w:jc w:val="left"/>
      </w:pPr>
      <w:r>
        <w:tab/>
      </w:r>
      <w:r>
        <w:rPr>
          <w:rFonts w:hint="eastAsia"/>
        </w:rPr>
        <w:t>这个方程将作为求解圆盘</w:t>
      </w:r>
      <w:r>
        <w:rPr>
          <w:rFonts w:hint="eastAsia"/>
        </w:rPr>
        <w:t>-</w:t>
      </w:r>
      <w:r>
        <w:rPr>
          <w:rFonts w:hint="eastAsia"/>
        </w:rPr>
        <w:t>矩形映射的条件之一。</w:t>
      </w:r>
    </w:p>
    <w:p w14:paraId="7A8E66C5" w14:textId="77777777" w:rsidR="0032778D" w:rsidRDefault="005B775F">
      <w:pPr>
        <w:pStyle w:val="4"/>
      </w:pPr>
      <w:r>
        <w:rPr>
          <w:rFonts w:hint="eastAsia"/>
        </w:rPr>
        <w:t>3.</w:t>
      </w:r>
      <w:r>
        <w:t>2</w:t>
      </w:r>
      <w:r>
        <w:rPr>
          <w:rFonts w:hint="eastAsia"/>
        </w:rPr>
        <w:t>.</w:t>
      </w:r>
      <w:r>
        <w:t>3</w:t>
      </w:r>
      <w:r>
        <w:rPr>
          <w:rFonts w:hint="eastAsia"/>
        </w:rPr>
        <w:t>.</w:t>
      </w:r>
      <w:r>
        <w:t xml:space="preserve">3 </w:t>
      </w:r>
      <w:r>
        <w:rPr>
          <w:rFonts w:hint="eastAsia"/>
        </w:rPr>
        <w:t>圆盘到矩形的映射表达式的求解</w:t>
      </w:r>
    </w:p>
    <w:p w14:paraId="440998B7" w14:textId="77777777" w:rsidR="0032778D" w:rsidRDefault="005B775F">
      <w:pPr>
        <w:ind w:firstLine="420"/>
        <w:jc w:val="left"/>
      </w:pPr>
      <w:r>
        <w:rPr>
          <w:rFonts w:hint="eastAsia"/>
        </w:rPr>
        <w:t>求解圆盘</w:t>
      </w:r>
      <w:r>
        <w:rPr>
          <w:rFonts w:hint="eastAsia"/>
        </w:rPr>
        <w:t>-</w:t>
      </w:r>
      <w:r>
        <w:rPr>
          <w:rFonts w:hint="eastAsia"/>
        </w:rPr>
        <w:t>矩形映射表达式需要的另一个条件是径向约束：</w:t>
      </w:r>
    </w:p>
    <w:p w14:paraId="3F3475C7" w14:textId="77777777" w:rsidR="0032778D" w:rsidRDefault="005B775F">
      <w:pPr>
        <w:spacing w:before="240" w:after="240"/>
        <w:ind w:firstLine="420"/>
        <w:jc w:val="center"/>
        <w:rPr>
          <w:rFonts w:ascii="宋体" w:hAnsi="宋体"/>
        </w:rPr>
      </w:pPr>
      <m:oMathPara>
        <m:oMath>
          <m:r>
            <w:rPr>
              <w:rFonts w:ascii="Cambria Math" w:hAnsi="Cambria Math"/>
            </w:rPr>
            <m:t>u=t*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A973034" w14:textId="77777777" w:rsidR="0032778D" w:rsidRDefault="005B775F">
      <w:pPr>
        <w:spacing w:before="240" w:after="240"/>
        <w:ind w:firstLine="420"/>
        <w:jc w:val="center"/>
        <w:rPr>
          <w:rFonts w:ascii="宋体" w:hAnsi="宋体"/>
        </w:rPr>
      </w:pPr>
      <m:oMathPara>
        <m:oMath>
          <m:r>
            <w:rPr>
              <w:rFonts w:ascii="Cambria Math" w:hAnsi="Cambria Math"/>
            </w:rPr>
            <m:t>v=t*</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5211DB8" w14:textId="77777777" w:rsidR="0032778D" w:rsidRDefault="005B775F">
      <w:pPr>
        <w:spacing w:before="240" w:after="240"/>
        <w:ind w:firstLine="420"/>
        <w:jc w:val="left"/>
        <w:rPr>
          <w:rFonts w:ascii="宋体" w:hAnsi="宋体"/>
        </w:rPr>
      </w:pPr>
      <w:r>
        <w:rPr>
          <w:rFonts w:ascii="宋体" w:hAnsi="宋体" w:hint="eastAsia"/>
        </w:rPr>
        <w:t>将t代换，可以得到：</w:t>
      </w:r>
    </w:p>
    <w:p w14:paraId="127E0C17" w14:textId="77777777" w:rsidR="0032778D" w:rsidRDefault="005B775F">
      <w:pPr>
        <w:spacing w:before="360" w:after="240"/>
        <w:ind w:firstLine="42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8A285BB" w14:textId="77777777" w:rsidR="0032778D" w:rsidRDefault="005B775F">
      <w:pPr>
        <w:spacing w:before="480" w:after="360"/>
        <w:ind w:firstLine="420"/>
        <w:jc w:val="center"/>
        <w:rPr>
          <w:rFonts w:ascii="宋体" w:hAnsi="宋体"/>
        </w:rPr>
      </w:pPr>
      <m:oMathPara>
        <m:oMath>
          <m:r>
            <w:rPr>
              <w:rFonts w:ascii="Cambria Math" w:hAnsi="Cambria Math"/>
            </w:rPr>
            <m:t>v=</m:t>
          </m:r>
          <m:f>
            <m:fPr>
              <m:ctrlPr>
                <w:rPr>
                  <w:rFonts w:ascii="Cambria Math" w:hAnsi="Cambria Math"/>
                  <w:i/>
                </w:rPr>
              </m:ctrlPr>
            </m:fPr>
            <m:num>
              <m:r>
                <w:rPr>
                  <w:rFonts w:ascii="Cambria Math" w:hAnsi="Cambria Math"/>
                </w:rPr>
                <m:t>y</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DF11353" w14:textId="77777777" w:rsidR="0032778D" w:rsidRDefault="005B775F">
      <w:pPr>
        <w:ind w:firstLine="420"/>
        <w:jc w:val="left"/>
        <w:rPr>
          <w:rFonts w:ascii="宋体" w:hAnsi="宋体"/>
        </w:rPr>
      </w:pPr>
      <w:r>
        <w:rPr>
          <w:rFonts w:ascii="宋体" w:hAnsi="宋体" w:hint="eastAsia"/>
        </w:rPr>
        <w:t>这就是从圆盘到矩形的映射表达式。具有良好的径向特性和保形性。</w:t>
      </w:r>
    </w:p>
    <w:p w14:paraId="047F406E" w14:textId="77777777" w:rsidR="0032778D" w:rsidRDefault="005B775F">
      <w:pPr>
        <w:pStyle w:val="4"/>
      </w:pPr>
      <w:r>
        <w:rPr>
          <w:rFonts w:hint="eastAsia"/>
        </w:rPr>
        <w:t>3.</w:t>
      </w:r>
      <w:r>
        <w:t>2</w:t>
      </w:r>
      <w:r>
        <w:rPr>
          <w:rFonts w:hint="eastAsia"/>
        </w:rPr>
        <w:t>.</w:t>
      </w:r>
      <w:r>
        <w:t>3</w:t>
      </w:r>
      <w:r>
        <w:rPr>
          <w:rFonts w:hint="eastAsia"/>
        </w:rPr>
        <w:t>.</w:t>
      </w:r>
      <w:r>
        <w:t>3</w:t>
      </w:r>
      <w:r>
        <w:rPr>
          <w:rFonts w:hint="eastAsia"/>
        </w:rPr>
        <w:t>矩形到圆盘的映射表达式的求解</w:t>
      </w:r>
    </w:p>
    <w:p w14:paraId="20D7774E" w14:textId="77777777" w:rsidR="0032778D" w:rsidRDefault="005B775F">
      <w:pPr>
        <w:ind w:firstLineChars="200" w:firstLine="480"/>
      </w:pPr>
      <w:r>
        <w:rPr>
          <w:rFonts w:hint="eastAsia"/>
        </w:rPr>
        <w:t>现在来推导逆向的映射表达式，即从矩形映射到圆盘。首先使用径向约束，</w:t>
      </w:r>
      <w:r>
        <w:rPr>
          <w:rFonts w:hint="eastAsia"/>
        </w:rPr>
        <w:lastRenderedPageBreak/>
        <w:t>我们可以得到一个</w:t>
      </w:r>
      <w:r>
        <w:rPr>
          <w:rFonts w:hint="eastAsia"/>
        </w:rPr>
        <w:t>x</w:t>
      </w:r>
      <w:r>
        <w:rPr>
          <w:rFonts w:hint="eastAsia"/>
        </w:rPr>
        <w:t>与</w:t>
      </w:r>
      <w:r>
        <w:rPr>
          <w:rFonts w:hint="eastAsia"/>
        </w:rPr>
        <w:t>y</w:t>
      </w:r>
      <w:r>
        <w:rPr>
          <w:rFonts w:hint="eastAsia"/>
        </w:rPr>
        <w:t>的关系式。</w:t>
      </w:r>
    </w:p>
    <w:p w14:paraId="0508BFC9" w14:textId="77777777" w:rsidR="0032778D" w:rsidRDefault="005B775F">
      <w:pPr>
        <w:ind w:firstLineChars="200" w:firstLine="480"/>
      </w:pPr>
      <m:oMathPara>
        <m:oMath>
          <m:r>
            <w:rPr>
              <w:rFonts w:ascii="Cambria Math" w:hAnsi="Cambria Math" w:hint="eastAsia"/>
            </w:rPr>
            <m:t>tanθ</m:t>
          </m:r>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3BB22A55" w14:textId="77777777" w:rsidR="0032778D" w:rsidRDefault="005B775F">
      <w:pPr>
        <w:spacing w:before="240"/>
        <w:ind w:firstLineChars="200" w:firstLine="480"/>
        <w:jc w:val="center"/>
      </w:pPr>
      <w:r>
        <w:rPr>
          <w:rFonts w:hint="eastAsia"/>
        </w:rPr>
        <w:t>即：</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p>
    <w:p w14:paraId="3D0ECE14" w14:textId="77777777" w:rsidR="0032778D" w:rsidRDefault="005B775F">
      <w:pPr>
        <w:ind w:firstLineChars="200" w:firstLine="480"/>
        <w:jc w:val="left"/>
      </w:pPr>
      <w:r>
        <w:rPr>
          <w:rFonts w:hint="eastAsia"/>
        </w:rPr>
        <w:t>将其带入另一个表达式条件：</w:t>
      </w:r>
    </w:p>
    <w:p w14:paraId="7C04AEE0"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AB5D0DE"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oMath>
      </m:oMathPara>
    </w:p>
    <w:p w14:paraId="0C1ABA7B"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7870AE63"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r>
            <w:rPr>
              <w:rFonts w:ascii="Cambria Math" w:hAnsi="Cambria Math"/>
            </w:rPr>
            <m:t>(1+</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15DF0487" w14:textId="77777777" w:rsidR="0032778D" w:rsidRDefault="005B775F">
      <w:pPr>
        <w:ind w:firstLine="420"/>
        <w:jc w:val="left"/>
      </w:pPr>
      <w:r>
        <w:rPr>
          <w:rFonts w:hint="eastAsia"/>
        </w:rPr>
        <w:t>整理成</w:t>
      </w:r>
      <w:r>
        <w:rPr>
          <w:rFonts w:hint="eastAsia"/>
        </w:rPr>
        <w:t>x</w:t>
      </w:r>
      <w:r>
        <w:rPr>
          <w:rFonts w:hint="eastAsia"/>
        </w:rPr>
        <w:t>的多项式即：</w:t>
      </w:r>
    </w:p>
    <w:p w14:paraId="27BD6C90" w14:textId="77777777" w:rsidR="0032778D" w:rsidRDefault="00000000">
      <w:pPr>
        <w:ind w:firstLineChars="200" w:firstLine="480"/>
        <w:jc w:val="left"/>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r>
            <w:rPr>
              <w:rFonts w:ascii="Cambria Math" w:hAnsi="Cambria Math"/>
            </w:rPr>
            <m:t xml:space="preserve">=0 </m:t>
          </m:r>
        </m:oMath>
      </m:oMathPara>
    </w:p>
    <w:p w14:paraId="28FA88A9" w14:textId="77777777" w:rsidR="0032778D" w:rsidRDefault="005B775F">
      <w:pPr>
        <w:ind w:firstLine="420"/>
        <w:jc w:val="left"/>
      </w:pPr>
      <w:r>
        <w:rPr>
          <w:rFonts w:hint="eastAsia"/>
        </w:rPr>
        <w:t>在这个关于</w:t>
      </w:r>
      <w:r>
        <w:rPr>
          <w:rFonts w:hint="eastAsia"/>
        </w:rPr>
        <w:t>x</w:t>
      </w:r>
      <w:r>
        <w:rPr>
          <w:rFonts w:hint="eastAsia"/>
        </w:rPr>
        <w:t>的四次方程中，没有三次项和线性项。所以可以作为关于</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的二元方程求解。</w:t>
      </w:r>
    </w:p>
    <w:p w14:paraId="2E5985A6" w14:textId="77777777" w:rsidR="0032778D" w:rsidRDefault="005B775F">
      <w:pPr>
        <w:jc w:val="center"/>
        <w:rPr>
          <w:i/>
        </w:rPr>
      </w:pPr>
      <m:oMathPara>
        <m:oMath>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3B690B5E" w14:textId="77777777" w:rsidR="0032778D" w:rsidRDefault="005B775F">
      <w:pPr>
        <w:ind w:firstLineChars="200" w:firstLine="480"/>
        <w:jc w:val="center"/>
      </w:pPr>
      <m:oMathPara>
        <m:oMath>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47E5FBBA" w14:textId="77777777" w:rsidR="0032778D" w:rsidRDefault="005B775F">
      <w:pPr>
        <w:ind w:firstLineChars="200" w:firstLine="480"/>
        <w:jc w:val="center"/>
      </w:pPr>
      <m:oMathPara>
        <m:oMath>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oMath>
      </m:oMathPara>
    </w:p>
    <w:p w14:paraId="5CF6DB98" w14:textId="77777777" w:rsidR="0032778D" w:rsidRDefault="00000000">
      <w:pPr>
        <w:spacing w:before="360" w:after="360"/>
        <w:ind w:left="357" w:firstLineChars="200" w:firstLine="480"/>
        <w:jc w:val="center"/>
        <w:rPr>
          <w:i/>
        </w:rPr>
      </w:pPr>
      <m:oMathPara>
        <m:oMathParaPr>
          <m:jc m:val="center"/>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5534BEF"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v</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6794D102" w14:textId="77777777" w:rsidR="0032778D" w:rsidRDefault="005B775F">
      <w:pPr>
        <w:ind w:firstLine="357"/>
        <w:jc w:val="left"/>
      </w:pPr>
      <w:r>
        <w:rPr>
          <w:rFonts w:hint="eastAsia"/>
        </w:rPr>
        <w:t>用径向约束条件的</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r>
        <w:rPr>
          <w:rFonts w:hint="eastAsia"/>
        </w:rPr>
        <w:t>替换</w:t>
      </w:r>
      <w:r>
        <w:rPr>
          <w:rFonts w:hint="eastAsia"/>
        </w:rPr>
        <w:t>x</w:t>
      </w:r>
      <w:r>
        <w:rPr>
          <w:rFonts w:hint="eastAsia"/>
        </w:rPr>
        <w:t>，得到</w:t>
      </w:r>
      <w:r>
        <w:rPr>
          <w:rFonts w:hint="eastAsia"/>
        </w:rPr>
        <w:t>y</w:t>
      </w:r>
      <w:r>
        <w:rPr>
          <w:rFonts w:hint="eastAsia"/>
        </w:rPr>
        <w:t>的表达式：</w:t>
      </w:r>
    </w:p>
    <w:p w14:paraId="53233AFA"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y</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u</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099A6F53" w14:textId="77777777" w:rsidR="0032778D" w:rsidRDefault="0032778D">
      <w:pPr>
        <w:jc w:val="center"/>
      </w:pPr>
    </w:p>
    <w:p w14:paraId="04AD8937" w14:textId="77777777" w:rsidR="0032778D" w:rsidRDefault="005B775F">
      <w:pPr>
        <w:pStyle w:val="3"/>
      </w:pPr>
      <w:bookmarkStart w:id="33" w:name="_Toc155488861"/>
      <w:r>
        <w:rPr>
          <w:rFonts w:hint="eastAsia"/>
        </w:rPr>
        <w:lastRenderedPageBreak/>
        <w:t>3.</w:t>
      </w:r>
      <w:r>
        <w:t>2</w:t>
      </w:r>
      <w:r>
        <w:rPr>
          <w:rFonts w:hint="eastAsia"/>
        </w:rPr>
        <w:t>.</w:t>
      </w:r>
      <w:r>
        <w:t xml:space="preserve">4 </w:t>
      </w:r>
      <w:r>
        <w:rPr>
          <w:rFonts w:hint="eastAsia"/>
        </w:rPr>
        <w:t>计算优化</w:t>
      </w:r>
      <w:bookmarkEnd w:id="33"/>
    </w:p>
    <w:p w14:paraId="1075B017" w14:textId="77777777" w:rsidR="0032778D" w:rsidRDefault="005B775F">
      <w:pPr>
        <w:ind w:firstLine="420"/>
        <w:rPr>
          <w:rFonts w:ascii="宋体" w:hAnsi="宋体"/>
        </w:rPr>
      </w:pPr>
      <w:r>
        <w:rPr>
          <w:rFonts w:ascii="宋体" w:hAnsi="宋体" w:hint="eastAsia"/>
        </w:rPr>
        <w:t>上一节中，我们在圆角矩形方程中，</w:t>
      </w:r>
    </w:p>
    <w:p w14:paraId="0DF1232C" w14:textId="77777777" w:rsidR="0032778D" w:rsidRDefault="00000000">
      <w:pPr>
        <w:spacing w:before="240"/>
        <w:ind w:firstLineChars="200" w:firstLine="48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76DF0707" w14:textId="77777777" w:rsidR="0032778D" w:rsidRDefault="005B775F">
      <w:pPr>
        <w:ind w:firstLine="420"/>
        <w:rPr>
          <w:rFonts w:ascii="宋体" w:hAnsi="宋体"/>
        </w:rPr>
      </w:pPr>
      <w:r>
        <w:rPr>
          <w:rFonts w:ascii="宋体" w:hAnsi="宋体" w:hint="eastAsia"/>
        </w:rPr>
        <w:t>令s</w:t>
      </w:r>
      <w:r>
        <w:rPr>
          <w:rFonts w:ascii="宋体" w:hAnsi="宋体"/>
        </w:rPr>
        <w:t>=t</w:t>
      </w:r>
      <w:r>
        <w:rPr>
          <w:rFonts w:ascii="宋体" w:hAnsi="宋体" w:hint="eastAsia"/>
        </w:rPr>
        <w:t>，得到了描述如下的正方形：</w:t>
      </w:r>
    </w:p>
    <w:p w14:paraId="651D92A6"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A8FD4EE" w14:textId="77777777" w:rsidR="0032778D" w:rsidRDefault="005B775F">
      <w:pPr>
        <w:ind w:firstLine="420"/>
        <w:rPr>
          <w:rFonts w:ascii="宋体" w:hAnsi="宋体"/>
        </w:rPr>
      </w:pPr>
      <w:r>
        <w:rPr>
          <w:rFonts w:ascii="宋体" w:hAnsi="宋体" w:hint="eastAsia"/>
        </w:rPr>
        <w:t>而这只是一种特例，其绝非此类圆角矩形的唯一映射方式。</w:t>
      </w:r>
    </w:p>
    <w:p w14:paraId="3AE87425" w14:textId="77777777" w:rsidR="0032778D" w:rsidRDefault="005B775F">
      <w:pPr>
        <w:ind w:firstLine="420"/>
        <w:rPr>
          <w:rFonts w:ascii="等线" w:hAnsi="等线"/>
          <w:sz w:val="21"/>
          <w:szCs w:val="21"/>
        </w:rPr>
      </w:pPr>
      <w:r>
        <w:rPr>
          <w:rFonts w:ascii="宋体" w:hAnsi="宋体" w:hint="eastAsia"/>
        </w:rPr>
        <w:t>我们发现，费尔南德斯圆角矩形可以在圆形与正方形之间插值的关键是，在</w:t>
      </w:r>
      <w:r>
        <w:rPr>
          <w:rFonts w:eastAsia="等线" w:hint="eastAsia"/>
        </w:rPr>
        <w:t>r</w:t>
      </w:r>
      <w:r>
        <w:rPr>
          <w:rFonts w:ascii="宋体" w:hAnsi="宋体" w:hint="eastAsia"/>
        </w:rPr>
        <w:t>接近</w:t>
      </w:r>
      <w:r>
        <w:rPr>
          <w:rFonts w:eastAsia="等线" w:hint="eastAsia"/>
        </w:rPr>
        <w:t>0</w:t>
      </w:r>
      <w:r>
        <w:rPr>
          <w:rFonts w:ascii="宋体" w:hAnsi="宋体" w:hint="eastAsia"/>
        </w:rPr>
        <w:t>的时候，</w:t>
      </w:r>
      <w:r>
        <w:rPr>
          <w:rFonts w:eastAsia="等线" w:hint="eastAsia"/>
        </w:rPr>
        <w:t>s</w:t>
      </w:r>
      <w:r>
        <w:rPr>
          <w:rFonts w:ascii="宋体" w:hAnsi="宋体" w:hint="eastAsia"/>
        </w:rPr>
        <w:t>也接近</w:t>
      </w:r>
      <w:r>
        <w:rPr>
          <w:rFonts w:eastAsia="等线" w:hint="eastAsia"/>
        </w:rPr>
        <w:t>0</w:t>
      </w:r>
      <w:r>
        <w:rPr>
          <w:rFonts w:ascii="宋体" w:hAnsi="宋体" w:hint="eastAsia"/>
        </w:rPr>
        <w:t>；在</w:t>
      </w:r>
      <w:r>
        <w:rPr>
          <w:rFonts w:eastAsia="等线" w:hint="eastAsia"/>
        </w:rPr>
        <w:t>r</w:t>
      </w:r>
      <w:r>
        <w:rPr>
          <w:rFonts w:ascii="宋体" w:hAnsi="宋体" w:hint="eastAsia"/>
        </w:rPr>
        <w:t>接近</w:t>
      </w:r>
      <w:r>
        <w:rPr>
          <w:rFonts w:eastAsia="等线" w:hint="eastAsia"/>
        </w:rPr>
        <w:t>1</w:t>
      </w:r>
      <w:r>
        <w:rPr>
          <w:rFonts w:ascii="宋体" w:hAnsi="宋体" w:hint="eastAsia"/>
        </w:rPr>
        <w:t>的时候，</w:t>
      </w:r>
      <w:r>
        <w:rPr>
          <w:rFonts w:eastAsia="等线" w:hint="eastAsia"/>
        </w:rPr>
        <w:t>s</w:t>
      </w:r>
      <w:r>
        <w:rPr>
          <w:rFonts w:ascii="宋体" w:hAnsi="宋体" w:hint="eastAsia"/>
        </w:rPr>
        <w:t>也接近</w:t>
      </w:r>
      <w:r>
        <w:rPr>
          <w:rFonts w:eastAsia="等线" w:hint="eastAsia"/>
        </w:rPr>
        <w:t>1</w:t>
      </w:r>
      <w:r>
        <w:rPr>
          <w:rFonts w:ascii="宋体" w:hAnsi="宋体" w:hint="eastAsia"/>
        </w:rPr>
        <w:t>。得到这样性质的关键在于，</w:t>
      </w:r>
      <m:oMath>
        <m:r>
          <m:rPr>
            <m:sty m:val="p"/>
          </m:rPr>
          <w:rPr>
            <w:rFonts w:ascii="Cambria Math" w:eastAsia="等线" w:hAnsi="Cambria Math" w:hint="eastAsia"/>
          </w:rPr>
          <m:t>s=f(r)</m:t>
        </m:r>
      </m:oMath>
      <w:r>
        <w:rPr>
          <w:rFonts w:ascii="宋体" w:hAnsi="宋体" w:hint="eastAsia"/>
        </w:rPr>
        <w:t>是一条过（</w:t>
      </w:r>
      <w:r>
        <w:rPr>
          <w:rFonts w:eastAsia="等线" w:hint="eastAsia"/>
        </w:rPr>
        <w:t>0,0</w:t>
      </w:r>
      <w:r>
        <w:rPr>
          <w:rFonts w:ascii="宋体" w:hAnsi="宋体" w:hint="eastAsia"/>
        </w:rPr>
        <w:t>）和（</w:t>
      </w:r>
      <w:r>
        <w:rPr>
          <w:rFonts w:eastAsia="等线" w:hint="eastAsia"/>
        </w:rPr>
        <w:t>1,1</w:t>
      </w:r>
      <w:r>
        <w:rPr>
          <w:rFonts w:ascii="宋体" w:hAnsi="宋体" w:hint="eastAsia"/>
        </w:rPr>
        <w:t>）点的单调增函数。</w:t>
      </w:r>
    </w:p>
    <w:p w14:paraId="02BC8670" w14:textId="77777777" w:rsidR="0032778D" w:rsidRDefault="005B775F">
      <w:pPr>
        <w:snapToGrid w:val="0"/>
        <w:spacing w:line="300" w:lineRule="auto"/>
        <w:ind w:firstLineChars="200" w:firstLine="480"/>
        <w:rPr>
          <w:rFonts w:ascii="宋体" w:hAnsi="宋体"/>
        </w:rPr>
      </w:pPr>
      <w:r>
        <w:rPr>
          <w:rFonts w:ascii="宋体" w:hAnsi="宋体" w:hint="eastAsia"/>
        </w:rPr>
        <w:t>令</w:t>
      </w:r>
      <w:r>
        <w:rPr>
          <w:rFonts w:hint="eastAsia"/>
        </w:rPr>
        <w:t xml:space="preserve"> </w:t>
      </w:r>
      <w:r>
        <w:rPr>
          <w:rFonts w:eastAsia="等线" w:hint="eastAsia"/>
        </w:rPr>
        <w:t>s</w:t>
      </w:r>
      <w:r>
        <w:rPr>
          <w:rFonts w:hint="eastAsia"/>
        </w:rPr>
        <w:t xml:space="preserve"> = </w:t>
      </w:r>
      <m:oMath>
        <m:r>
          <w:rPr>
            <w:rFonts w:ascii="Cambria Math" w:hAnsi="Cambria Math"/>
          </w:rPr>
          <m:t xml:space="preserve"> </m:t>
        </m:r>
        <m:sSup>
          <m:sSupPr>
            <m:ctrlPr>
              <w:rPr>
                <w:rFonts w:ascii="Cambria Math" w:hAnsi="Cambria Math"/>
                <w:i/>
              </w:rPr>
            </m:ctrlPr>
          </m:sSupPr>
          <m:e>
            <m:r>
              <w:rPr>
                <w:rFonts w:ascii="Cambria Math" w:hAnsi="Cambria Math" w:hint="eastAsia"/>
              </w:rPr>
              <m:t>t</m:t>
            </m:r>
          </m:e>
          <m:sup>
            <m:r>
              <w:rPr>
                <w:rFonts w:ascii="Cambria Math" w:hAnsi="Cambria Math"/>
              </w:rPr>
              <m:t>2</m:t>
            </m:r>
          </m:sup>
        </m:sSup>
      </m:oMath>
      <w:r>
        <w:rPr>
          <w:rFonts w:ascii="宋体" w:hAnsi="宋体" w:hint="eastAsia"/>
        </w:rPr>
        <w:t>，此时的映射方程为：</w:t>
      </w:r>
    </w:p>
    <w:p w14:paraId="157E25BF" w14:textId="77777777" w:rsidR="0032778D" w:rsidRDefault="00000000">
      <w:pPr>
        <w:snapToGrid w:val="0"/>
        <w:spacing w:line="300" w:lineRule="auto"/>
        <w:ind w:firstLineChars="200" w:firstLine="480"/>
        <w:jc w:val="center"/>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237AC690" w14:textId="77777777" w:rsidR="0032778D" w:rsidRDefault="005B775F">
      <w:pPr>
        <w:snapToGrid w:val="0"/>
        <w:spacing w:line="300" w:lineRule="auto"/>
        <w:ind w:firstLineChars="200" w:firstLine="480"/>
        <w:rPr>
          <w:rFonts w:ascii="宋体" w:hAnsi="宋体"/>
        </w:rPr>
      </w:pPr>
      <w:r>
        <w:rPr>
          <w:rFonts w:ascii="宋体" w:hAnsi="宋体" w:hint="eastAsia"/>
        </w:rPr>
        <w:t>将</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ascii="宋体" w:hAnsi="宋体" w:hint="eastAsia"/>
        </w:rPr>
        <w:t>分离到等式的一边并开根号：</w:t>
      </w:r>
    </w:p>
    <w:p w14:paraId="3820594E" w14:textId="77777777" w:rsidR="0032778D" w:rsidRDefault="005B775F">
      <w:pPr>
        <w:snapToGrid w:val="0"/>
        <w:spacing w:line="300" w:lineRule="auto"/>
        <w:ind w:firstLineChars="200" w:firstLine="480"/>
        <w:jc w:val="center"/>
        <w:rPr>
          <w:rFonts w:ascii="宋体" w:hAnsi="宋体"/>
          <w:i/>
        </w:rPr>
      </w:pPr>
      <m:oMathPara>
        <m:oMath>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oMath>
      </m:oMathPara>
    </w:p>
    <w:p w14:paraId="4C0EDAC1" w14:textId="77777777" w:rsidR="0032778D" w:rsidRDefault="005B775F">
      <w:pPr>
        <w:snapToGrid w:val="0"/>
        <w:spacing w:line="300" w:lineRule="auto"/>
        <w:ind w:firstLineChars="200" w:firstLine="480"/>
        <w:rPr>
          <w:rFonts w:ascii="宋体" w:hAnsi="宋体"/>
        </w:rPr>
      </w:pPr>
      <w:r>
        <w:rPr>
          <w:rFonts w:ascii="宋体" w:hAnsi="宋体" w:hint="eastAsia"/>
        </w:rPr>
        <w:t>将t带入表达径向映射的参数方程：</w:t>
      </w:r>
    </w:p>
    <w:p w14:paraId="70EAFAA6"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19E98A9"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v=</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3C5343AB" w14:textId="77777777" w:rsidR="0032778D" w:rsidRDefault="005B775F">
      <w:pPr>
        <w:snapToGrid w:val="0"/>
        <w:spacing w:line="300" w:lineRule="auto"/>
        <w:ind w:firstLineChars="200" w:firstLine="480"/>
        <w:jc w:val="left"/>
        <w:rPr>
          <w:rFonts w:ascii="宋体" w:hAnsi="宋体"/>
        </w:rPr>
      </w:pPr>
      <w:r>
        <w:rPr>
          <w:rFonts w:ascii="宋体" w:hAnsi="宋体" w:hint="eastAsia"/>
        </w:rPr>
        <w:t>化简可得u、v分别关于x、y的表达式，即正方形域到圆域的映射：</w:t>
      </w:r>
    </w:p>
    <w:p w14:paraId="6157BA68"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D97116D"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27848726" w14:textId="77777777" w:rsidR="0032778D" w:rsidRDefault="005B775F">
      <w:pPr>
        <w:snapToGrid w:val="0"/>
        <w:spacing w:line="300" w:lineRule="auto"/>
        <w:ind w:firstLineChars="200" w:firstLine="480"/>
        <w:jc w:val="left"/>
        <w:rPr>
          <w:rFonts w:ascii="宋体" w:hAnsi="宋体"/>
        </w:rPr>
      </w:pPr>
      <w:r>
        <w:rPr>
          <w:rFonts w:ascii="宋体" w:hAnsi="宋体" w:hint="eastAsia"/>
        </w:rPr>
        <w:t>对于逆向的映射，与上一节中的计算类似，也是先得到一个以u、v为参数的，关于</w:t>
      </w:r>
      <w:r>
        <w:rPr>
          <w:rFonts w:ascii="宋体" w:hAnsi="宋体"/>
        </w:rPr>
        <w:t>x</w:t>
      </w:r>
      <w:r>
        <w:rPr>
          <w:rFonts w:ascii="宋体" w:hAnsi="宋体" w:hint="eastAsia"/>
        </w:rPr>
        <w:t>的四次方程：</w:t>
      </w:r>
    </w:p>
    <w:p w14:paraId="22417CB8" w14:textId="77777777" w:rsidR="0032778D" w:rsidRDefault="00000000">
      <w:pPr>
        <w:snapToGrid w:val="0"/>
        <w:spacing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=0</m:t>
          </m:r>
        </m:oMath>
      </m:oMathPara>
    </w:p>
    <w:p w14:paraId="455A765C" w14:textId="77777777" w:rsidR="0032778D" w:rsidRDefault="005B775F">
      <w:pPr>
        <w:snapToGrid w:val="0"/>
        <w:spacing w:line="300" w:lineRule="auto"/>
        <w:ind w:firstLineChars="200" w:firstLine="480"/>
        <w:rPr>
          <w:rFonts w:ascii="宋体" w:hAnsi="宋体"/>
        </w:rPr>
      </w:pPr>
      <w:r>
        <w:rPr>
          <w:rFonts w:ascii="宋体" w:hAnsi="宋体" w:hint="eastAsia"/>
        </w:rPr>
        <w:lastRenderedPageBreak/>
        <w:t xml:space="preserve">同样是没有三次项和 </w:t>
      </w:r>
      <w:r>
        <w:rPr>
          <w:rFonts w:ascii="宋体" w:hAnsi="宋体"/>
        </w:rPr>
        <w:t xml:space="preserve">     </w:t>
      </w:r>
    </w:p>
    <w:p w14:paraId="3A7B8741" w14:textId="77777777" w:rsidR="0032778D" w:rsidRDefault="00000000">
      <w:pPr>
        <w:snapToGrid w:val="0"/>
        <w:spacing w:before="240" w:after="240"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3000AEAB" w14:textId="77777777" w:rsidR="0032778D" w:rsidRDefault="005B775F">
      <w:pPr>
        <w:snapToGrid w:val="0"/>
        <w:spacing w:line="300" w:lineRule="auto"/>
        <w:ind w:firstLineChars="200" w:firstLine="480"/>
        <w:rPr>
          <w:rFonts w:ascii="宋体" w:hAnsi="宋体"/>
        </w:rPr>
      </w:pPr>
      <w:r>
        <w:rPr>
          <w:rFonts w:ascii="宋体" w:hAnsi="宋体" w:hint="eastAsia"/>
        </w:rPr>
        <w:t>最终得到圆域到正方形域的映射表达式：</w:t>
      </w:r>
    </w:p>
    <w:p w14:paraId="253998BC"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x=</m:t>
          </m:r>
          <m:f>
            <m:fPr>
              <m:ctrlPr>
                <w:rPr>
                  <w:rFonts w:ascii="Cambria Math" w:hAnsi="Cambria Math"/>
                  <w:i/>
                </w:rPr>
              </m:ctrlPr>
            </m:fPr>
            <m:num>
              <m:r>
                <w:rPr>
                  <w:rFonts w:ascii="Cambria Math" w:hAnsi="Cambria Math"/>
                </w:rPr>
                <m:t>sgn(uv)</m:t>
              </m:r>
            </m:num>
            <m:den>
              <m:r>
                <w:rPr>
                  <w:rFonts w:ascii="Cambria Math" w:hAnsi="Cambria Math"/>
                </w:rPr>
                <m:t>v</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2DA52A22"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y=</m:t>
          </m:r>
          <m:f>
            <m:fPr>
              <m:ctrlPr>
                <w:rPr>
                  <w:rFonts w:ascii="Cambria Math" w:hAnsi="Cambria Math"/>
                  <w:i/>
                </w:rPr>
              </m:ctrlPr>
            </m:fPr>
            <m:num>
              <m:r>
                <w:rPr>
                  <w:rFonts w:ascii="Cambria Math" w:hAnsi="Cambria Math"/>
                </w:rPr>
                <m:t>sgn(uv)</m:t>
              </m:r>
            </m:num>
            <m:den>
              <m:r>
                <w:rPr>
                  <w:rFonts w:ascii="Cambria Math" w:hAnsi="Cambria Math"/>
                </w:rPr>
                <m:t>u</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344E18EB" w14:textId="77777777" w:rsidR="0032778D" w:rsidRDefault="005B775F">
      <w:pPr>
        <w:snapToGrid w:val="0"/>
        <w:spacing w:line="300" w:lineRule="auto"/>
        <w:ind w:firstLineChars="200" w:firstLine="480"/>
      </w:pPr>
      <w:r>
        <w:rPr>
          <w:rFonts w:ascii="宋体" w:hAnsi="宋体" w:hint="eastAsia"/>
        </w:rPr>
        <w:t>因为是上一节中圆域-正方形域映射方程的变形版本，所以其性质与结果类似，仅凭人眼无法直观地区分两种映射的效果，但是其解在计算上更简单。</w:t>
      </w:r>
    </w:p>
    <w:p w14:paraId="331EBC8C" w14:textId="77777777" w:rsidR="0032778D" w:rsidRDefault="005B775F">
      <w:pPr>
        <w:pStyle w:val="2"/>
      </w:pPr>
      <w:bookmarkStart w:id="34" w:name="_Toc155488862"/>
      <w:r>
        <w:rPr>
          <w:rFonts w:hint="eastAsia"/>
        </w:rPr>
        <w:t>3.</w:t>
      </w:r>
      <w:r>
        <w:t xml:space="preserve">3 </w:t>
      </w:r>
      <w:r>
        <w:rPr>
          <w:rFonts w:hint="eastAsia"/>
        </w:rPr>
        <w:t>帧间反走样</w:t>
      </w:r>
      <w:bookmarkEnd w:id="34"/>
    </w:p>
    <w:p w14:paraId="3D342425" w14:textId="77777777" w:rsidR="0032778D" w:rsidRDefault="005B775F">
      <w:pPr>
        <w:ind w:firstLine="420"/>
      </w:pPr>
      <w:r>
        <w:rPr>
          <w:rFonts w:hint="eastAsia"/>
        </w:rPr>
        <w:t>粗糙的外围层的伪影，会在场景运动时产生时间走样，很容易令人分心。这些混叠着的伪影，如沿着锐利边缘或较薄的高光层移动，表现尤其糟糕，因为眼睛会被吸引过去。而增加采样密度这种暴力的解决方法，又会抵消我们先前通过对几何着色器做映射而带来的性能提升。除了需要高效之外，抗锯齿的方法还应具有通用性，只需很少或无需修改着色器或几何图形，从而使现有的图形应用软件更容易实现凹陷化。</w:t>
      </w:r>
    </w:p>
    <w:p w14:paraId="145B7EC1" w14:textId="77777777" w:rsidR="0032778D" w:rsidRDefault="005B775F">
      <w:pPr>
        <w:ind w:firstLine="420"/>
      </w:pPr>
      <w:r>
        <w:rPr>
          <w:rFonts w:hint="eastAsia"/>
        </w:rPr>
        <w:t>所以，根据</w:t>
      </w:r>
      <w:r>
        <w:t>人眼对闪烁的高度敏感性</w:t>
      </w:r>
      <w:r>
        <w:rPr>
          <w:rFonts w:hint="eastAsia"/>
        </w:rPr>
        <w:t>，</w:t>
      </w:r>
      <w:r>
        <w:t>和人眼视觉外围对模糊的低敏感性，我们独特地设计了一种改进</w:t>
      </w:r>
      <w:r>
        <w:rPr>
          <w:rFonts w:hint="eastAsia"/>
        </w:rPr>
        <w:t>帧间凡走样</w:t>
      </w:r>
      <w:r>
        <w:t>算法，该算法通过使用方差</w:t>
      </w:r>
      <w:r>
        <w:rPr>
          <w:rFonts w:hint="eastAsia"/>
        </w:rPr>
        <w:t>采样</w:t>
      </w:r>
      <w:r>
        <w:t>及其它一些创新策略，提供了更好的视觉体验。</w:t>
      </w:r>
    </w:p>
    <w:p w14:paraId="151A6764" w14:textId="77777777" w:rsidR="0032778D" w:rsidRDefault="005B775F">
      <w:pPr>
        <w:ind w:firstLine="420"/>
      </w:pPr>
      <w:r>
        <w:t>首先，高光闪烁问题的出现主要是由于光线在物体表面反射产生</w:t>
      </w:r>
      <w:r>
        <w:rPr>
          <w:rFonts w:hint="eastAsia"/>
        </w:rPr>
        <w:t>的</w:t>
      </w:r>
      <w:r>
        <w:t>亮斑，</w:t>
      </w:r>
      <w:r>
        <w:rPr>
          <w:rFonts w:hint="eastAsia"/>
        </w:rPr>
        <w:t>具有高频率和高对比度的特性。</w:t>
      </w:r>
      <w:r>
        <w:t>在</w:t>
      </w:r>
      <w:r>
        <w:rPr>
          <w:rFonts w:hint="eastAsia"/>
        </w:rPr>
        <w:t>光栅化</w:t>
      </w:r>
      <w:r>
        <w:t>显示时</w:t>
      </w:r>
      <w:r>
        <w:rPr>
          <w:rFonts w:hint="eastAsia"/>
        </w:rPr>
        <w:t>，因为较低的采样率（尤其是上一节中经过映射后的几何缓冲区，其使得外围像素对场景的采样率更低），所以会</w:t>
      </w:r>
      <w:r>
        <w:t>出现</w:t>
      </w:r>
      <w:r>
        <w:rPr>
          <w:rFonts w:hint="eastAsia"/>
        </w:rPr>
        <w:t>高光</w:t>
      </w:r>
      <w:r>
        <w:t>闪烁</w:t>
      </w:r>
      <w:r>
        <w:rPr>
          <w:rFonts w:hint="eastAsia"/>
        </w:rPr>
        <w:t>的现象</w:t>
      </w:r>
      <w:r>
        <w:t>。传统的</w:t>
      </w:r>
      <w:r>
        <w:rPr>
          <w:rFonts w:hint="eastAsia"/>
        </w:rPr>
        <w:t>各类反走样和滤波的</w:t>
      </w:r>
      <w:r>
        <w:t>方法提供了一种四舍五入的解决方案，这在消除锯齿和一些细微的闪烁上是有效的。但是，当应对更</w:t>
      </w:r>
      <w:r>
        <w:rPr>
          <w:rFonts w:hint="eastAsia"/>
        </w:rPr>
        <w:lastRenderedPageBreak/>
        <w:t>具有强对比度和高频率</w:t>
      </w:r>
      <w:r>
        <w:t>的闪烁问题时，其效果难以满足。对于高光闪烁，</w:t>
      </w:r>
      <w:r>
        <w:rPr>
          <w:rFonts w:hint="eastAsia"/>
        </w:rPr>
        <w:t>最大程度的</w:t>
      </w:r>
      <w:r>
        <w:t>消除闪烁效果是我们</w:t>
      </w:r>
      <w:r>
        <w:rPr>
          <w:rFonts w:hint="eastAsia"/>
        </w:rPr>
        <w:t>所</w:t>
      </w:r>
      <w:r>
        <w:t>需要的。</w:t>
      </w:r>
    </w:p>
    <w:p w14:paraId="30FD206D" w14:textId="77777777" w:rsidR="0032778D" w:rsidRDefault="005B775F">
      <w:pPr>
        <w:ind w:firstLine="420"/>
      </w:pPr>
      <w:r>
        <w:rPr>
          <w:rFonts w:hint="eastAsia"/>
        </w:rPr>
        <w:t>如图，</w:t>
      </w:r>
      <w:r>
        <w:t>我们所提出的</w:t>
      </w:r>
      <w:r>
        <w:t>TAA</w:t>
      </w:r>
      <w:r>
        <w:t>算法，通过当前帧与前一帧的图像信息计算，合并产生新的帧，独特的是，在标准</w:t>
      </w:r>
      <w:r>
        <w:t>TAA</w:t>
      </w:r>
      <w:r>
        <w:t>计算中并入了</w:t>
      </w:r>
      <w:r>
        <w:rPr>
          <w:rFonts w:hint="eastAsia"/>
        </w:rPr>
        <w:t>方差</w:t>
      </w:r>
      <w:r>
        <w:t>优化，尽可能地减少图像的尾影效果。</w:t>
      </w:r>
      <w:r>
        <w:rPr>
          <w:rFonts w:hint="eastAsia"/>
        </w:rPr>
        <w:t>其源自</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所描述的算法，但引入了可变大小的采样，以及对严格纠正后的历史帧给予更高的混合权重，</w:t>
      </w:r>
      <w:r>
        <w:t>以此来消除高光闪烁。同时，利用人眼的生理特性，使得轻微的模糊在外围视觉中不会产生显著的不适感。</w:t>
      </w:r>
    </w:p>
    <w:p w14:paraId="79D1B8CE" w14:textId="77777777" w:rsidR="0032778D" w:rsidRDefault="005B775F">
      <w:pPr>
        <w:ind w:firstLine="420"/>
        <w:jc w:val="center"/>
      </w:pPr>
      <w:r>
        <w:rPr>
          <w:rFonts w:hint="eastAsia"/>
        </w:rPr>
        <w:t>图：注视点渲染专用的帧间反走样流程图</w:t>
      </w:r>
      <w:r>
        <w:rPr>
          <w:noProof/>
        </w:rPr>
        <w:drawing>
          <wp:anchor distT="0" distB="0" distL="114300" distR="114300" simplePos="0" relativeHeight="251040768" behindDoc="0" locked="0" layoutInCell="1" allowOverlap="1" wp14:anchorId="3032DAA1" wp14:editId="7E0D2593">
            <wp:simplePos x="0" y="0"/>
            <wp:positionH relativeFrom="column">
              <wp:posOffset>1270</wp:posOffset>
            </wp:positionH>
            <wp:positionV relativeFrom="paragraph">
              <wp:posOffset>85725</wp:posOffset>
            </wp:positionV>
            <wp:extent cx="5274310" cy="2383790"/>
            <wp:effectExtent l="0" t="0" r="0" b="0"/>
            <wp:wrapTopAndBottom/>
            <wp:docPr id="115699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3155"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anchor>
        </w:drawing>
      </w:r>
    </w:p>
    <w:p w14:paraId="7DABB46A" w14:textId="77777777" w:rsidR="0032778D" w:rsidRDefault="005B775F">
      <w:pPr>
        <w:pStyle w:val="3"/>
      </w:pPr>
      <w:bookmarkStart w:id="35" w:name="_Toc155488863"/>
      <w:r>
        <w:rPr>
          <w:rFonts w:hint="eastAsia"/>
        </w:rPr>
        <w:t>3.</w:t>
      </w:r>
      <w:r>
        <w:t>3</w:t>
      </w:r>
      <w:r>
        <w:rPr>
          <w:rFonts w:hint="eastAsia"/>
        </w:rPr>
        <w:t>.</w:t>
      </w:r>
      <w:r>
        <w:t>1</w:t>
      </w:r>
      <w:r>
        <w:rPr>
          <w:rFonts w:hint="eastAsia"/>
        </w:rPr>
        <w:t>背景介绍</w:t>
      </w:r>
      <w:bookmarkEnd w:id="35"/>
      <w:r>
        <w:rPr>
          <w:rFonts w:hint="eastAsia"/>
        </w:rPr>
        <w:t xml:space="preserve"> </w:t>
      </w:r>
    </w:p>
    <w:p w14:paraId="3F3530D5" w14:textId="77777777" w:rsidR="0032778D" w:rsidRDefault="005B775F">
      <w:pPr>
        <w:ind w:firstLine="420"/>
      </w:pPr>
      <w:r>
        <w:rPr>
          <w:rFonts w:hint="eastAsia"/>
        </w:rPr>
        <w:t>重复使用先前帧的样本需要进行时间重投影，以保持图像的稳定性。</w:t>
      </w:r>
      <w:r>
        <w:rPr>
          <w:rFonts w:hint="eastAsia"/>
        </w:rPr>
        <w:t>Guenter</w:t>
      </w:r>
      <w:r>
        <w:rPr>
          <w:rFonts w:hint="eastAsia"/>
        </w:rPr>
        <w:t>等人的研究</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依赖于这种投影。最先进的时间抗锯齿（</w:t>
      </w:r>
      <w:r>
        <w:rPr>
          <w:rFonts w:hint="eastAsia"/>
        </w:rPr>
        <w:t>TAA</w:t>
      </w:r>
      <w:r>
        <w:rPr>
          <w:rFonts w:hint="eastAsia"/>
        </w:rPr>
        <w:t>）变体</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具有最小的计算和内存开销，并能显著改善图像质量。</w:t>
      </w:r>
      <w:r>
        <w:rPr>
          <w:rFonts w:hint="eastAsia"/>
        </w:rPr>
        <w:t xml:space="preserve">TAA </w:t>
      </w:r>
      <w:r>
        <w:rPr>
          <w:rFonts w:hint="eastAsia"/>
        </w:rPr>
        <w:t>可以进行调整，以减少各种噪声和走样，包括高光走样、几何走样、随机噪声。作为减少混叠的交换条件，它往往会去除高频细节或引入重影，因为前一帧的细节在可以正确再投影后仍然存在。</w:t>
      </w:r>
    </w:p>
    <w:p w14:paraId="769F2BA0" w14:textId="77777777" w:rsidR="0032778D" w:rsidRDefault="005B775F">
      <w:pPr>
        <w:ind w:firstLine="420"/>
      </w:pPr>
      <w:r>
        <w:rPr>
          <w:rFonts w:hint="eastAsia"/>
        </w:rPr>
        <w:t>持续整合前一帧的色彩样本是摊销超采样成本的常用方法，但在使用陈旧样本时很容易产生重影走样。</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的</w:t>
      </w:r>
      <w:r>
        <w:rPr>
          <w:rFonts w:hint="eastAsia"/>
        </w:rPr>
        <w:t xml:space="preserve"> TAA </w:t>
      </w:r>
      <w:r>
        <w:rPr>
          <w:rFonts w:hint="eastAsia"/>
        </w:rPr>
        <w:t>技术通过调节与当前帧样本不一致的前一帧色彩样本来减少重影。</w:t>
      </w:r>
    </w:p>
    <w:p w14:paraId="53598792" w14:textId="77777777" w:rsidR="0032778D" w:rsidRDefault="005B775F">
      <w:pPr>
        <w:ind w:firstLine="420"/>
      </w:pPr>
      <w:r>
        <w:rPr>
          <w:rFonts w:hint="eastAsia"/>
        </w:rPr>
        <w:t>首先，该方法在色彩空间中计算出一个轴对齐的边界框，其中包含当前帧</w:t>
      </w:r>
      <w:r>
        <w:rPr>
          <w:rFonts w:hint="eastAsia"/>
        </w:rPr>
        <w:lastRenderedPageBreak/>
        <w:t>中局部</w:t>
      </w:r>
      <w:r>
        <w:rPr>
          <w:rFonts w:hint="eastAsia"/>
        </w:rPr>
        <w:t>3</w:t>
      </w:r>
      <w:r>
        <w:rPr>
          <w:rFonts w:hint="eastAsia"/>
        </w:rPr>
        <w:t>×</w:t>
      </w:r>
      <w:r>
        <w:rPr>
          <w:rFonts w:hint="eastAsia"/>
        </w:rPr>
        <w:t>3</w:t>
      </w:r>
      <w:r>
        <w:rPr>
          <w:rFonts w:hint="eastAsia"/>
        </w:rPr>
        <w:t>像素窗口内的所有色彩样本。</w:t>
      </w:r>
      <w:r>
        <w:rPr>
          <w:rFonts w:hint="eastAsia"/>
        </w:rPr>
        <w:t>3</w:t>
      </w:r>
      <w:r>
        <w:rPr>
          <w:rFonts w:hint="eastAsia"/>
        </w:rPr>
        <w:t>×</w:t>
      </w:r>
      <w:r>
        <w:rPr>
          <w:rFonts w:hint="eastAsia"/>
        </w:rPr>
        <w:t xml:space="preserve">3 </w:t>
      </w:r>
      <w:r>
        <w:rPr>
          <w:rFonts w:hint="eastAsia"/>
        </w:rPr>
        <w:t>窗口以当前像素为中心。当前像素颜色记为</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Pr>
          <w:rFonts w:hint="eastAsia"/>
        </w:rPr>
        <w:t>。其次，将上一帧的反向投影和重新采样的颜色</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夹在该边界框中。从上一帧重新使用的数据如果被包围在边界框内，则不会受到影响。相反，经过截断操作后，重新使用的数据将位于边界框的边缘，从而与当前的色彩数据更加一致。最后，通过使用指数移动平均法对新的着色数据和截断后的颜色样本</w:t>
      </w:r>
      <m:oMath>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进行整合，实现时间超采样：</w:t>
      </w:r>
    </w:p>
    <w:p w14:paraId="2CB2BBFD" w14:textId="77777777" w:rsidR="0032778D" w:rsidRDefault="00000000">
      <m:oMathPara>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hint="eastAsia"/>
            </w:rPr>
            <m:t>=α</m:t>
          </m:r>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α</m:t>
              </m:r>
            </m:e>
          </m:d>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m:oMathPara>
    </w:p>
    <w:p w14:paraId="5FE2AB7B" w14:textId="77777777" w:rsidR="0032778D" w:rsidRDefault="005B775F">
      <w:r>
        <w:tab/>
      </w:r>
      <w:r>
        <w:rPr>
          <w:rFonts w:hint="eastAsia"/>
        </w:rPr>
        <w:t>这里的参数α一般使用</w:t>
      </w:r>
      <w:r>
        <w:rPr>
          <w:rFonts w:hint="eastAsia"/>
        </w:rPr>
        <w:t>0.</w:t>
      </w:r>
      <w:r>
        <w:t>1</w:t>
      </w:r>
      <w:r>
        <w:rPr>
          <w:rFonts w:hint="eastAsia"/>
        </w:rPr>
        <w:t>。也就是说，当我们对上一帧的像素颜色没有做修正时，当前帧的像素颜色的</w:t>
      </w:r>
      <w:r>
        <w:rPr>
          <w:rFonts w:hint="eastAsia"/>
        </w:rPr>
        <w:t>9</w:t>
      </w:r>
      <w:r>
        <w:t>0</w:t>
      </w:r>
      <w:r>
        <w:rPr>
          <w:rFonts w:hint="eastAsia"/>
        </w:rPr>
        <w:t>%</w:t>
      </w:r>
      <w:r>
        <w:rPr>
          <w:rFonts w:hint="eastAsia"/>
        </w:rPr>
        <w:t>来自上一帧。</w:t>
      </w:r>
    </w:p>
    <w:p w14:paraId="15D96DF8" w14:textId="77777777" w:rsidR="0032778D" w:rsidRDefault="005B775F">
      <w:pPr>
        <w:pStyle w:val="3"/>
      </w:pPr>
      <w:bookmarkStart w:id="36" w:name="_Toc155488864"/>
      <w:r>
        <w:rPr>
          <w:rFonts w:hint="eastAsia"/>
        </w:rPr>
        <w:t>3</w:t>
      </w:r>
      <w:r>
        <w:t xml:space="preserve">.3.2 </w:t>
      </w:r>
      <w:r>
        <w:rPr>
          <w:rFonts w:hint="eastAsia"/>
        </w:rPr>
        <w:t>方差采样</w:t>
      </w:r>
      <w:bookmarkEnd w:id="36"/>
      <w:r>
        <w:rPr>
          <w:rFonts w:hint="eastAsia"/>
        </w:rPr>
        <w:t xml:space="preserve"> </w:t>
      </w:r>
    </w:p>
    <w:p w14:paraId="515C863B" w14:textId="77777777" w:rsidR="0032778D" w:rsidRDefault="005B775F">
      <w:pPr>
        <w:ind w:firstLine="420"/>
      </w:pPr>
      <w:r>
        <w:rPr>
          <w:rFonts w:hint="eastAsia"/>
        </w:rPr>
        <w:t>上述方法在游戏中已经得到了广泛的使用，但仍存在明显的重影走样问题。这是由于离群的色彩样本大大扩展了边界框，使其无法很好地呈现局部色彩分布。此外，以往的注视点渲染技术也不能很好地与这种方法配合使用，因为色彩样本会被复制到许多像素上，从而削弱了我们对局部色彩分布的感知。在更大的像素窗口上计算色彩空间边界框，能显著改善我们对局部色彩分布的了解，但成本高昂。</w:t>
      </w:r>
    </w:p>
    <w:p w14:paraId="659655AE" w14:textId="77777777" w:rsidR="0032778D" w:rsidRDefault="005B775F">
      <w:pPr>
        <w:ind w:firstLine="420"/>
      </w:pPr>
      <w:r>
        <w:rPr>
          <w:rFonts w:hint="eastAsia"/>
        </w:rPr>
        <w:t>因此，我们引入了方差采样。</w:t>
      </w:r>
    </w:p>
    <w:p w14:paraId="5361E2A8"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1i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e>
          </m:nary>
        </m:oMath>
      </m:oMathPara>
    </w:p>
    <w:p w14:paraId="6D4116D4"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2</m:t>
                  </m:r>
                </m:sup>
              </m:sSubSup>
            </m:e>
          </m:nary>
        </m:oMath>
      </m:oMathPara>
    </w:p>
    <w:p w14:paraId="7515AE03" w14:textId="77777777" w:rsidR="0032778D" w:rsidRDefault="005B775F">
      <w:pPr>
        <w:ind w:firstLine="420"/>
      </w:pPr>
      <w:r>
        <w:rPr>
          <w:rFonts w:hint="eastAsia"/>
        </w:rPr>
        <w:t>这样，我们就能得出分布均值：</w:t>
      </w:r>
    </w:p>
    <w:p w14:paraId="5BC1919D" w14:textId="77777777" w:rsidR="0032778D" w:rsidRDefault="00000000">
      <w:pPr>
        <w:ind w:firstLine="420"/>
      </w:pPr>
      <m:oMathPara>
        <m:oMath>
          <m:sSub>
            <m:sSubPr>
              <m:ctrlPr>
                <w:rPr>
                  <w:rFonts w:ascii="Cambria Math" w:hAnsi="Cambria Math"/>
                  <w:i/>
                </w:rPr>
              </m:ctrlPr>
            </m:sSubPr>
            <m:e>
              <m:r>
                <w:rPr>
                  <w:rFonts w:ascii="Cambria Math" w:hAnsi="Cambria Math" w:hint="eastAsia"/>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1i</m:t>
              </m:r>
            </m:sub>
          </m:sSub>
        </m:oMath>
      </m:oMathPara>
    </w:p>
    <w:p w14:paraId="2BFC1CDD" w14:textId="77777777" w:rsidR="0032778D" w:rsidRDefault="005B775F">
      <w:pPr>
        <w:ind w:firstLine="420"/>
      </w:pPr>
      <w:r>
        <w:rPr>
          <w:rFonts w:hint="eastAsia"/>
        </w:rPr>
        <w:t>和标准偏差</w:t>
      </w:r>
      <w:r>
        <w:rPr>
          <w:rFonts w:hint="eastAsia"/>
        </w:rPr>
        <w:t xml:space="preserve"> </w:t>
      </w:r>
      <w:r>
        <w:rPr>
          <w:rFonts w:hint="eastAsia"/>
        </w:rPr>
        <w:t>：</w:t>
      </w:r>
    </w:p>
    <w:p w14:paraId="01EC0230" w14:textId="77777777" w:rsidR="0032778D" w:rsidRDefault="00000000">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1i</m:t>
                  </m:r>
                </m:sub>
                <m:sup>
                  <m:r>
                    <w:rPr>
                      <w:rFonts w:ascii="Cambria Math" w:hAnsi="Cambria Math"/>
                    </w:rPr>
                    <m:t>2</m:t>
                  </m:r>
                </m:sup>
              </m:sSubSup>
              <m:r>
                <w:rPr>
                  <w:rFonts w:ascii="Cambria Math" w:hAnsi="Cambria Math"/>
                </w:rPr>
                <m:t>)</m:t>
              </m:r>
            </m:e>
          </m:rad>
        </m:oMath>
      </m:oMathPara>
    </w:p>
    <w:p w14:paraId="561C8BE1" w14:textId="77777777" w:rsidR="0032778D" w:rsidRDefault="005B775F">
      <w:pPr>
        <w:ind w:firstLine="420"/>
      </w:pPr>
      <w:r>
        <w:rPr>
          <w:rFonts w:hint="eastAsia"/>
        </w:rPr>
        <w:t>从而生成一个以</w:t>
      </w:r>
      <m:oMath>
        <m:sSub>
          <m:sSubPr>
            <m:ctrlPr>
              <w:rPr>
                <w:rFonts w:ascii="Cambria Math" w:hAnsi="Cambria Math"/>
                <w:i/>
              </w:rPr>
            </m:ctrlPr>
          </m:sSubPr>
          <m:e>
            <m:r>
              <w:rPr>
                <w:rFonts w:ascii="Cambria Math" w:hAnsi="Cambria Math" w:hint="eastAsia"/>
              </w:rPr>
              <m:t>μ</m:t>
            </m:r>
          </m:e>
          <m:sub>
            <m:r>
              <w:rPr>
                <w:rFonts w:ascii="Cambria Math" w:hAnsi="Cambria Math"/>
              </w:rPr>
              <m:t>i</m:t>
            </m:r>
          </m:sub>
        </m:sSub>
      </m:oMath>
      <w:r>
        <w:rPr>
          <w:rFonts w:hint="eastAsia"/>
        </w:rPr>
        <w:t>为中心的包围盒，包围盒的范围由</w:t>
      </w:r>
      <m:oMath>
        <m:sSub>
          <m:sSubPr>
            <m:ctrlPr>
              <w:rPr>
                <w:rFonts w:ascii="Cambria Math" w:hAnsi="Cambria Math"/>
                <w:i/>
              </w:rPr>
            </m:ctrlPr>
          </m:sSubPr>
          <m:e>
            <m:r>
              <w:rPr>
                <w:rFonts w:ascii="Cambria Math" w:hAnsi="Cambria Math" w:hint="eastAsia"/>
              </w:rPr>
              <m:t>σ</m:t>
            </m:r>
          </m:e>
          <m:sub>
            <m:r>
              <w:rPr>
                <w:rFonts w:ascii="Cambria Math" w:hAnsi="Cambria Math"/>
              </w:rPr>
              <m:t>i</m:t>
            </m:r>
          </m:sub>
        </m:sSub>
      </m:oMath>
      <w:r>
        <w:rPr>
          <w:rFonts w:hint="eastAsia"/>
        </w:rPr>
        <w:t>确定。这种方法有两大好处。首先，我们的色彩边界框倾向于自然排除异常值，它能更好地包围当</w:t>
      </w:r>
      <w:r>
        <w:rPr>
          <w:rFonts w:hint="eastAsia"/>
        </w:rPr>
        <w:lastRenderedPageBreak/>
        <w:t>前帧色彩样本所在的色彩空间区域，与之前的方法相比，能有效减少重影走样，同时不增加计算和内存带宽成本。其次，分布的一阶原始矩是线性量，可以在大图像区域内进行预过滤。这一特性使得多尺度</w:t>
      </w:r>
      <w:r>
        <w:rPr>
          <w:rFonts w:hint="eastAsia"/>
        </w:rPr>
        <w:t>TAA</w:t>
      </w:r>
      <w:r>
        <w:rPr>
          <w:rFonts w:hint="eastAsia"/>
        </w:rPr>
        <w:t>对采样不足的图像区域，可以有效地确定其统计特性，并提高其时间稳定性。</w:t>
      </w:r>
    </w:p>
    <w:p w14:paraId="202F2988" w14:textId="77777777" w:rsidR="0032778D" w:rsidRDefault="005B775F">
      <w:pPr>
        <w:ind w:firstLine="420"/>
        <w:jc w:val="center"/>
      </w:pPr>
      <w:r>
        <w:rPr>
          <w:rFonts w:hint="eastAsia"/>
        </w:rPr>
        <w:t>图：包围盒对历史颜色的</w:t>
      </w:r>
      <w:r>
        <w:rPr>
          <w:rFonts w:hint="eastAsia"/>
        </w:rPr>
        <w:t>Clip</w:t>
      </w:r>
      <w:r>
        <w:rPr>
          <w:rFonts w:hint="eastAsia"/>
        </w:rPr>
        <w:t>约束和</w:t>
      </w:r>
      <w:r>
        <w:rPr>
          <w:rFonts w:hint="eastAsia"/>
        </w:rPr>
        <w:t>Clamp</w:t>
      </w:r>
      <w:r>
        <w:rPr>
          <w:rFonts w:hint="eastAsia"/>
        </w:rPr>
        <w:t>约束的区别</w:t>
      </w:r>
      <w:r>
        <w:rPr>
          <w:noProof/>
        </w:rPr>
        <w:drawing>
          <wp:anchor distT="0" distB="0" distL="114300" distR="114300" simplePos="0" relativeHeight="251044864" behindDoc="0" locked="0" layoutInCell="1" allowOverlap="1" wp14:anchorId="7E6C39B5" wp14:editId="72DAF4D9">
            <wp:simplePos x="0" y="0"/>
            <wp:positionH relativeFrom="column">
              <wp:posOffset>2540</wp:posOffset>
            </wp:positionH>
            <wp:positionV relativeFrom="paragraph">
              <wp:posOffset>68580</wp:posOffset>
            </wp:positionV>
            <wp:extent cx="5274310" cy="3956050"/>
            <wp:effectExtent l="0" t="0" r="0" b="0"/>
            <wp:wrapTopAndBottom/>
            <wp:docPr id="138179434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4344" name="图片 1" descr="图表, 折线图&#10;&#10;描述已自动生成"/>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4C591B60" w14:textId="77777777" w:rsidR="0032778D" w:rsidRDefault="005B775F">
      <w:pPr>
        <w:pStyle w:val="3"/>
      </w:pPr>
      <w:bookmarkStart w:id="37" w:name="_Toc155488865"/>
      <w:r>
        <w:rPr>
          <w:rFonts w:hint="eastAsia"/>
        </w:rPr>
        <w:t>3.</w:t>
      </w:r>
      <w:r>
        <w:t>3</w:t>
      </w:r>
      <w:r>
        <w:rPr>
          <w:rFonts w:hint="eastAsia"/>
        </w:rPr>
        <w:t>.</w:t>
      </w:r>
      <w:r>
        <w:t xml:space="preserve">3 </w:t>
      </w:r>
      <w:r>
        <w:rPr>
          <w:rFonts w:hint="eastAsia"/>
        </w:rPr>
        <w:t>减少时间不稳定性</w:t>
      </w:r>
      <w:bookmarkEnd w:id="37"/>
    </w:p>
    <w:p w14:paraId="117C0AF8" w14:textId="77777777" w:rsidR="0032778D" w:rsidRDefault="005B775F">
      <w:r>
        <w:tab/>
      </w:r>
      <w:r>
        <w:rPr>
          <w:rFonts w:hint="eastAsia"/>
        </w:rPr>
        <w:t xml:space="preserve">TAA </w:t>
      </w:r>
      <w:r>
        <w:rPr>
          <w:rFonts w:hint="eastAsia"/>
        </w:rPr>
        <w:t>的主要目标之一是减少帧的时间不稳定性，如高光闪烁或摩尔纹伪影。由于在每一帧中都会对视口应用不同的抖动偏移，因此即使摄像机保持静止不动，为像素计算的着色样本也会在每一帧中发生变化。通常情况下，样本累积步骤（当前帧与上一帧混合）会吸收这些差异，从而提供正确滤波的像素。但是，历史记录剔除或纠正算法，可能会因抖动引起的样本颜色变化，而错误地使历史记录失效或截断历史记录。下图显示了这样一个例子：低频莫伊纹会导致某些像素附近的色域完全改变，从而迫使历史色彩在每一帧中都被</w:t>
      </w:r>
      <w:r>
        <w:rPr>
          <w:rFonts w:hint="eastAsia"/>
        </w:rPr>
        <w:t>clip</w:t>
      </w:r>
      <w:r>
        <w:rPr>
          <w:rFonts w:hint="eastAsia"/>
        </w:rPr>
        <w:t>或</w:t>
      </w:r>
      <w:r>
        <w:rPr>
          <w:rFonts w:hint="eastAsia"/>
        </w:rPr>
        <w:t>clamp</w:t>
      </w:r>
      <w:r>
        <w:rPr>
          <w:rFonts w:hint="eastAsia"/>
        </w:rPr>
        <w:t>到新的采样值，从而丢弃了历史结果。禁用或放宽历史校正可以避免闪烁，但可能会出现重影。事实上，在设计历史记录剔除或纠正算法时，避免重</w:t>
      </w:r>
      <w:r>
        <w:rPr>
          <w:rFonts w:hint="eastAsia"/>
        </w:rPr>
        <w:lastRenderedPageBreak/>
        <w:t>影和闪烁往往是相互矛盾的。</w:t>
      </w:r>
    </w:p>
    <w:p w14:paraId="5EBD7E72" w14:textId="77777777" w:rsidR="0032778D" w:rsidRDefault="005B775F">
      <w:pPr>
        <w:jc w:val="center"/>
      </w:pPr>
      <w:r>
        <w:rPr>
          <w:noProof/>
        </w:rPr>
        <w:drawing>
          <wp:anchor distT="0" distB="0" distL="114300" distR="114300" simplePos="0" relativeHeight="251059200" behindDoc="0" locked="0" layoutInCell="1" allowOverlap="1" wp14:anchorId="1F1319D1" wp14:editId="5C04F223">
            <wp:simplePos x="0" y="0"/>
            <wp:positionH relativeFrom="column">
              <wp:posOffset>205105</wp:posOffset>
            </wp:positionH>
            <wp:positionV relativeFrom="paragraph">
              <wp:posOffset>2604770</wp:posOffset>
            </wp:positionV>
            <wp:extent cx="4924425" cy="2365375"/>
            <wp:effectExtent l="0" t="0" r="0" b="0"/>
            <wp:wrapTopAndBottom/>
            <wp:docPr id="39230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381" name="图片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24425" cy="2365375"/>
                    </a:xfrm>
                    <a:prstGeom prst="rect">
                      <a:avLst/>
                    </a:prstGeom>
                  </pic:spPr>
                </pic:pic>
              </a:graphicData>
            </a:graphic>
          </wp:anchor>
        </w:drawing>
      </w:r>
      <w:r>
        <w:rPr>
          <w:noProof/>
        </w:rPr>
        <w:drawing>
          <wp:anchor distT="0" distB="0" distL="114300" distR="114300" simplePos="0" relativeHeight="251055104" behindDoc="0" locked="0" layoutInCell="1" allowOverlap="1" wp14:anchorId="2C84ADFA" wp14:editId="6C8731DB">
            <wp:simplePos x="0" y="0"/>
            <wp:positionH relativeFrom="column">
              <wp:posOffset>244475</wp:posOffset>
            </wp:positionH>
            <wp:positionV relativeFrom="paragraph">
              <wp:posOffset>45085</wp:posOffset>
            </wp:positionV>
            <wp:extent cx="4794250" cy="2197100"/>
            <wp:effectExtent l="0" t="0" r="0" b="0"/>
            <wp:wrapTopAndBottom/>
            <wp:docPr id="1274820178" name="图片 1"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178" name="图片 1" descr="建筑的摆设布局&#10;&#10;中度可信度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94250" cy="2197100"/>
                    </a:xfrm>
                    <a:prstGeom prst="rect">
                      <a:avLst/>
                    </a:prstGeom>
                  </pic:spPr>
                </pic:pic>
              </a:graphicData>
            </a:graphic>
          </wp:anchor>
        </w:drawing>
      </w:r>
      <w:r>
        <w:rPr>
          <w:rFonts w:hint="eastAsia"/>
        </w:rPr>
        <w:t>图：注视点渲染尚存在的时间不稳定性问题</w:t>
      </w:r>
    </w:p>
    <w:p w14:paraId="26A8B7A7" w14:textId="77777777" w:rsidR="0032778D" w:rsidRDefault="005B775F">
      <w:pPr>
        <w:jc w:val="center"/>
      </w:pPr>
      <w:r>
        <w:rPr>
          <w:noProof/>
        </w:rPr>
        <w:drawing>
          <wp:anchor distT="0" distB="0" distL="114300" distR="114300" simplePos="0" relativeHeight="251061248" behindDoc="0" locked="0" layoutInCell="1" allowOverlap="1" wp14:anchorId="6A5B21CE" wp14:editId="64E898AC">
            <wp:simplePos x="0" y="0"/>
            <wp:positionH relativeFrom="column">
              <wp:posOffset>285750</wp:posOffset>
            </wp:positionH>
            <wp:positionV relativeFrom="paragraph">
              <wp:posOffset>2744470</wp:posOffset>
            </wp:positionV>
            <wp:extent cx="4907280" cy="2451100"/>
            <wp:effectExtent l="0" t="0" r="0" b="0"/>
            <wp:wrapTopAndBottom/>
            <wp:docPr id="28811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1226"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07280" cy="2451100"/>
                    </a:xfrm>
                    <a:prstGeom prst="rect">
                      <a:avLst/>
                    </a:prstGeom>
                  </pic:spPr>
                </pic:pic>
              </a:graphicData>
            </a:graphic>
          </wp:anchor>
        </w:drawing>
      </w:r>
      <w:r>
        <w:rPr>
          <w:rFonts w:hint="eastAsia"/>
        </w:rPr>
        <w:t>图：</w:t>
      </w:r>
      <w:r>
        <w:rPr>
          <w:rFonts w:hint="eastAsia"/>
        </w:rPr>
        <w:t>Bloom</w:t>
      </w:r>
      <w:r>
        <w:rPr>
          <w:rFonts w:hint="eastAsia"/>
        </w:rPr>
        <w:t>下的高光的不稳定性</w:t>
      </w:r>
    </w:p>
    <w:p w14:paraId="319A4C26" w14:textId="77777777" w:rsidR="0032778D" w:rsidRDefault="005B775F">
      <w:pPr>
        <w:jc w:val="center"/>
      </w:pPr>
      <w:r>
        <w:rPr>
          <w:rFonts w:hint="eastAsia"/>
        </w:rPr>
        <w:t>图：放宽历史帧矫正可以避免闪烁</w:t>
      </w:r>
    </w:p>
    <w:p w14:paraId="0768166A" w14:textId="77777777" w:rsidR="0032778D" w:rsidRDefault="005B775F">
      <w:pPr>
        <w:ind w:firstLine="420"/>
      </w:pPr>
      <w:r>
        <w:rPr>
          <w:rFonts w:hint="eastAsia"/>
        </w:rPr>
        <w:lastRenderedPageBreak/>
        <w:t>导致时间不稳定性的根本问题与前面介绍的问题的原因类似：采样不足的输入没有足够的信息来可靠地检测历史的有效性。有效历史被视为无效，会导致时间不稳定性；无效历史被视为有效，又会导致重影。</w:t>
      </w:r>
    </w:p>
    <w:p w14:paraId="337961F9" w14:textId="77777777" w:rsidR="0032778D" w:rsidRDefault="005B775F" w:rsidP="00AD20DB">
      <w:pPr>
        <w:ind w:firstLine="420"/>
      </w:pPr>
      <w:r>
        <w:rPr>
          <w:rFonts w:hint="eastAsia"/>
        </w:rPr>
        <w:t>本文的处理方法是，在历史样本接近截断时减少混合因子α，以缓和截断发生后的时间变化。这种启发式的算法可以良好地减少时间不稳定性。</w:t>
      </w:r>
    </w:p>
    <w:p w14:paraId="45B85B92" w14:textId="05787B4F" w:rsidR="00AD20DB" w:rsidRDefault="00AD20DB" w:rsidP="00AD20DB">
      <w:pPr>
        <w:ind w:firstLine="420"/>
        <w:sectPr w:rsidR="00AD20DB" w:rsidSect="001826CA">
          <w:headerReference w:type="default" r:id="rId50"/>
          <w:footerReference w:type="default" r:id="rId51"/>
          <w:type w:val="continuous"/>
          <w:pgSz w:w="11906" w:h="16838"/>
          <w:pgMar w:top="1440" w:right="1800" w:bottom="1440" w:left="1800" w:header="851" w:footer="737" w:gutter="0"/>
          <w:cols w:space="425"/>
          <w:docGrid w:type="lines" w:linePitch="326"/>
        </w:sectPr>
      </w:pPr>
    </w:p>
    <w:p w14:paraId="3860AB1A" w14:textId="05AB3916" w:rsidR="00A32914" w:rsidRDefault="00A32914" w:rsidP="00AD20DB">
      <w:pPr>
        <w:pStyle w:val="2"/>
      </w:pPr>
      <w:bookmarkStart w:id="38" w:name="_Toc155488866"/>
      <w:r>
        <w:rPr>
          <w:rFonts w:hint="eastAsia"/>
        </w:rPr>
        <w:t>3</w:t>
      </w:r>
      <w:r>
        <w:t xml:space="preserve">.4 </w:t>
      </w:r>
      <w:r>
        <w:rPr>
          <w:rFonts w:hint="eastAsia"/>
        </w:rPr>
        <w:t>景深</w:t>
      </w:r>
      <w:bookmarkEnd w:id="38"/>
    </w:p>
    <w:p w14:paraId="5A43D686" w14:textId="00226A4C" w:rsidR="008043D2" w:rsidRDefault="0087786F" w:rsidP="0087786F">
      <w:pPr>
        <w:ind w:firstLine="420"/>
      </w:pPr>
      <w:r w:rsidRPr="0087786F">
        <w:t>景深是指</w:t>
      </w:r>
      <w:r>
        <w:rPr>
          <w:rFonts w:hint="eastAsia"/>
        </w:rPr>
        <w:t>，在</w:t>
      </w:r>
      <w:r w:rsidRPr="0087786F">
        <w:t>场景中</w:t>
      </w:r>
      <w:r>
        <w:rPr>
          <w:rFonts w:hint="eastAsia"/>
        </w:rPr>
        <w:t>，</w:t>
      </w:r>
      <w:r w:rsidRPr="0087786F">
        <w:t>某个距离范围内的物体出现在</w:t>
      </w:r>
      <w:r>
        <w:rPr>
          <w:rFonts w:hint="eastAsia"/>
        </w:rPr>
        <w:t>视觉</w:t>
      </w:r>
      <w:r w:rsidRPr="0087786F">
        <w:t>焦点上，而比该范围更近或更远的物体出现在焦点之外的效果。</w:t>
      </w:r>
      <w:r w:rsidR="00B36757" w:rsidRPr="00B36757">
        <w:rPr>
          <w:rFonts w:hint="eastAsia"/>
        </w:rPr>
        <w:t>在景深范围内的物体观察起来清晰并且锐利，而在这个范围外的物体则显得模糊。</w:t>
      </w:r>
    </w:p>
    <w:p w14:paraId="5CB08016" w14:textId="053E0DD3" w:rsidR="0087786F" w:rsidRPr="0087786F" w:rsidRDefault="0038038D" w:rsidP="0087786F">
      <w:pPr>
        <w:ind w:firstLine="420"/>
      </w:pPr>
      <w:r>
        <w:rPr>
          <w:rFonts w:hint="eastAsia"/>
        </w:rPr>
        <w:t>本节中</w:t>
      </w:r>
      <w:r w:rsidR="0087786F" w:rsidRPr="0087786F">
        <w:t>，焦距范围之外的区域称为背景，焦距范围之</w:t>
      </w:r>
      <w:r w:rsidR="00457E64">
        <w:rPr>
          <w:rFonts w:hint="eastAsia"/>
        </w:rPr>
        <w:t>内</w:t>
      </w:r>
      <w:r w:rsidR="0087786F" w:rsidRPr="0087786F">
        <w:t>的区域称为前景，对焦范围内的区域称为中景。</w:t>
      </w:r>
    </w:p>
    <w:p w14:paraId="7A2EA90D" w14:textId="4EE88DBA" w:rsidR="0087786F" w:rsidRPr="0087786F" w:rsidRDefault="0087786F" w:rsidP="0087786F">
      <w:pPr>
        <w:ind w:firstLine="420"/>
      </w:pPr>
      <w:r w:rsidRPr="0087786F">
        <w:t>景深效应源于镜头的物理性质。相机镜头（或</w:t>
      </w:r>
      <w:r w:rsidR="00695298">
        <w:rPr>
          <w:rFonts w:hint="eastAsia"/>
        </w:rPr>
        <w:t>人眼</w:t>
      </w:r>
      <w:r w:rsidRPr="0087786F">
        <w:t>中的</w:t>
      </w:r>
      <w:r w:rsidR="00695298">
        <w:rPr>
          <w:rFonts w:hint="eastAsia"/>
        </w:rPr>
        <w:t>“</w:t>
      </w:r>
      <w:r w:rsidR="00695298" w:rsidRPr="0087786F">
        <w:t>镜头</w:t>
      </w:r>
      <w:r w:rsidR="00695298">
        <w:rPr>
          <w:rFonts w:hint="eastAsia"/>
        </w:rPr>
        <w:t>”</w:t>
      </w:r>
      <w:r w:rsidRPr="0087786F">
        <w:t>）允许光线穿过胶片（视网膜）。为了使光线会聚到胶片（或视网膜）上的单个点，其光源需要距镜头一定距离。距镜头此距离的平面称为焦点平面。任何不在这个精确距离处的物体都会投影到胶片上的一个区域（而不是一个点）。该区域称为弥散圈</w:t>
      </w:r>
      <w:r w:rsidRPr="0087786F">
        <w:t>(CoC)</w:t>
      </w:r>
      <w:r w:rsidRPr="0087786F">
        <w:t>。</w:t>
      </w:r>
      <w:r w:rsidRPr="0087786F">
        <w:t>CoC</w:t>
      </w:r>
      <w:r w:rsidRPr="0087786F">
        <w:t>的直径随着透镜的尺寸和距焦点平面的距离而增加。由于存在一个</w:t>
      </w:r>
      <w:r w:rsidRPr="0087786F">
        <w:t>CoC</w:t>
      </w:r>
      <w:r w:rsidRPr="0087786F">
        <w:t>小于胶片分辨率的距离范围，因此摄影师和电影摄影师将此范围称为对焦；任何超出这个范围的东西都被称为失焦。</w:t>
      </w:r>
    </w:p>
    <w:p w14:paraId="4FBBF141" w14:textId="5E628326" w:rsidR="00A32914" w:rsidRDefault="00B96FA3" w:rsidP="00276E4E">
      <w:pPr>
        <w:ind w:firstLine="420"/>
      </w:pPr>
      <w:r w:rsidRPr="0087786F">
        <w:t>景深经常用于摄影</w:t>
      </w:r>
      <w:r w:rsidR="001A1284">
        <w:rPr>
          <w:rFonts w:hint="eastAsia"/>
        </w:rPr>
        <w:t>或</w:t>
      </w:r>
      <w:r w:rsidR="001A1284">
        <w:rPr>
          <w:rFonts w:hint="eastAsia"/>
        </w:rPr>
        <w:t>3A</w:t>
      </w:r>
      <w:r w:rsidR="001A1284">
        <w:rPr>
          <w:rFonts w:hint="eastAsia"/>
        </w:rPr>
        <w:t>游戏</w:t>
      </w:r>
      <w:r w:rsidRPr="0087786F">
        <w:t>中，以引导观众在场景中的注意力，并在场景中提供更好的深度感。</w:t>
      </w:r>
      <w:r>
        <w:rPr>
          <w:rFonts w:hint="eastAsia"/>
        </w:rPr>
        <w:t>现在将景深引入本文方法。主要是利用景深符合物理现象的模糊，来合理地消除视觉外围区域的空间性走样现象。</w:t>
      </w:r>
    </w:p>
    <w:p w14:paraId="7A0EA738" w14:textId="6610EF8D" w:rsidR="00A32914" w:rsidRPr="00A32914" w:rsidRDefault="00A32914" w:rsidP="00A32914">
      <w:pPr>
        <w:pStyle w:val="3"/>
      </w:pPr>
      <w:bookmarkStart w:id="39" w:name="_Toc155488867"/>
      <w:r>
        <w:rPr>
          <w:rFonts w:hint="eastAsia"/>
        </w:rPr>
        <w:t>3</w:t>
      </w:r>
      <w:r>
        <w:t>.4.</w:t>
      </w:r>
      <w:r w:rsidR="0087786F">
        <w:t>1</w:t>
      </w:r>
      <w:r>
        <w:t xml:space="preserve"> </w:t>
      </w:r>
      <w:r w:rsidR="0087786F">
        <w:rPr>
          <w:rFonts w:hint="eastAsia"/>
        </w:rPr>
        <w:t>弥散</w:t>
      </w:r>
      <w:r w:rsidR="00B73530">
        <w:rPr>
          <w:rFonts w:hint="eastAsia"/>
        </w:rPr>
        <w:t>圈计算</w:t>
      </w:r>
      <w:bookmarkEnd w:id="39"/>
      <w:r w:rsidR="00B73530">
        <w:tab/>
      </w:r>
    </w:p>
    <w:p w14:paraId="3B6F18F7" w14:textId="7730522A" w:rsidR="00A32914" w:rsidRPr="00276E4E" w:rsidRDefault="00276E4E" w:rsidP="00276E4E">
      <w:pPr>
        <w:ind w:firstLine="420"/>
      </w:pPr>
      <w:r w:rsidRPr="00276E4E">
        <w:t>我们从将入射光聚焦在成像平面上的虚拟镜头开始。该镜头的特点是焦距和光圈。焦距是平行光线映射到单个点时成像平面与透镜之间所需的距离。光圈只是接收光线的镜头的直径。薄透镜方程将物体到透镜的距离</w:t>
      </w:r>
      <w:r w:rsidRPr="00276E4E">
        <w:t>u</w:t>
      </w:r>
      <w:r w:rsidRPr="00276E4E">
        <w:t>与到焦点</w:t>
      </w:r>
      <w:r w:rsidRPr="00276E4E">
        <w:t>v</w:t>
      </w:r>
      <w:r w:rsidRPr="00276E4E">
        <w:t>的透镜的距离以及透镜的焦距</w:t>
      </w:r>
      <w:r w:rsidRPr="00276E4E">
        <w:rPr>
          <w:rFonts w:hint="eastAsia"/>
        </w:rPr>
        <w:t>f</w:t>
      </w:r>
      <w:r w:rsidRPr="00276E4E">
        <w:t>联系起来：</w:t>
      </w:r>
    </w:p>
    <w:p w14:paraId="3AFDBEB9" w14:textId="1F91642F" w:rsidR="00276E4E" w:rsidRPr="00BA7AE8" w:rsidRDefault="00000000" w:rsidP="00037ABA">
      <w:pPr>
        <w:spacing w:before="240" w:after="240"/>
        <w:jc w:val="center"/>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m:oMathPara>
    </w:p>
    <w:p w14:paraId="06CE3C62" w14:textId="3561BE84" w:rsidR="00276E4E" w:rsidRDefault="00276E4E" w:rsidP="00276E4E">
      <w:pPr>
        <w:ind w:firstLine="420"/>
      </w:pPr>
      <w:r w:rsidRPr="00276E4E">
        <w:t>简单透镜的几何结构如图所示。透镜的孔径半径为</w:t>
      </w:r>
      <w:r w:rsidRPr="00276E4E">
        <w:t>d</w:t>
      </w:r>
      <w:r>
        <w:rPr>
          <w:rFonts w:hint="eastAsia"/>
        </w:rPr>
        <w:t>，</w:t>
      </w:r>
      <w:r w:rsidRPr="00276E4E">
        <w:t>点</w:t>
      </w:r>
      <w:r>
        <w:rPr>
          <w:rFonts w:hint="eastAsia"/>
        </w:rPr>
        <w:t>u</w:t>
      </w:r>
      <w:r w:rsidRPr="00276E4E">
        <w:rPr>
          <w:vertAlign w:val="subscript"/>
        </w:rPr>
        <w:t>0</w:t>
      </w:r>
      <w:r w:rsidRPr="00276E4E">
        <w:t>位于成像平面的焦点上，该平面位于</w:t>
      </w:r>
      <w:r w:rsidRPr="00276E4E">
        <w:t>v</w:t>
      </w:r>
      <w:r w:rsidRPr="00276E4E">
        <w:rPr>
          <w:vertAlign w:val="subscript"/>
        </w:rPr>
        <w:t>0</w:t>
      </w:r>
      <w:r w:rsidRPr="00276E4E">
        <w:t>处。如果成像平面分别位于</w:t>
      </w:r>
      <w:r w:rsidRPr="00276E4E">
        <w:t>v</w:t>
      </w:r>
      <w:r w:rsidRPr="00276E4E">
        <w:rPr>
          <w:vertAlign w:val="subscript"/>
        </w:rPr>
        <w:t>f</w:t>
      </w:r>
      <w:r w:rsidRPr="00276E4E">
        <w:t>或</w:t>
      </w:r>
      <w:r w:rsidRPr="00276E4E">
        <w:t>v</w:t>
      </w:r>
      <w:r w:rsidRPr="00276E4E">
        <w:rPr>
          <w:vertAlign w:val="subscript"/>
        </w:rPr>
        <w:t>n</w:t>
      </w:r>
      <w:r w:rsidRPr="00276E4E">
        <w:t> </w:t>
      </w:r>
      <w:r w:rsidRPr="00276E4E">
        <w:t>，则</w:t>
      </w:r>
      <w:r w:rsidRPr="00276E4E">
        <w:t>u</w:t>
      </w:r>
      <w:r w:rsidRPr="00276E4E">
        <w:rPr>
          <w:vertAlign w:val="subscript"/>
        </w:rPr>
        <w:t>n</w:t>
      </w:r>
      <w:r w:rsidRPr="00276E4E">
        <w:t>或</w:t>
      </w:r>
      <w:r w:rsidRPr="00276E4E">
        <w:t>u</w:t>
      </w:r>
      <w:r w:rsidRPr="00276E4E">
        <w:rPr>
          <w:vertAlign w:val="subscript"/>
        </w:rPr>
        <w:t>f</w:t>
      </w:r>
      <w:r w:rsidRPr="00276E4E">
        <w:t>处的点将聚焦，但当成像平面位于</w:t>
      </w:r>
      <w:r w:rsidRPr="00276E4E">
        <w:t>v</w:t>
      </w:r>
      <w:r w:rsidRPr="00276E4E">
        <w:rPr>
          <w:vertAlign w:val="subscript"/>
        </w:rPr>
        <w:t>0</w:t>
      </w:r>
      <w:r w:rsidRPr="00276E4E">
        <w:t>时，两者都映射到直径为</w:t>
      </w:r>
      <w:r w:rsidRPr="00276E4E">
        <w:t>c</w:t>
      </w:r>
      <w:r w:rsidRPr="00276E4E">
        <w:t>的圆</w:t>
      </w:r>
      <w:r w:rsidRPr="00276E4E">
        <w:t> </w:t>
      </w:r>
      <w:r w:rsidRPr="00276E4E">
        <w:t>。这个圆圈被称</w:t>
      </w:r>
      <w:r>
        <w:rPr>
          <w:rFonts w:hint="eastAsia"/>
        </w:rPr>
        <w:t>为弥散</w:t>
      </w:r>
      <w:r w:rsidRPr="00276E4E">
        <w:t>圈。相机的景深是</w:t>
      </w:r>
      <w:r w:rsidRPr="00276E4E">
        <w:t xml:space="preserve"> CoC </w:t>
      </w:r>
      <w:r w:rsidRPr="00276E4E">
        <w:t>足够小的值范围。</w:t>
      </w:r>
    </w:p>
    <w:p w14:paraId="4E6E641F" w14:textId="3D4735C5" w:rsidR="00037ABA" w:rsidRDefault="00037ABA" w:rsidP="00037ABA">
      <w:pPr>
        <w:ind w:firstLine="420"/>
        <w:jc w:val="center"/>
      </w:pPr>
      <w:r>
        <w:rPr>
          <w:rFonts w:hint="eastAsia"/>
        </w:rPr>
        <w:t>【图】</w:t>
      </w:r>
    </w:p>
    <w:p w14:paraId="7AA22A1C" w14:textId="3F08A64B" w:rsidR="00037ABA" w:rsidRDefault="00037ABA" w:rsidP="00037ABA">
      <w:pPr>
        <w:ind w:firstLine="420"/>
        <w:jc w:val="left"/>
      </w:pPr>
      <w:r>
        <w:rPr>
          <w:rFonts w:hint="eastAsia"/>
        </w:rPr>
        <w:t>通过相似三角形，我们可以发现：</w:t>
      </w:r>
    </w:p>
    <w:p w14:paraId="3E7C26B8" w14:textId="69D776C2" w:rsidR="00037ABA" w:rsidRPr="00037ABA" w:rsidRDefault="00000000" w:rsidP="00037ABA">
      <w:pPr>
        <w:spacing w:before="240" w:after="240"/>
        <w:ind w:firstLine="420"/>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m:oMathPara>
    </w:p>
    <w:p w14:paraId="2D4A5865" w14:textId="10A147DD" w:rsidR="00037ABA" w:rsidRDefault="00037ABA" w:rsidP="00037ABA">
      <w:pPr>
        <w:spacing w:before="240" w:after="240"/>
        <w:ind w:firstLine="420"/>
        <w:jc w:val="left"/>
      </w:pPr>
      <w:r>
        <w:rPr>
          <w:rFonts w:hint="eastAsia"/>
        </w:rPr>
        <w:t>所以，对于任意聚焦在</w:t>
      </w:r>
      <w:r>
        <w:rPr>
          <w:rFonts w:hint="eastAsia"/>
        </w:rPr>
        <w:t>v</w:t>
      </w:r>
      <w:r w:rsidRPr="00037ABA">
        <w:rPr>
          <w:rFonts w:hint="eastAsia"/>
          <w:vertAlign w:val="subscript"/>
        </w:rPr>
        <w:t>p</w:t>
      </w:r>
      <w:r>
        <w:rPr>
          <w:rFonts w:hint="eastAsia"/>
        </w:rPr>
        <w:t>的空间中的点，我们可以将其弥散圈大小描述为：</w:t>
      </w:r>
    </w:p>
    <w:p w14:paraId="63227C84" w14:textId="6FE86D4A" w:rsidR="00037ABA" w:rsidRPr="00037ABA" w:rsidRDefault="00037ABA" w:rsidP="00037ABA">
      <w:pPr>
        <w:spacing w:before="240" w:after="240"/>
        <w:ind w:firstLine="420"/>
        <w:jc w:val="center"/>
      </w:pPr>
      <m:oMathPara>
        <m:oMath>
          <m:r>
            <w:rPr>
              <w:rFonts w:ascii="Cambria Math" w:hAnsi="Cambria Math" w:hint="eastAsia"/>
            </w:rPr>
            <m:t>c</m:t>
          </m:r>
          <m:r>
            <w:rPr>
              <w:rFonts w:ascii="Cambria Math" w:hAnsi="Cambria Math"/>
            </w:rPr>
            <m:t>=d*</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oMath>
      </m:oMathPara>
    </w:p>
    <w:p w14:paraId="42ED0A6E" w14:textId="77EEFDCD" w:rsidR="00037ABA" w:rsidRDefault="00BA7AE8" w:rsidP="00037ABA">
      <w:pPr>
        <w:spacing w:before="240" w:after="240"/>
        <w:ind w:firstLine="420"/>
        <w:jc w:val="left"/>
      </w:pPr>
      <w:r>
        <w:rPr>
          <w:rFonts w:hint="eastAsia"/>
        </w:rPr>
        <w:t>将凸透镜方程带入，</w:t>
      </w:r>
      <w:r w:rsidR="00D56C44">
        <w:rPr>
          <w:rFonts w:hint="eastAsia"/>
        </w:rPr>
        <w:t>最后</w:t>
      </w:r>
      <w:r>
        <w:rPr>
          <w:rFonts w:hint="eastAsia"/>
        </w:rPr>
        <w:t>可以通过相机的物理参数，找到空间中任意点的弥散圆直径：</w:t>
      </w:r>
    </w:p>
    <w:p w14:paraId="7573D0B6" w14:textId="3C0C6716" w:rsidR="00BA7AE8" w:rsidRPr="00D56C44" w:rsidRDefault="00D56C44" w:rsidP="00D56C44">
      <w:pPr>
        <w:spacing w:before="240" w:after="360"/>
        <w:ind w:firstLine="420"/>
        <w:jc w:val="center"/>
      </w:pPr>
      <m:oMathPara>
        <m:oMath>
          <m:r>
            <w:rPr>
              <w:rFonts w:ascii="Cambria Math" w:hAnsi="Cambria Math"/>
            </w:rPr>
            <m:t xml:space="preserve"> CoC =</m:t>
          </m:r>
          <m:d>
            <m:dPr>
              <m:begChr m:val="|"/>
              <m:endChr m:val="|"/>
              <m:ctrlPr>
                <w:rPr>
                  <w:rFonts w:ascii="Cambria Math" w:hAnsi="Cambria Math"/>
                  <w:i/>
                </w:rPr>
              </m:ctrlPr>
            </m:dPr>
            <m:e>
              <m:r>
                <w:rPr>
                  <w:rFonts w:ascii="Cambria Math" w:hAnsi="Cambria Math"/>
                </w:rPr>
                <m:t>aperture *</m:t>
              </m:r>
              <m:f>
                <m:fPr>
                  <m:ctrlPr>
                    <w:rPr>
                      <w:rFonts w:ascii="Cambria Math" w:hAnsi="Cambria Math"/>
                      <w:i/>
                    </w:rPr>
                  </m:ctrlPr>
                </m:fPr>
                <m:num>
                  <m:d>
                    <m:dPr>
                      <m:ctrlPr>
                        <w:rPr>
                          <w:rFonts w:ascii="Cambria Math" w:hAnsi="Cambria Math"/>
                          <w:i/>
                        </w:rPr>
                      </m:ctrlPr>
                    </m:dPr>
                    <m:e>
                      <m:r>
                        <w:rPr>
                          <w:rFonts w:ascii="Cambria Math" w:hAnsi="Cambria Math" w:hint="eastAsia"/>
                        </w:rPr>
                        <m:t>f</m:t>
                      </m:r>
                      <m:r>
                        <w:rPr>
                          <w:rFonts w:ascii="Cambria Math" w:hAnsi="Cambria Math"/>
                        </w:rPr>
                        <m:t xml:space="preserve">* </m:t>
                      </m:r>
                      <m:d>
                        <m:dPr>
                          <m:ctrlPr>
                            <w:rPr>
                              <w:rFonts w:ascii="Cambria Math" w:hAnsi="Cambria Math"/>
                              <w:i/>
                            </w:rPr>
                          </m:ctrlPr>
                        </m:dPr>
                        <m:e>
                          <m:r>
                            <w:rPr>
                              <w:rFonts w:ascii="Cambria Math" w:hAnsi="Cambria Math"/>
                            </w:rPr>
                            <m:t>objectdistance - planeinfocus</m:t>
                          </m:r>
                        </m:e>
                      </m:d>
                    </m:e>
                  </m:d>
                </m:num>
                <m:den>
                  <m:r>
                    <w:rPr>
                      <w:rFonts w:ascii="Cambria Math" w:hAnsi="Cambria Math"/>
                    </w:rPr>
                    <m:t xml:space="preserve">    (objectdistance * (planeinfocus - f))</m:t>
                  </m:r>
                </m:den>
              </m:f>
            </m:e>
          </m:d>
          <m:r>
            <w:rPr>
              <w:rFonts w:ascii="Cambria Math" w:hAnsi="Cambria Math"/>
            </w:rPr>
            <m:t xml:space="preserve">  </m:t>
          </m:r>
        </m:oMath>
      </m:oMathPara>
    </w:p>
    <w:p w14:paraId="7BCEB2DE" w14:textId="77E36538" w:rsidR="00D56C44" w:rsidRDefault="00D56C44" w:rsidP="00D56C44">
      <w:pPr>
        <w:spacing w:before="240" w:after="240"/>
        <w:ind w:firstLine="420"/>
        <w:jc w:val="left"/>
      </w:pPr>
      <w:r>
        <w:rPr>
          <w:rFonts w:hint="eastAsia"/>
        </w:rPr>
        <w:t>其中，对象距离可以通过</w:t>
      </w:r>
      <w:r>
        <w:rPr>
          <w:rFonts w:hint="eastAsia"/>
        </w:rPr>
        <w:t>z</w:t>
      </w:r>
      <w:r>
        <w:t>-</w:t>
      </w:r>
      <w:r>
        <w:rPr>
          <w:rFonts w:hint="eastAsia"/>
        </w:rPr>
        <w:t>buffer</w:t>
      </w:r>
      <w:r>
        <w:rPr>
          <w:rFonts w:hint="eastAsia"/>
        </w:rPr>
        <w:t>中的</w:t>
      </w:r>
      <w:r>
        <w:rPr>
          <w:rFonts w:hint="eastAsia"/>
        </w:rPr>
        <w:t>z</w:t>
      </w:r>
      <w:r>
        <w:rPr>
          <w:rFonts w:hint="eastAsia"/>
        </w:rPr>
        <w:t>值计算得出：</w:t>
      </w:r>
    </w:p>
    <w:p w14:paraId="32F6CD3B" w14:textId="1B63D94A" w:rsidR="00D56C44" w:rsidRPr="00276E4E" w:rsidRDefault="00D56C44" w:rsidP="00AD20DB">
      <w:pPr>
        <w:spacing w:before="240" w:after="240"/>
        <w:ind w:firstLine="420"/>
        <w:jc w:val="center"/>
      </w:pPr>
      <w:r w:rsidRPr="00D56C44">
        <w:t>objectdistance = -zfar * znear / (z * (zfar - znear) - zfar)</w:t>
      </w:r>
    </w:p>
    <w:p w14:paraId="53A2BDA5" w14:textId="083D38DA" w:rsidR="00B73530" w:rsidRDefault="00B73530" w:rsidP="00B36757">
      <w:pPr>
        <w:pStyle w:val="3"/>
      </w:pPr>
      <w:bookmarkStart w:id="40" w:name="_Toc155488868"/>
      <w:r>
        <w:rPr>
          <w:rFonts w:hint="eastAsia"/>
        </w:rPr>
        <w:t>3</w:t>
      </w:r>
      <w:r>
        <w:t>.4.</w:t>
      </w:r>
      <w:r w:rsidR="0087786F">
        <w:t>2</w:t>
      </w:r>
      <w:r>
        <w:t xml:space="preserve"> </w:t>
      </w:r>
      <w:r>
        <w:rPr>
          <w:rFonts w:hint="eastAsia"/>
        </w:rPr>
        <w:t>注视深度估计</w:t>
      </w:r>
      <w:bookmarkEnd w:id="40"/>
    </w:p>
    <w:p w14:paraId="2988AFF3" w14:textId="6136A0B0" w:rsidR="00B36757" w:rsidRDefault="00B36757" w:rsidP="00B42555">
      <w:pPr>
        <w:ind w:firstLine="420"/>
      </w:pPr>
      <w:r>
        <w:rPr>
          <w:rFonts w:hint="eastAsia"/>
        </w:rPr>
        <w:t>当前的眼动追踪普遍基于多个事件摄像机对眼球进行拍摄，</w:t>
      </w:r>
      <w:r w:rsidR="00327CE1">
        <w:rPr>
          <w:rFonts w:hint="eastAsia"/>
        </w:rPr>
        <w:t>通过对眼球图像的解析计算出注视点的位置。其计算结果存在一定的误差</w:t>
      </w:r>
      <w:r w:rsidR="007D2BB0">
        <w:rPr>
          <w:rFonts w:hint="eastAsia"/>
        </w:rPr>
        <w:t>，输出的</w:t>
      </w:r>
      <w:r w:rsidRPr="00B36757">
        <w:rPr>
          <w:rFonts w:hint="eastAsia"/>
        </w:rPr>
        <w:t>单一注视点位置并不一定精确，我们需要采取其他的方法在注视点的区域内进行多次采样以提高精度。</w:t>
      </w:r>
    </w:p>
    <w:p w14:paraId="27D02EC2" w14:textId="764741FD" w:rsidR="000042BE" w:rsidRDefault="000042BE" w:rsidP="000042BE">
      <w:pPr>
        <w:ind w:firstLine="420"/>
      </w:pPr>
      <w:r w:rsidRPr="000042BE">
        <w:rPr>
          <w:rFonts w:hint="eastAsia"/>
        </w:rPr>
        <w:t>对于这样的需求，泊松盘采样与高斯权重结合的方法提供了一种解决方案。泊松盘采样是一种能够在一个给定的空间内生成符合某个特定分布的随机样本点的方法。在</w:t>
      </w:r>
      <w:r>
        <w:rPr>
          <w:rFonts w:hint="eastAsia"/>
        </w:rPr>
        <w:t>本文方法</w:t>
      </w:r>
      <w:r w:rsidRPr="000042BE">
        <w:rPr>
          <w:rFonts w:hint="eastAsia"/>
        </w:rPr>
        <w:t>中，假设注视点处于</w:t>
      </w:r>
      <w:r w:rsidR="00440CC6">
        <w:rPr>
          <w:rFonts w:hint="eastAsia"/>
        </w:rPr>
        <w:t>ROI</w:t>
      </w:r>
      <w:r w:rsidR="00116F54">
        <w:rPr>
          <w:rFonts w:hint="eastAsia"/>
        </w:rPr>
        <w:t>（</w:t>
      </w:r>
      <w:r w:rsidR="00116F54">
        <w:rPr>
          <w:rFonts w:hint="eastAsia"/>
        </w:rPr>
        <w:t>Region</w:t>
      </w:r>
      <w:r w:rsidR="00116F54">
        <w:t xml:space="preserve"> </w:t>
      </w:r>
      <w:r w:rsidR="00116F54">
        <w:rPr>
          <w:rFonts w:hint="eastAsia"/>
        </w:rPr>
        <w:t>of</w:t>
      </w:r>
      <w:r w:rsidR="00116F54">
        <w:t xml:space="preserve"> </w:t>
      </w:r>
      <w:r w:rsidR="00116F54">
        <w:rPr>
          <w:rFonts w:hint="eastAsia"/>
        </w:rPr>
        <w:t>Interest</w:t>
      </w:r>
      <w:r w:rsidR="00116F54">
        <w:rPr>
          <w:rFonts w:hint="eastAsia"/>
        </w:rPr>
        <w:t>）</w:t>
      </w:r>
      <w:r w:rsidRPr="000042BE">
        <w:rPr>
          <w:rFonts w:hint="eastAsia"/>
        </w:rPr>
        <w:t>的中心，我们在</w:t>
      </w:r>
      <w:r w:rsidR="0025678E">
        <w:rPr>
          <w:rFonts w:hint="eastAsia"/>
        </w:rPr>
        <w:t>ROI</w:t>
      </w:r>
      <w:r w:rsidRPr="000042BE">
        <w:rPr>
          <w:rFonts w:hint="eastAsia"/>
        </w:rPr>
        <w:t>内部进行泊松盘采样，然后把采样得到的深度点代入高斯</w:t>
      </w:r>
      <w:r w:rsidR="000C5893">
        <w:rPr>
          <w:rFonts w:hint="eastAsia"/>
        </w:rPr>
        <w:t>分布</w:t>
      </w:r>
      <w:r w:rsidRPr="000042BE">
        <w:rPr>
          <w:rFonts w:hint="eastAsia"/>
        </w:rPr>
        <w:t>函数</w:t>
      </w:r>
      <w:r w:rsidRPr="000042BE">
        <w:rPr>
          <w:rFonts w:hint="eastAsia"/>
        </w:rPr>
        <w:lastRenderedPageBreak/>
        <w:t>计算权重。最后，我们将所有采样点按照其权重进行加权平均，得到的结果即为我们估计的景深焦点的深度。</w:t>
      </w:r>
    </w:p>
    <w:p w14:paraId="05FAF61C" w14:textId="7EC8FEAF" w:rsidR="00310A47" w:rsidRDefault="00310A47" w:rsidP="00310A47">
      <w:pPr>
        <w:pStyle w:val="4"/>
      </w:pPr>
      <w:r>
        <w:rPr>
          <w:rFonts w:hint="eastAsia"/>
        </w:rPr>
        <w:t>3</w:t>
      </w:r>
      <w:r>
        <w:t xml:space="preserve">.4.2.1 </w:t>
      </w:r>
      <w:r>
        <w:rPr>
          <w:rFonts w:hint="eastAsia"/>
        </w:rPr>
        <w:t>泊松盘采样</w:t>
      </w:r>
    </w:p>
    <w:p w14:paraId="6AB2BBC4" w14:textId="4C0564DB" w:rsidR="00CC1361" w:rsidRDefault="00CC1361" w:rsidP="000042BE">
      <w:pPr>
        <w:ind w:firstLine="420"/>
      </w:pPr>
      <w:r w:rsidRPr="00CC1361">
        <w:rPr>
          <w:rFonts w:hint="eastAsia"/>
        </w:rPr>
        <w:t>泊松盘采样是一种在</w:t>
      </w:r>
      <w:r w:rsidRPr="00CC1361">
        <w:rPr>
          <w:rFonts w:hint="eastAsia"/>
        </w:rPr>
        <w:t>2D</w:t>
      </w:r>
      <w:r w:rsidRPr="00CC1361">
        <w:rPr>
          <w:rFonts w:hint="eastAsia"/>
        </w:rPr>
        <w:t>或</w:t>
      </w:r>
      <w:r w:rsidRPr="00CC1361">
        <w:rPr>
          <w:rFonts w:hint="eastAsia"/>
        </w:rPr>
        <w:t>3D</w:t>
      </w:r>
      <w:r w:rsidRPr="00CC1361">
        <w:rPr>
          <w:rFonts w:hint="eastAsia"/>
        </w:rPr>
        <w:t>空间中能产生均匀分布点的</w:t>
      </w:r>
      <w:r>
        <w:rPr>
          <w:rFonts w:hint="eastAsia"/>
        </w:rPr>
        <w:t>伪</w:t>
      </w:r>
      <w:r w:rsidRPr="00CC1361">
        <w:rPr>
          <w:rFonts w:hint="eastAsia"/>
        </w:rPr>
        <w:t>随机采样算法。这种算法保证了任意两点之间的最小距离不小于给定值，并范围内的点分布均匀，避免了密集或稀疏的现象。</w:t>
      </w:r>
    </w:p>
    <w:p w14:paraId="0E214E62" w14:textId="075CCF89" w:rsidR="00CC1361" w:rsidRPr="00CC1361" w:rsidRDefault="004F085C" w:rsidP="00CC1361">
      <w:pPr>
        <w:ind w:firstLine="420"/>
      </w:pPr>
      <w:r>
        <w:rPr>
          <w:rFonts w:hint="eastAsia"/>
        </w:rPr>
        <w:t>对于在单位圆盘内部进行</w:t>
      </w:r>
      <w:r w:rsidR="00CC1361" w:rsidRPr="00CC1361">
        <w:t>泊松盘采样</w:t>
      </w:r>
      <w:r w:rsidR="00046ECB">
        <w:rPr>
          <w:rFonts w:hint="eastAsia"/>
        </w:rPr>
        <w:t>，采样点</w:t>
      </w:r>
      <w:r w:rsidR="00CC1361" w:rsidRPr="00CC1361">
        <w:t>生成步骤如下：</w:t>
      </w:r>
    </w:p>
    <w:p w14:paraId="3A220AEA" w14:textId="77777777" w:rsidR="004F085C" w:rsidRDefault="00CC1361" w:rsidP="005B775F">
      <w:pPr>
        <w:pStyle w:val="ae"/>
        <w:numPr>
          <w:ilvl w:val="0"/>
          <w:numId w:val="15"/>
        </w:numPr>
        <w:ind w:firstLineChars="0" w:firstLine="420"/>
      </w:pPr>
      <w:r w:rsidRPr="00CC1361">
        <w:t>在采样区域随机选取一个初始点，将其添加到采样点集合中，同时将其设置为当前活跃点。</w:t>
      </w:r>
    </w:p>
    <w:p w14:paraId="2FFF02D5" w14:textId="77777777" w:rsidR="004F085C" w:rsidRDefault="00CC1361" w:rsidP="004F085C">
      <w:pPr>
        <w:pStyle w:val="ae"/>
        <w:numPr>
          <w:ilvl w:val="0"/>
          <w:numId w:val="15"/>
        </w:numPr>
        <w:ind w:firstLineChars="0" w:firstLine="420"/>
      </w:pPr>
      <w:r w:rsidRPr="00CC1361">
        <w:t>在当前活跃点为中心，半径为</w:t>
      </w:r>
      <w:r w:rsidRPr="00CC1361">
        <w:t>r</w:t>
      </w:r>
      <w:r w:rsidRPr="00CC1361">
        <w:t>的周围区域随机生成一个新点。</w:t>
      </w:r>
    </w:p>
    <w:p w14:paraId="0B426E03" w14:textId="77777777" w:rsidR="004F085C" w:rsidRDefault="00CC1361" w:rsidP="004F085C">
      <w:pPr>
        <w:pStyle w:val="ae"/>
        <w:numPr>
          <w:ilvl w:val="0"/>
          <w:numId w:val="15"/>
        </w:numPr>
        <w:ind w:firstLineChars="0" w:firstLine="420"/>
      </w:pPr>
      <w:r w:rsidRPr="00CC1361">
        <w:t>检查新点是否满足所有采样点之间的最小距离不小于</w:t>
      </w:r>
      <w:r w:rsidRPr="00CC1361">
        <w:t>r</w:t>
      </w:r>
      <w:r w:rsidRPr="00CC1361">
        <w:t>的条件，如果满足，将其也添加到采样点集合中并设为当前活跃点。如果不满足，继续第</w:t>
      </w:r>
      <w:r w:rsidRPr="00CC1361">
        <w:t>2</w:t>
      </w:r>
      <w:r w:rsidRPr="00CC1361">
        <w:t>步重新生成新点（通常需要设定一个最大尝试次数，避免无穷循环）。</w:t>
      </w:r>
    </w:p>
    <w:p w14:paraId="34F028A6" w14:textId="77777777" w:rsidR="004F085C" w:rsidRDefault="00CC1361" w:rsidP="004F085C">
      <w:pPr>
        <w:pStyle w:val="ae"/>
        <w:numPr>
          <w:ilvl w:val="0"/>
          <w:numId w:val="15"/>
        </w:numPr>
        <w:ind w:firstLineChars="0" w:firstLine="420"/>
      </w:pPr>
      <w:r w:rsidRPr="00CC1361">
        <w:t>当尝试次数达到最大值后，将当前活跃点设为不活跃，然后在剩余的活跃点中随机选取一个点设为当前活跃点，回到第</w:t>
      </w:r>
      <w:r w:rsidRPr="00CC1361">
        <w:t>2</w:t>
      </w:r>
      <w:r w:rsidRPr="00CC1361">
        <w:t>步。</w:t>
      </w:r>
    </w:p>
    <w:p w14:paraId="68C152E1" w14:textId="5B5DB4DB" w:rsidR="00CC1361" w:rsidRPr="00CC1361" w:rsidRDefault="00CC1361" w:rsidP="004F085C">
      <w:pPr>
        <w:pStyle w:val="ae"/>
        <w:numPr>
          <w:ilvl w:val="0"/>
          <w:numId w:val="15"/>
        </w:numPr>
        <w:ind w:firstLineChars="0" w:firstLine="420"/>
      </w:pPr>
      <w:r w:rsidRPr="00CC1361">
        <w:t>如果所有活跃点都已设为不活跃，算法结束，返回所有的采样点。</w:t>
      </w:r>
    </w:p>
    <w:p w14:paraId="5B9562C5" w14:textId="77777777" w:rsidR="00CC1361" w:rsidRPr="00CC1361" w:rsidRDefault="00CC1361" w:rsidP="00CC1361">
      <w:pPr>
        <w:ind w:firstLine="420"/>
      </w:pPr>
      <w:r w:rsidRPr="00CC1361">
        <w:t>以上的步骤保证了生成的所有采样点均在注视点的单位圆盘内，并且分布均匀。</w:t>
      </w:r>
    </w:p>
    <w:p w14:paraId="41D3ACE8" w14:textId="75BA814A" w:rsidR="00CC1361" w:rsidRPr="00B36757" w:rsidRDefault="00310A47" w:rsidP="00310A47">
      <w:pPr>
        <w:pStyle w:val="4"/>
      </w:pPr>
      <w:r>
        <w:rPr>
          <w:rFonts w:hint="eastAsia"/>
        </w:rPr>
        <w:t>3</w:t>
      </w:r>
      <w:r>
        <w:t xml:space="preserve">.4.2.2 </w:t>
      </w:r>
      <w:r>
        <w:rPr>
          <w:rFonts w:hint="eastAsia"/>
        </w:rPr>
        <w:t>高斯权重</w:t>
      </w:r>
    </w:p>
    <w:p w14:paraId="5338F5C4" w14:textId="3063D82A" w:rsidR="00065305" w:rsidRDefault="00310A47" w:rsidP="00310A47">
      <w:pPr>
        <w:ind w:firstLine="420"/>
      </w:pPr>
      <w:r w:rsidRPr="00310A47">
        <w:rPr>
          <w:rFonts w:hint="eastAsia"/>
        </w:rPr>
        <w:t>对于采样得到的深度点，我们选择使用高斯函数来计算其权重。高斯函数（也称为正态分布函数）为正定的钟形曲线，当深度点离圆心越近，其值越高；离圆心越远，其值越低。这满足了我们景深焦点深度估计中采样点权重设定为中间高、外围低的需求。</w:t>
      </w:r>
    </w:p>
    <w:p w14:paraId="6C3857E4" w14:textId="3F9A4277" w:rsidR="00065305" w:rsidRDefault="006513CE" w:rsidP="00B42555">
      <w:pPr>
        <w:ind w:firstLine="420"/>
      </w:pPr>
      <w:r>
        <w:rPr>
          <w:rFonts w:hint="eastAsia"/>
        </w:rPr>
        <w:t>这里我们使用如下的表达式：</w:t>
      </w:r>
    </w:p>
    <w:p w14:paraId="627A89DC" w14:textId="50636A26" w:rsidR="00310A47" w:rsidRPr="006513CE" w:rsidRDefault="003B5E6E" w:rsidP="006513CE">
      <w:pPr>
        <w:spacing w:before="240" w:after="240"/>
        <w:ind w:firstLine="420"/>
        <w:jc w:val="center"/>
        <w:rPr>
          <w:i/>
          <w:sz w:val="28"/>
        </w:rPr>
      </w:pPr>
      <m:oMathPara>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f>
                <m:fPr>
                  <m:ctrlPr>
                    <w:rPr>
                      <w:rFonts w:ascii="Cambria Math" w:hAnsi="Cambria Math"/>
                      <w:i/>
                      <w:sz w:val="28"/>
                    </w:rPr>
                  </m:ctrlPr>
                </m:fPr>
                <m:num>
                  <m:r>
                    <w:rPr>
                      <w:rFonts w:ascii="Cambria Math" w:hAnsi="Cambria Math"/>
                      <w:sz w:val="28"/>
                    </w:rPr>
                    <m:t>-</m:t>
                  </m:r>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oMath>
      </m:oMathPara>
    </w:p>
    <w:p w14:paraId="48A84314" w14:textId="2F2E907E" w:rsidR="00310A47" w:rsidRDefault="006513CE" w:rsidP="00A32914">
      <w:r>
        <w:lastRenderedPageBreak/>
        <w:tab/>
      </w:r>
      <w:r>
        <w:rPr>
          <w:rFonts w:hint="eastAsia"/>
        </w:rPr>
        <w:t>其中</w:t>
      </w:r>
      <w:r w:rsidRPr="006513CE">
        <w:rPr>
          <w:rFonts w:hint="eastAsia"/>
        </w:rPr>
        <w:t>a</w:t>
      </w:r>
      <w:r w:rsidRPr="006513CE">
        <w:rPr>
          <w:rFonts w:hint="eastAsia"/>
        </w:rPr>
        <w:t>、</w:t>
      </w:r>
      <w:r w:rsidRPr="006513CE">
        <w:rPr>
          <w:rFonts w:hint="eastAsia"/>
        </w:rPr>
        <w:t>b</w:t>
      </w:r>
      <w:r w:rsidRPr="006513CE">
        <w:rPr>
          <w:rFonts w:hint="eastAsia"/>
        </w:rPr>
        <w:t>、</w:t>
      </w:r>
      <w:r w:rsidRPr="006513CE">
        <w:rPr>
          <w:rFonts w:hint="eastAsia"/>
        </w:rPr>
        <w:t>c</w:t>
      </w:r>
      <w:r w:rsidRPr="006513CE">
        <w:rPr>
          <w:rFonts w:hint="eastAsia"/>
        </w:rPr>
        <w:t>为常数，这里我们设定</w:t>
      </w:r>
      <w:r w:rsidRPr="006513CE">
        <w:rPr>
          <w:rFonts w:hint="eastAsia"/>
        </w:rPr>
        <w:t>a=1</w:t>
      </w:r>
      <w:r w:rsidRPr="006513CE">
        <w:rPr>
          <w:rFonts w:hint="eastAsia"/>
        </w:rPr>
        <w:t>，</w:t>
      </w:r>
      <w:r w:rsidRPr="006513CE">
        <w:rPr>
          <w:rFonts w:hint="eastAsia"/>
        </w:rPr>
        <w:t>b=0</w:t>
      </w:r>
      <w:r w:rsidRPr="006513CE">
        <w:rPr>
          <w:rFonts w:hint="eastAsia"/>
        </w:rPr>
        <w:t>，</w:t>
      </w:r>
      <w:r w:rsidRPr="006513CE">
        <w:rPr>
          <w:rFonts w:hint="eastAsia"/>
        </w:rPr>
        <w:t>c=1</w:t>
      </w:r>
      <w:r w:rsidRPr="006513CE">
        <w:rPr>
          <w:rFonts w:hint="eastAsia"/>
        </w:rPr>
        <w:t>。这样，</w:t>
      </w:r>
      <w:r w:rsidRPr="006513CE">
        <w:rPr>
          <w:rFonts w:hint="eastAsia"/>
        </w:rPr>
        <w:t>x</w:t>
      </w:r>
      <w:r w:rsidRPr="006513CE">
        <w:rPr>
          <w:rFonts w:hint="eastAsia"/>
        </w:rPr>
        <w:t>即代表采样点到圆心的距离，当</w:t>
      </w:r>
      <w:r w:rsidRPr="006513CE">
        <w:rPr>
          <w:rFonts w:hint="eastAsia"/>
        </w:rPr>
        <w:t>x=0</w:t>
      </w:r>
      <w:r w:rsidRPr="006513CE">
        <w:rPr>
          <w:rFonts w:hint="eastAsia"/>
        </w:rPr>
        <w:t>（即处于圆心）时，</w:t>
      </w:r>
      <w:r w:rsidRPr="006513CE">
        <w:rPr>
          <w:rFonts w:hint="eastAsia"/>
        </w:rPr>
        <w:t>f(0)</w:t>
      </w:r>
      <w:r>
        <w:t xml:space="preserve"> </w:t>
      </w:r>
      <w:r w:rsidRPr="006513CE">
        <w:rPr>
          <w:rFonts w:hint="eastAsia"/>
        </w:rPr>
        <w:t>=</w:t>
      </w:r>
      <w:r>
        <w:t xml:space="preserve"> </w:t>
      </w:r>
      <w:r w:rsidRPr="006513CE">
        <w:rPr>
          <w:rFonts w:hint="eastAsia"/>
        </w:rPr>
        <w:t>a</w:t>
      </w:r>
      <w:r w:rsidRPr="006513CE">
        <w:rPr>
          <w:rFonts w:hint="eastAsia"/>
        </w:rPr>
        <w:t>为高斯函数的最大值，也即采样点的最大权重；且</w:t>
      </w:r>
      <w:r w:rsidRPr="006513CE">
        <w:rPr>
          <w:rFonts w:hint="eastAsia"/>
        </w:rPr>
        <w:t>x</w:t>
      </w:r>
      <w:r w:rsidRPr="006513CE">
        <w:rPr>
          <w:rFonts w:hint="eastAsia"/>
        </w:rPr>
        <w:t>的值越大，</w:t>
      </w:r>
      <w:r w:rsidRPr="006513CE">
        <w:rPr>
          <w:rFonts w:hint="eastAsia"/>
        </w:rPr>
        <w:t>f(x)</w:t>
      </w:r>
      <w:r w:rsidRPr="006513CE">
        <w:rPr>
          <w:rFonts w:hint="eastAsia"/>
        </w:rPr>
        <w:t>的值越小，也即采样点离圆心越远，其权重越低。</w:t>
      </w:r>
    </w:p>
    <w:p w14:paraId="1944659F" w14:textId="76AB8FD1" w:rsidR="005A35CE" w:rsidRDefault="005A35CE" w:rsidP="005A35CE">
      <w:r>
        <w:tab/>
      </w:r>
      <w:r>
        <w:rPr>
          <w:rFonts w:hint="eastAsia"/>
        </w:rPr>
        <w:t>根据以上的采样点和其权重，我们就可以计算得到加权平均的深度，即我们估计的景深焦点的深度。</w:t>
      </w:r>
    </w:p>
    <w:p w14:paraId="45E462A5" w14:textId="4D4C467D" w:rsidR="006715AF" w:rsidRDefault="00AB4F01" w:rsidP="005A35CE">
      <w:r w:rsidRPr="00F008E3">
        <w:rPr>
          <w:noProof/>
        </w:rPr>
        <w:drawing>
          <wp:anchor distT="0" distB="0" distL="114300" distR="114300" simplePos="0" relativeHeight="251057152" behindDoc="0" locked="0" layoutInCell="1" allowOverlap="1" wp14:anchorId="4F9ECBA6" wp14:editId="19909DDD">
            <wp:simplePos x="0" y="0"/>
            <wp:positionH relativeFrom="column">
              <wp:posOffset>874395</wp:posOffset>
            </wp:positionH>
            <wp:positionV relativeFrom="paragraph">
              <wp:posOffset>725184</wp:posOffset>
            </wp:positionV>
            <wp:extent cx="3519170" cy="3242945"/>
            <wp:effectExtent l="0" t="0" r="0" b="0"/>
            <wp:wrapTopAndBottom/>
            <wp:docPr id="51472634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26346" name="图片 1" descr="图表&#10;&#10;中度可信度描述已自动生成"/>
                    <pic:cNvPicPr/>
                  </pic:nvPicPr>
                  <pic:blipFill rotWithShape="1">
                    <a:blip r:embed="rId52">
                      <a:extLst>
                        <a:ext uri="{28A0092B-C50C-407E-A947-70E740481C1C}">
                          <a14:useLocalDpi xmlns:a14="http://schemas.microsoft.com/office/drawing/2010/main" val="0"/>
                        </a:ext>
                      </a:extLst>
                    </a:blip>
                    <a:srcRect l="6114" r="12459"/>
                    <a:stretch/>
                  </pic:blipFill>
                  <pic:spPr bwMode="auto">
                    <a:xfrm>
                      <a:off x="0" y="0"/>
                      <a:ext cx="3519170"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5AF">
        <w:tab/>
      </w:r>
      <w:r w:rsidR="006715AF">
        <w:rPr>
          <w:rFonts w:hint="eastAsia"/>
        </w:rPr>
        <w:t>如图所示，</w:t>
      </w:r>
      <w:r w:rsidR="006A77DB">
        <w:rPr>
          <w:rFonts w:hint="eastAsia"/>
        </w:rPr>
        <w:t>为在单位圆盘区域内的泊松盘采样，共使用</w:t>
      </w:r>
      <w:r w:rsidR="006A77DB">
        <w:rPr>
          <w:rFonts w:hint="eastAsia"/>
        </w:rPr>
        <w:t>1</w:t>
      </w:r>
      <w:r w:rsidR="006A77DB">
        <w:t>6</w:t>
      </w:r>
      <w:r w:rsidR="006A77DB">
        <w:rPr>
          <w:rFonts w:hint="eastAsia"/>
        </w:rPr>
        <w:t>个采样点。其采样点分布均匀且距离合适，其中</w:t>
      </w:r>
      <w:r w:rsidR="006715AF">
        <w:rPr>
          <w:rFonts w:hint="eastAsia"/>
        </w:rPr>
        <w:t>采样点的权重</w:t>
      </w:r>
      <w:r w:rsidR="006A77DB">
        <w:rPr>
          <w:rFonts w:hint="eastAsia"/>
        </w:rPr>
        <w:t>大小</w:t>
      </w:r>
      <w:r w:rsidR="006715AF">
        <w:rPr>
          <w:rFonts w:hint="eastAsia"/>
        </w:rPr>
        <w:t>用圆圈的大小表示</w:t>
      </w:r>
      <w:r w:rsidR="006A77DB">
        <w:rPr>
          <w:rFonts w:hint="eastAsia"/>
        </w:rPr>
        <w:t>。</w:t>
      </w:r>
    </w:p>
    <w:p w14:paraId="5EAEF1E6" w14:textId="00B1A142" w:rsidR="00AB4F01" w:rsidRDefault="00AB4F01" w:rsidP="00AB4F01">
      <w:pPr>
        <w:ind w:firstLine="420"/>
        <w:jc w:val="center"/>
      </w:pPr>
      <w:r>
        <w:rPr>
          <w:rFonts w:hint="eastAsia"/>
        </w:rPr>
        <w:t>图：</w:t>
      </w:r>
      <w:r w:rsidR="00C604BF">
        <w:rPr>
          <w:rFonts w:hint="eastAsia"/>
        </w:rPr>
        <w:t>单位圆盘内的</w:t>
      </w:r>
      <w:r>
        <w:rPr>
          <w:rFonts w:hint="eastAsia"/>
        </w:rPr>
        <w:t>泊松盘采样与高斯权重示意图</w:t>
      </w:r>
    </w:p>
    <w:p w14:paraId="73EA7F95" w14:textId="61FD2455" w:rsidR="00065305" w:rsidRDefault="005A35CE" w:rsidP="0052674A">
      <w:pPr>
        <w:ind w:firstLine="420"/>
      </w:pPr>
      <w:r>
        <w:rPr>
          <w:rFonts w:hint="eastAsia"/>
        </w:rPr>
        <w:t>以上即为泊松盘采样和高斯权重在注视点深度估计中的数学理论和具体应用。结合之前所述，我们使用泊松盘采样在以注视点为圆心的单位圆盘内部进行采样，然后使用高斯函数计算采样得到的深度的权重，最后得到一个加权平均的深度作为估计的景深焦点的深度。这种方法既考虑了单个注视点深度的不精确性，又基于统计学原理提出了一种理论上更为合理和准确的深度估计方式，使得得到的景深效果更为自然和真实。</w:t>
      </w:r>
    </w:p>
    <w:p w14:paraId="5E8B1AFB" w14:textId="0550C427" w:rsidR="00B73530" w:rsidRDefault="00B73530" w:rsidP="00B73530">
      <w:pPr>
        <w:pStyle w:val="3"/>
      </w:pPr>
      <w:bookmarkStart w:id="41" w:name="_Toc155488869"/>
      <w:r>
        <w:rPr>
          <w:rFonts w:hint="eastAsia"/>
        </w:rPr>
        <w:lastRenderedPageBreak/>
        <w:t>3</w:t>
      </w:r>
      <w:r>
        <w:t>.4.</w:t>
      </w:r>
      <w:r w:rsidR="0087786F">
        <w:t>3</w:t>
      </w:r>
      <w:r>
        <w:t xml:space="preserve"> </w:t>
      </w:r>
      <w:r w:rsidR="006F5E74">
        <w:rPr>
          <w:rFonts w:hint="eastAsia"/>
        </w:rPr>
        <w:t>模糊方法</w:t>
      </w:r>
      <w:bookmarkEnd w:id="41"/>
    </w:p>
    <w:p w14:paraId="0EB0167D" w14:textId="159F7BEC" w:rsidR="00B73530" w:rsidRDefault="006F5E74" w:rsidP="00890C1B">
      <w:pPr>
        <w:spacing w:before="240" w:after="240"/>
        <w:ind w:firstLine="420"/>
        <w:jc w:val="left"/>
      </w:pPr>
      <w:r>
        <w:rPr>
          <w:rFonts w:hint="eastAsia"/>
        </w:rPr>
        <w:t>首先，</w:t>
      </w:r>
      <w:r w:rsidRPr="00890C1B">
        <w:t>应用</w:t>
      </w:r>
      <w:r w:rsidRPr="00890C1B">
        <w:rPr>
          <w:rFonts w:hint="eastAsia"/>
        </w:rPr>
        <w:t>一个</w:t>
      </w:r>
      <w:r w:rsidRPr="00890C1B">
        <w:t>全屏</w:t>
      </w:r>
      <w:r w:rsidRPr="00890C1B">
        <w:rPr>
          <w:rFonts w:hint="eastAsia"/>
        </w:rPr>
        <w:t>Pass</w:t>
      </w:r>
      <w:r w:rsidRPr="00890C1B">
        <w:t>来计算渲染目标中每个前景像素的弥散圆半径。焦点或背景中的像素使用</w:t>
      </w:r>
      <w:r w:rsidRPr="00890C1B">
        <w:rPr>
          <w:rFonts w:hint="eastAsia"/>
        </w:rPr>
        <w:t>的</w:t>
      </w:r>
      <w:r w:rsidRPr="00890C1B">
        <w:t xml:space="preserve"> CoC </w:t>
      </w:r>
      <w:r w:rsidRPr="00890C1B">
        <w:t>为零。然后我们模糊</w:t>
      </w:r>
      <w:r w:rsidRPr="00890C1B">
        <w:t xml:space="preserve"> CoC </w:t>
      </w:r>
      <w:r w:rsidRPr="00890C1B">
        <w:t>图像以消除任何边缘。我们使用高斯模糊是因为它计算效率高并且能给出令人满意的结果。作为优化，我们还将</w:t>
      </w:r>
      <w:r w:rsidRPr="00890C1B">
        <w:t xml:space="preserve"> CoC </w:t>
      </w:r>
      <w:r w:rsidRPr="00890C1B">
        <w:t>图像沿每个轴的分辨率下采样到四分之一，以便高斯模糊仅影响帧中总像素的十六分之一。</w:t>
      </w:r>
    </w:p>
    <w:p w14:paraId="62DA690F" w14:textId="03461DDA" w:rsidR="00B73530" w:rsidRDefault="00890C1B" w:rsidP="00890C1B">
      <w:pPr>
        <w:spacing w:before="240" w:after="240"/>
        <w:ind w:firstLine="420"/>
        <w:jc w:val="left"/>
      </w:pPr>
      <w:r>
        <w:rPr>
          <w:rFonts w:hint="eastAsia"/>
        </w:rPr>
        <w:t>只是这样的话，</w:t>
      </w:r>
      <w:r w:rsidRPr="00890C1B">
        <w:t>并不能为</w:t>
      </w:r>
      <w:r>
        <w:rPr>
          <w:rFonts w:hint="eastAsia"/>
        </w:rPr>
        <w:t>失焦</w:t>
      </w:r>
      <w:r w:rsidRPr="00890C1B">
        <w:t>物体的轮廓提供</w:t>
      </w:r>
      <w:r w:rsidR="00964BB2">
        <w:rPr>
          <w:rFonts w:hint="eastAsia"/>
        </w:rPr>
        <w:t>正确</w:t>
      </w:r>
      <w:r w:rsidRPr="00890C1B">
        <w:t>的结果。如果前景对象被最大程度地模糊，但其后面的对象根本不模糊，则两个对象在其边界处的模糊程度将约为</w:t>
      </w:r>
      <w:r w:rsidRPr="00890C1B">
        <w:t xml:space="preserve"> 50%</w:t>
      </w:r>
      <w:r w:rsidRPr="00890C1B">
        <w:t>。</w:t>
      </w:r>
      <w:r w:rsidR="00510A6A">
        <w:rPr>
          <w:rFonts w:hint="eastAsia"/>
        </w:rPr>
        <w:t>而</w:t>
      </w:r>
      <w:r w:rsidRPr="00890C1B">
        <w:t>前景对象沿该边缘</w:t>
      </w:r>
      <w:r w:rsidR="00CE54A9">
        <w:rPr>
          <w:rFonts w:hint="eastAsia"/>
        </w:rPr>
        <w:t>的</w:t>
      </w:r>
      <w:r w:rsidRPr="00890C1B">
        <w:t>模糊</w:t>
      </w:r>
      <w:r w:rsidR="00CE54A9">
        <w:rPr>
          <w:rFonts w:hint="eastAsia"/>
        </w:rPr>
        <w:t>程度应该是</w:t>
      </w:r>
      <w:r w:rsidR="00CE54A9">
        <w:rPr>
          <w:rFonts w:hint="eastAsia"/>
        </w:rPr>
        <w:t>1</w:t>
      </w:r>
      <w:r w:rsidR="00CE54A9">
        <w:t>00%</w:t>
      </w:r>
      <w:r w:rsidRPr="00890C1B">
        <w:t>。前景物体边缘的模糊度根据其后面的物体而变化时，</w:t>
      </w:r>
      <w:r w:rsidR="00BB5FC7">
        <w:rPr>
          <w:rFonts w:hint="eastAsia"/>
        </w:rPr>
        <w:t>效果会有明显的错误</w:t>
      </w:r>
      <w:r w:rsidRPr="00890C1B">
        <w:t>。</w:t>
      </w:r>
    </w:p>
    <w:p w14:paraId="66040AFB" w14:textId="1D061A6B" w:rsidR="00BB51D9" w:rsidRPr="00966BDA" w:rsidRDefault="0040079A" w:rsidP="0040079A">
      <w:pPr>
        <w:spacing w:before="240" w:after="240"/>
        <w:ind w:firstLine="420"/>
        <w:jc w:val="left"/>
      </w:pPr>
      <w:r w:rsidRPr="00966BDA">
        <w:t>为了解决这个问题，我们调整了某些像素的</w:t>
      </w:r>
      <w:r w:rsidRPr="00966BDA">
        <w:rPr>
          <w:rFonts w:hint="eastAsia"/>
        </w:rPr>
        <w:t>值</w:t>
      </w:r>
      <w:r w:rsidRPr="00966BDA">
        <w:t>（位于具有不同大小的</w:t>
      </w:r>
      <w:r w:rsidRPr="00966BDA">
        <w:t xml:space="preserve"> CoC </w:t>
      </w:r>
      <w:r w:rsidRPr="00966BDA">
        <w:t>之间的边缘两侧的像素），</w:t>
      </w:r>
      <w:r w:rsidR="00F41862" w:rsidRPr="00966BDA">
        <w:rPr>
          <w:rFonts w:hint="eastAsia"/>
        </w:rPr>
        <w:t>始终使用两个直径中较大的一个。但是，一个像素有很多邻近像素，我们希望避免对所有邻近像素进行搜索。相反，我们只计算每个像素的</w:t>
      </w:r>
      <w:r w:rsidR="00F41862" w:rsidRPr="00966BDA">
        <w:rPr>
          <w:rFonts w:hint="eastAsia"/>
        </w:rPr>
        <w:t xml:space="preserve"> CoC</w:t>
      </w:r>
      <w:r w:rsidR="00F41862" w:rsidRPr="00966BDA">
        <w:rPr>
          <w:rFonts w:hint="eastAsia"/>
        </w:rPr>
        <w:t>，然后使用模糊的</w:t>
      </w:r>
      <w:r w:rsidR="00F41862" w:rsidRPr="00966BDA">
        <w:rPr>
          <w:rFonts w:hint="eastAsia"/>
        </w:rPr>
        <w:t xml:space="preserve"> CoC </w:t>
      </w:r>
      <w:r w:rsidR="00F41862" w:rsidRPr="00966BDA">
        <w:rPr>
          <w:rFonts w:hint="eastAsia"/>
        </w:rPr>
        <w:t>图像来估算其相邻像素的</w:t>
      </w:r>
      <w:r w:rsidR="00F41862" w:rsidRPr="00966BDA">
        <w:rPr>
          <w:rFonts w:hint="eastAsia"/>
        </w:rPr>
        <w:t xml:space="preserve"> CoC</w:t>
      </w:r>
      <w:r w:rsidR="00F41862" w:rsidRPr="00966BDA">
        <w:rPr>
          <w:rFonts w:hint="eastAsia"/>
        </w:rPr>
        <w:t>。</w:t>
      </w:r>
    </w:p>
    <w:p w14:paraId="69B6BAC5" w14:textId="0933F805" w:rsidR="00F41862" w:rsidRDefault="00F41862" w:rsidP="0040079A">
      <w:pPr>
        <w:spacing w:before="240" w:after="240"/>
        <w:ind w:firstLine="420"/>
        <w:jc w:val="left"/>
      </w:pPr>
      <w:r>
        <w:rPr>
          <w:rFonts w:hint="eastAsia"/>
        </w:rPr>
        <w:t>对于</w:t>
      </w:r>
      <w:r w:rsidRPr="00F41862">
        <w:rPr>
          <w:rFonts w:hint="eastAsia"/>
        </w:rPr>
        <w:t>两个物体之间的边缘，每个物体都有直径为</w:t>
      </w:r>
      <w:r w:rsidRPr="00F41862">
        <w:rPr>
          <w:rFonts w:hint="eastAsia"/>
        </w:rPr>
        <w:t xml:space="preserve"> D</w:t>
      </w:r>
      <w:r w:rsidR="00195597" w:rsidRPr="00966BDA">
        <w:t>0</w:t>
      </w:r>
      <w:r w:rsidRPr="00F41862">
        <w:rPr>
          <w:rFonts w:hint="eastAsia"/>
        </w:rPr>
        <w:t>和</w:t>
      </w:r>
      <w:r w:rsidRPr="00F41862">
        <w:rPr>
          <w:rFonts w:hint="eastAsia"/>
        </w:rPr>
        <w:t xml:space="preserve"> D</w:t>
      </w:r>
      <w:r w:rsidR="00195597" w:rsidRPr="00966BDA">
        <w:t>1</w:t>
      </w:r>
      <w:r w:rsidRPr="00F41862">
        <w:rPr>
          <w:rFonts w:hint="eastAsia"/>
        </w:rPr>
        <w:t>的均匀而独特的混淆圈。显然，在这种情况下，模糊直径</w:t>
      </w:r>
      <w:r w:rsidRPr="00F41862">
        <w:rPr>
          <w:rFonts w:hint="eastAsia"/>
        </w:rPr>
        <w:t>D</w:t>
      </w:r>
      <w:r w:rsidRPr="00195597">
        <w:rPr>
          <w:rFonts w:hint="eastAsia"/>
          <w:vertAlign w:val="subscript"/>
        </w:rPr>
        <w:t>B</w:t>
      </w:r>
      <w:r w:rsidRPr="00F41862">
        <w:rPr>
          <w:rFonts w:hint="eastAsia"/>
        </w:rPr>
        <w:t>的计算公式为</w:t>
      </w:r>
      <w:r w:rsidR="00966BDA">
        <w:rPr>
          <w:rFonts w:hint="eastAsia"/>
        </w:rPr>
        <w:t>：</w:t>
      </w:r>
    </w:p>
    <w:p w14:paraId="107C30B2" w14:textId="01D3C549"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hint="eastAsia"/>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m:t>
          </m:r>
        </m:oMath>
      </m:oMathPara>
    </w:p>
    <w:p w14:paraId="43B95B9A" w14:textId="08528562" w:rsidR="00966BDA" w:rsidRPr="00966BDA" w:rsidRDefault="00966BDA" w:rsidP="00966BDA">
      <w:pPr>
        <w:spacing w:before="240" w:after="240"/>
        <w:ind w:firstLine="420"/>
        <w:jc w:val="left"/>
      </w:pPr>
      <w:r w:rsidRPr="00966BDA">
        <w:rPr>
          <w:rFonts w:hint="eastAsia"/>
        </w:rPr>
        <w:t>我们可以通过两次纹理查找得到当前像素的原始直径</w:t>
      </w:r>
      <w:r w:rsidRPr="00966BDA">
        <w:rPr>
          <w:rFonts w:hint="eastAsia"/>
        </w:rPr>
        <w:t xml:space="preserve"> D 0 </w:t>
      </w:r>
      <w:r w:rsidRPr="00966BDA">
        <w:rPr>
          <w:rFonts w:hint="eastAsia"/>
        </w:rPr>
        <w:t>和模糊直径</w:t>
      </w:r>
      <w:r w:rsidRPr="00966BDA">
        <w:rPr>
          <w:rFonts w:hint="eastAsia"/>
        </w:rPr>
        <w:t xml:space="preserve"> DB</w:t>
      </w:r>
      <w:r w:rsidRPr="00966BDA">
        <w:rPr>
          <w:rFonts w:hint="eastAsia"/>
        </w:rPr>
        <w:t>。根据这些数据，我们可以通过求解前述方程估算出</w:t>
      </w:r>
      <w:r w:rsidRPr="00966BDA">
        <w:rPr>
          <w:rFonts w:hint="eastAsia"/>
        </w:rPr>
        <w:t xml:space="preserve"> D 1</w:t>
      </w:r>
      <w:r w:rsidRPr="00966BDA">
        <w:rPr>
          <w:rFonts w:hint="eastAsia"/>
        </w:rPr>
        <w:t>：</w:t>
      </w:r>
    </w:p>
    <w:p w14:paraId="3EB12EEA" w14:textId="716EA732"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737935DC" w14:textId="0C143C6D" w:rsidR="004518AA" w:rsidRPr="004518AA" w:rsidRDefault="004518AA" w:rsidP="004518AA">
      <w:pPr>
        <w:ind w:firstLine="420"/>
      </w:pPr>
      <w:r w:rsidRPr="004518AA">
        <w:rPr>
          <w:rFonts w:hint="eastAsia"/>
        </w:rPr>
        <w:t>因此，我们</w:t>
      </w:r>
      <w:r>
        <w:rPr>
          <w:rFonts w:hint="eastAsia"/>
        </w:rPr>
        <w:t>可以</w:t>
      </w:r>
      <w:r w:rsidRPr="004518AA">
        <w:rPr>
          <w:rFonts w:hint="eastAsia"/>
        </w:rPr>
        <w:t>用公式定义混淆圆的新直径</w:t>
      </w:r>
      <w:r w:rsidRPr="004518AA">
        <w:rPr>
          <w:rFonts w:hint="eastAsia"/>
        </w:rPr>
        <w:t xml:space="preserve"> D</w:t>
      </w:r>
    </w:p>
    <w:p w14:paraId="4BE5D71C" w14:textId="0D775882" w:rsidR="0040079A" w:rsidRPr="004518AA" w:rsidRDefault="004518AA" w:rsidP="004518AA">
      <w:pPr>
        <w:spacing w:before="240" w:after="240"/>
        <w:ind w:firstLine="420"/>
        <w:jc w:val="center"/>
        <w:rPr>
          <w:i/>
        </w:rPr>
      </w:pPr>
      <m:oMathPara>
        <m:oMath>
          <m:r>
            <w:rPr>
              <w:rFonts w:ascii="Cambria Math" w:hAnsi="Cambria Math" w:hint="eastAsia"/>
            </w:rPr>
            <m:t>D</m:t>
          </m:r>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e>
              </m:d>
            </m:e>
          </m:func>
          <m:r>
            <w:rPr>
              <w:rFonts w:ascii="Cambria Math" w:hAnsi="Cambria Math"/>
            </w:rPr>
            <m:t>=2*</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B</m:t>
                      </m:r>
                    </m:sub>
                  </m:sSub>
                </m:e>
              </m:d>
            </m:e>
          </m:fun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4D5019C3" w14:textId="429FCC8A" w:rsidR="00E246A4" w:rsidRPr="00157DB7" w:rsidRDefault="00E246A4" w:rsidP="00157DB7">
      <w:pPr>
        <w:spacing w:before="240" w:after="240"/>
        <w:jc w:val="left"/>
      </w:pPr>
    </w:p>
    <w:p w14:paraId="5EEE9089" w14:textId="73E9041F" w:rsidR="0032778D" w:rsidRDefault="005B775F">
      <w:pPr>
        <w:pStyle w:val="1"/>
      </w:pPr>
      <w:bookmarkStart w:id="42" w:name="_Toc155488870"/>
      <w:r>
        <w:rPr>
          <w:rFonts w:hint="eastAsia"/>
        </w:rPr>
        <w:lastRenderedPageBreak/>
        <w:t xml:space="preserve">4 </w:t>
      </w:r>
      <w:r>
        <w:rPr>
          <w:rFonts w:hint="eastAsia"/>
        </w:rPr>
        <w:t>系统实现</w:t>
      </w:r>
      <w:bookmarkEnd w:id="42"/>
    </w:p>
    <w:p w14:paraId="012BB848" w14:textId="77777777" w:rsidR="0032778D" w:rsidRDefault="005B775F">
      <w:pPr>
        <w:pStyle w:val="2"/>
      </w:pPr>
      <w:bookmarkStart w:id="43" w:name="_Toc155488871"/>
      <w:r>
        <w:rPr>
          <w:rFonts w:hint="eastAsia"/>
        </w:rPr>
        <w:t>4</w:t>
      </w:r>
      <w:r>
        <w:t xml:space="preserve">.1 </w:t>
      </w:r>
      <w:r>
        <w:rPr>
          <w:rFonts w:hint="eastAsia"/>
        </w:rPr>
        <w:t>延迟渲染管线</w:t>
      </w:r>
      <w:bookmarkEnd w:id="43"/>
    </w:p>
    <w:p w14:paraId="054953D6" w14:textId="77777777" w:rsidR="0032778D" w:rsidRDefault="005B775F">
      <w:pPr>
        <w:pStyle w:val="3"/>
      </w:pPr>
      <w:bookmarkStart w:id="44" w:name="_Toc155488872"/>
      <w:r>
        <w:rPr>
          <w:rFonts w:hint="eastAsia"/>
        </w:rPr>
        <w:t>4.</w:t>
      </w:r>
      <w:r>
        <w:t>1</w:t>
      </w:r>
      <w:r>
        <w:rPr>
          <w:rFonts w:hint="eastAsia"/>
        </w:rPr>
        <w:t>.</w:t>
      </w:r>
      <w:r>
        <w:t xml:space="preserve">1 </w:t>
      </w:r>
      <w:r>
        <w:rPr>
          <w:rFonts w:hint="eastAsia"/>
        </w:rPr>
        <w:t>几何缓冲区的填充</w:t>
      </w:r>
      <w:bookmarkEnd w:id="44"/>
    </w:p>
    <w:p w14:paraId="6921FCA0" w14:textId="77777777" w:rsidR="0032778D" w:rsidRDefault="005B775F">
      <w:pPr>
        <w:ind w:firstLine="360"/>
      </w:pPr>
      <w:r>
        <w:rPr>
          <w:rFonts w:hint="eastAsia"/>
        </w:rPr>
        <w:t>这一节我们要完成填充</w:t>
      </w:r>
      <w:r>
        <w:rPr>
          <w:rFonts w:hint="eastAsia"/>
        </w:rPr>
        <w:t>G</w:t>
      </w:r>
      <w:r>
        <w:t>b</w:t>
      </w:r>
      <w:r>
        <w:rPr>
          <w:rFonts w:hint="eastAsia"/>
        </w:rPr>
        <w:t>uffer</w:t>
      </w:r>
      <w:r>
        <w:rPr>
          <w:rFonts w:hint="eastAsia"/>
        </w:rPr>
        <w:t>的着色器。这里我们需要填充的既不是几何数据，也不是光照计算的结果，而是光栅化后，每个片元所需要的着色计算的“材料”。</w:t>
      </w:r>
    </w:p>
    <w:p w14:paraId="57E58130" w14:textId="77777777" w:rsidR="0032778D" w:rsidRDefault="005B775F">
      <w:pPr>
        <w:ind w:firstLine="360"/>
      </w:pPr>
      <w:r>
        <w:rPr>
          <w:rFonts w:hint="eastAsia"/>
        </w:rPr>
        <w:t>在本文的实现中，我们的这个“材料”是四个缓冲区。因为</w:t>
      </w:r>
      <w:r>
        <w:rPr>
          <w:rFonts w:hint="eastAsia"/>
        </w:rPr>
        <w:t>Unity</w:t>
      </w:r>
      <w:r>
        <w:rPr>
          <w:rFonts w:hint="eastAsia"/>
        </w:rPr>
        <w:t>已经实现并封装了</w:t>
      </w:r>
      <w:r>
        <w:rPr>
          <w:rFonts w:hint="eastAsia"/>
        </w:rPr>
        <w:t>Multiple</w:t>
      </w:r>
      <w:r>
        <w:t xml:space="preserve"> </w:t>
      </w:r>
      <w:r>
        <w:rPr>
          <w:rFonts w:hint="eastAsia"/>
        </w:rPr>
        <w:t>Render</w:t>
      </w:r>
      <w:r>
        <w:t xml:space="preserve"> </w:t>
      </w:r>
      <w:r>
        <w:rPr>
          <w:rFonts w:hint="eastAsia"/>
        </w:rPr>
        <w:t>Target</w:t>
      </w:r>
      <w:r>
        <w:rPr>
          <w:rFonts w:hint="eastAsia"/>
        </w:rPr>
        <w:t>技术，我们只需要通过</w:t>
      </w:r>
      <w:r>
        <w:rPr>
          <w:rFonts w:hint="eastAsia"/>
        </w:rPr>
        <w:t>Unity</w:t>
      </w:r>
      <w:r>
        <w:t xml:space="preserve"> </w:t>
      </w:r>
      <w:r>
        <w:rPr>
          <w:rFonts w:hint="eastAsia"/>
        </w:rPr>
        <w:t>Shader</w:t>
      </w:r>
      <w:r>
        <w:rPr>
          <w:rFonts w:hint="eastAsia"/>
        </w:rPr>
        <w:t>的</w:t>
      </w:r>
      <w:r>
        <w:rPr>
          <w:rFonts w:hint="eastAsia"/>
        </w:rPr>
        <w:t>SV</w:t>
      </w:r>
      <w:r>
        <w:t>_Target</w:t>
      </w:r>
      <w:r>
        <w:rPr>
          <w:rFonts w:hint="eastAsia"/>
        </w:rPr>
        <w:t>语义来将结果输出到四个目标即可。</w:t>
      </w:r>
    </w:p>
    <w:p w14:paraId="1A9A0115"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void frag (</w:t>
      </w:r>
    </w:p>
    <w:p w14:paraId="212832A9"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v2f i,</w:t>
      </w:r>
    </w:p>
    <w:p w14:paraId="1E2C416F"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GT0 : SV_Target0,</w:t>
      </w:r>
    </w:p>
    <w:p w14:paraId="22D6F01B"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GT1 : SV_Target1,</w:t>
      </w:r>
    </w:p>
    <w:p w14:paraId="2AC5F8CD"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GT2 : SV_Target2,</w:t>
      </w:r>
    </w:p>
    <w:p w14:paraId="07E6A4C5"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GT3 : SV_Target3</w:t>
      </w:r>
    </w:p>
    <w:p w14:paraId="364BDA4E"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1702B9C8"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r>
        <w:rPr>
          <w:rFonts w:ascii="Consolas" w:hAnsi="Consolas" w:cs="宋体"/>
          <w:color w:val="000000"/>
          <w:kern w:val="0"/>
          <w:sz w:val="18"/>
          <w:szCs w:val="18"/>
        </w:rPr>
        <w:t xml:space="preserve"> … }</w:t>
      </w:r>
    </w:p>
    <w:p w14:paraId="5E9DE028" w14:textId="77777777" w:rsidR="0032778D" w:rsidRDefault="005B775F">
      <w:pPr>
        <w:pStyle w:val="4"/>
      </w:pPr>
      <w:r>
        <w:rPr>
          <w:rFonts w:hint="eastAsia"/>
        </w:rPr>
        <w:t>4.</w:t>
      </w:r>
      <w:r>
        <w:t>1</w:t>
      </w:r>
      <w:r>
        <w:rPr>
          <w:rFonts w:hint="eastAsia"/>
        </w:rPr>
        <w:t>.</w:t>
      </w:r>
      <w:r>
        <w:t>1</w:t>
      </w:r>
      <w:r>
        <w:rPr>
          <w:rFonts w:hint="eastAsia"/>
        </w:rPr>
        <w:t>.</w:t>
      </w:r>
      <w:r>
        <w:t xml:space="preserve">1 </w:t>
      </w:r>
      <w:r>
        <w:rPr>
          <w:rFonts w:hint="eastAsia"/>
        </w:rPr>
        <w:t>几何缓冲区</w:t>
      </w:r>
      <w:r>
        <w:t>0</w:t>
      </w:r>
    </w:p>
    <w:p w14:paraId="69AD48B4" w14:textId="77777777" w:rsidR="0032778D" w:rsidRDefault="005B775F">
      <w:pPr>
        <w:ind w:firstLine="360"/>
      </w:pPr>
      <w:r>
        <w:t>第一个</w:t>
      </w:r>
      <w:r>
        <w:t xml:space="preserve"> G </w:t>
      </w:r>
      <w:r>
        <w:t>缓冲区用于存储漫反射反照率和表面遮挡。它是一个</w:t>
      </w:r>
      <w:r>
        <w:t xml:space="preserve"> ARGB32 </w:t>
      </w:r>
      <w:r>
        <w:t>纹理，就像常规帧缓冲区一样。反照率存储在</w:t>
      </w:r>
      <w:r>
        <w:t xml:space="preserve"> RGB </w:t>
      </w:r>
      <w:r>
        <w:t>通道中，遮挡存储在</w:t>
      </w:r>
      <w:r>
        <w:t xml:space="preserve"> A </w:t>
      </w:r>
      <w:r>
        <w:t>通道中。此时我们知道反照率颜色，我们可以使用它</w:t>
      </w:r>
      <w:r>
        <w:t>GetOcclusion</w:t>
      </w:r>
      <w:r>
        <w:t>来访问遮挡值。</w:t>
      </w:r>
    </w:p>
    <w:p w14:paraId="37CB09FE" w14:textId="77777777" w:rsidR="0032778D" w:rsidRDefault="005B775F">
      <w:pPr>
        <w:widowControl/>
        <w:numPr>
          <w:ilvl w:val="0"/>
          <w:numId w:val="2"/>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output.gBuffer0.rgb = albedo;</w:t>
      </w:r>
    </w:p>
    <w:p w14:paraId="034B1EA2" w14:textId="77777777" w:rsidR="0032778D" w:rsidRDefault="005B775F">
      <w:pPr>
        <w:widowControl/>
        <w:numPr>
          <w:ilvl w:val="0"/>
          <w:numId w:val="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output.gBuffer0.a = GetOcclusion(i);</w:t>
      </w:r>
    </w:p>
    <w:p w14:paraId="73E2D9A8" w14:textId="77777777" w:rsidR="0032778D" w:rsidRDefault="005B775F">
      <w:pPr>
        <w:ind w:firstLine="360"/>
      </w:pPr>
      <w:r>
        <w:rPr>
          <w:rFonts w:hint="eastAsia"/>
        </w:rPr>
        <w:t>我们</w:t>
      </w:r>
      <w:r>
        <w:t>可以使用</w:t>
      </w:r>
      <w:r>
        <w:rPr>
          <w:rFonts w:hint="eastAsia"/>
        </w:rPr>
        <w:t>Unity</w:t>
      </w:r>
      <w:r>
        <w:rPr>
          <w:rFonts w:hint="eastAsia"/>
        </w:rPr>
        <w:t>内置的</w:t>
      </w:r>
      <w:r>
        <w:t>帧调试器来检查第一个</w:t>
      </w:r>
      <w:r>
        <w:rPr>
          <w:rFonts w:hint="eastAsia"/>
        </w:rPr>
        <w:t>几何</w:t>
      </w:r>
      <w:r>
        <w:t>缓冲区的内容，以验证</w:t>
      </w:r>
      <w:r>
        <w:rPr>
          <w:rFonts w:hint="eastAsia"/>
        </w:rPr>
        <w:t>其</w:t>
      </w:r>
      <w:r>
        <w:t>是否</w:t>
      </w:r>
      <w:r>
        <w:rPr>
          <w:rFonts w:hint="eastAsia"/>
        </w:rPr>
        <w:t>被</w:t>
      </w:r>
      <w:r>
        <w:t>正确</w:t>
      </w:r>
      <w:r>
        <w:rPr>
          <w:rFonts w:hint="eastAsia"/>
        </w:rPr>
        <w:t>地</w:t>
      </w:r>
      <w:r>
        <w:t>填充。这将向您显示它的</w:t>
      </w:r>
      <w:r>
        <w:t xml:space="preserve"> RGB </w:t>
      </w:r>
      <w:r>
        <w:t>通道。但是，未显示</w:t>
      </w:r>
      <w:r>
        <w:t xml:space="preserve"> A </w:t>
      </w:r>
      <w:r>
        <w:t>通道。要检查遮挡数据，您可以将其临时分配给</w:t>
      </w:r>
      <w:r>
        <w:t xml:space="preserve"> RGB </w:t>
      </w:r>
      <w:r>
        <w:t>通道。</w:t>
      </w:r>
    </w:p>
    <w:p w14:paraId="60C4F3B3" w14:textId="77777777" w:rsidR="0032778D" w:rsidRDefault="005B775F">
      <w:pPr>
        <w:pStyle w:val="4"/>
      </w:pPr>
      <w:r>
        <w:rPr>
          <w:rFonts w:hint="eastAsia"/>
        </w:rPr>
        <w:lastRenderedPageBreak/>
        <w:t>4.</w:t>
      </w:r>
      <w:r>
        <w:t>1</w:t>
      </w:r>
      <w:r>
        <w:rPr>
          <w:rFonts w:hint="eastAsia"/>
        </w:rPr>
        <w:t>.</w:t>
      </w:r>
      <w:r>
        <w:t>1</w:t>
      </w:r>
      <w:r>
        <w:rPr>
          <w:rFonts w:hint="eastAsia"/>
        </w:rPr>
        <w:t>.</w:t>
      </w:r>
      <w:r>
        <w:t xml:space="preserve">2 </w:t>
      </w:r>
      <w:r>
        <w:rPr>
          <w:rFonts w:hint="eastAsia"/>
        </w:rPr>
        <w:t>几何缓冲区</w:t>
      </w:r>
      <w:r>
        <w:t>1</w:t>
      </w:r>
    </w:p>
    <w:p w14:paraId="7EC5F98F" w14:textId="77777777" w:rsidR="0032778D" w:rsidRDefault="005B775F">
      <w:pPr>
        <w:ind w:firstLine="360"/>
      </w:pPr>
      <w:r>
        <w:t>第二个</w:t>
      </w:r>
      <w:r>
        <w:t xml:space="preserve"> G </w:t>
      </w:r>
      <w:r>
        <w:t>缓冲区用于存储</w:t>
      </w:r>
      <w:r>
        <w:t xml:space="preserve"> RGB </w:t>
      </w:r>
      <w:r>
        <w:t>通道中的镜面反射颜色以及</w:t>
      </w:r>
      <w:r>
        <w:t xml:space="preserve"> A </w:t>
      </w:r>
      <w:r>
        <w:t>通道中的平滑度值。它也是一个</w:t>
      </w:r>
      <w:r>
        <w:t xml:space="preserve"> ARGB32 </w:t>
      </w:r>
      <w:r>
        <w:t>纹理。我们知道镜面反射色调是什么，并且可以用来</w:t>
      </w:r>
      <w:r>
        <w:t>GetSmoothness</w:t>
      </w:r>
      <w:r>
        <w:t>检索平滑度值。</w:t>
      </w:r>
    </w:p>
    <w:p w14:paraId="0C03D37F" w14:textId="77777777" w:rsidR="0032778D" w:rsidRDefault="005B775F">
      <w:pPr>
        <w:widowControl/>
        <w:numPr>
          <w:ilvl w:val="0"/>
          <w:numId w:val="3"/>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output.gBuffer1.rgb = specularTint;</w:t>
      </w:r>
    </w:p>
    <w:p w14:paraId="09D55C06" w14:textId="77777777" w:rsidR="0032778D" w:rsidRDefault="005B775F">
      <w:pPr>
        <w:widowControl/>
        <w:numPr>
          <w:ilvl w:val="0"/>
          <w:numId w:val="3"/>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output.gBuffer1.a = GetSmoothness(i);</w:t>
      </w:r>
    </w:p>
    <w:p w14:paraId="5937FE16" w14:textId="77777777" w:rsidR="0032778D" w:rsidRDefault="005B775F">
      <w:pPr>
        <w:pStyle w:val="4"/>
      </w:pPr>
      <w:r>
        <w:rPr>
          <w:rFonts w:hint="eastAsia"/>
        </w:rPr>
        <w:t>4.</w:t>
      </w:r>
      <w:r>
        <w:t>1</w:t>
      </w:r>
      <w:r>
        <w:rPr>
          <w:rFonts w:hint="eastAsia"/>
        </w:rPr>
        <w:t>.</w:t>
      </w:r>
      <w:r>
        <w:t>1</w:t>
      </w:r>
      <w:r>
        <w:rPr>
          <w:rFonts w:hint="eastAsia"/>
        </w:rPr>
        <w:t>.</w:t>
      </w:r>
      <w:r>
        <w:t xml:space="preserve">3 </w:t>
      </w:r>
      <w:r>
        <w:rPr>
          <w:rFonts w:hint="eastAsia"/>
        </w:rPr>
        <w:t>几何缓冲区</w:t>
      </w:r>
      <w:r>
        <w:t>2</w:t>
      </w:r>
    </w:p>
    <w:p w14:paraId="541B7CC4" w14:textId="77777777" w:rsidR="0032778D" w:rsidRDefault="005B775F">
      <w:pPr>
        <w:ind w:firstLine="360"/>
      </w:pPr>
      <w:r>
        <w:t>第三个</w:t>
      </w:r>
      <w:r>
        <w:t xml:space="preserve"> G </w:t>
      </w:r>
      <w:r>
        <w:t>缓冲区包含世界空间法线向量。它们存储在</w:t>
      </w:r>
      <w:r>
        <w:t xml:space="preserve"> ARGB2101010 </w:t>
      </w:r>
      <w:r>
        <w:t>纹理的</w:t>
      </w:r>
      <w:r>
        <w:t xml:space="preserve"> RGB </w:t>
      </w:r>
      <w:r>
        <w:t>通道中。这意味着每个坐标使用十位存储，而不是通常的八位，</w:t>
      </w:r>
      <w:r>
        <w:rPr>
          <w:rFonts w:hint="eastAsia"/>
        </w:rPr>
        <w:t>因为法线需要</w:t>
      </w:r>
      <w:r>
        <w:t>更加精确</w:t>
      </w:r>
      <w:r>
        <w:rPr>
          <w:rFonts w:hint="eastAsia"/>
        </w:rPr>
        <w:t>的数值</w:t>
      </w:r>
      <w:r>
        <w:t>。</w:t>
      </w:r>
      <w:r>
        <w:t xml:space="preserve">A </w:t>
      </w:r>
      <w:r>
        <w:t>通道只有两位</w:t>
      </w:r>
      <w:r>
        <w:rPr>
          <w:rFonts w:hint="eastAsia"/>
        </w:rPr>
        <w:t>，</w:t>
      </w:r>
      <w:r>
        <w:t>所以总数又是</w:t>
      </w:r>
      <w:r>
        <w:t xml:space="preserve"> 32 </w:t>
      </w:r>
      <w:r>
        <w:t>位</w:t>
      </w:r>
      <w:r>
        <w:rPr>
          <w:rFonts w:hint="eastAsia"/>
        </w:rPr>
        <w:t>，</w:t>
      </w:r>
      <w:r>
        <w:t>但</w:t>
      </w:r>
      <w:r>
        <w:rPr>
          <w:rFonts w:hint="eastAsia"/>
        </w:rPr>
        <w:t>我们不</w:t>
      </w:r>
      <w:r>
        <w:t>使用</w:t>
      </w:r>
      <w:r>
        <w:rPr>
          <w:rFonts w:hint="eastAsia"/>
        </w:rPr>
        <w:t>它</w:t>
      </w:r>
      <w:r>
        <w:t>，所以我们将其设置为</w:t>
      </w:r>
      <w:r>
        <w:t xml:space="preserve"> 1</w:t>
      </w:r>
      <w:r>
        <w:t>。</w:t>
      </w:r>
      <w:r>
        <w:rPr>
          <w:rFonts w:hint="eastAsia"/>
        </w:rPr>
        <w:t>我们按</w:t>
      </w:r>
      <w:r>
        <w:t>常规法线贴图</w:t>
      </w:r>
      <w:r>
        <w:rPr>
          <w:rFonts w:hint="eastAsia"/>
        </w:rPr>
        <w:t>的格式</w:t>
      </w:r>
      <w:r>
        <w:t>进行编码。</w:t>
      </w:r>
    </w:p>
    <w:p w14:paraId="3D8E3ED3" w14:textId="77777777" w:rsidR="0032778D" w:rsidRDefault="005B775F">
      <w:pPr>
        <w:widowControl/>
        <w:numPr>
          <w:ilvl w:val="0"/>
          <w:numId w:val="4"/>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output.gBuffer2 = float4(i.normal * 0.5 + 0.5, 1);</w:t>
      </w:r>
    </w:p>
    <w:p w14:paraId="150CF368" w14:textId="77777777" w:rsidR="0032778D" w:rsidRDefault="005B775F">
      <w:pPr>
        <w:pStyle w:val="4"/>
      </w:pPr>
      <w:r>
        <w:rPr>
          <w:rFonts w:hint="eastAsia"/>
        </w:rPr>
        <w:t>4.</w:t>
      </w:r>
      <w:r>
        <w:t>1</w:t>
      </w:r>
      <w:r>
        <w:rPr>
          <w:rFonts w:hint="eastAsia"/>
        </w:rPr>
        <w:t>.</w:t>
      </w:r>
      <w:r>
        <w:t>1</w:t>
      </w:r>
      <w:r>
        <w:rPr>
          <w:rFonts w:hint="eastAsia"/>
        </w:rPr>
        <w:t>.</w:t>
      </w:r>
      <w:r>
        <w:t xml:space="preserve">4 </w:t>
      </w:r>
      <w:r>
        <w:rPr>
          <w:rFonts w:hint="eastAsia"/>
        </w:rPr>
        <w:t>几何缓冲区</w:t>
      </w:r>
      <w:r>
        <w:t>3</w:t>
      </w:r>
    </w:p>
    <w:p w14:paraId="2CE28C96" w14:textId="77777777" w:rsidR="0032778D" w:rsidRDefault="005B775F">
      <w:pPr>
        <w:ind w:firstLine="360"/>
      </w:pPr>
      <w:r>
        <w:rPr>
          <w:rFonts w:hint="eastAsia"/>
        </w:rPr>
        <w:t>最后的几何</w:t>
      </w:r>
      <w:r>
        <w:t>缓冲区用于</w:t>
      </w:r>
      <w:r>
        <w:rPr>
          <w:rFonts w:hint="eastAsia"/>
        </w:rPr>
        <w:t>存储</w:t>
      </w:r>
      <w:r>
        <w:t>场景的</w:t>
      </w:r>
      <w:r>
        <w:rPr>
          <w:rFonts w:hint="eastAsia"/>
        </w:rPr>
        <w:t>自发光</w:t>
      </w:r>
      <w:r>
        <w:t>。其格式取决于相机设置为</w:t>
      </w:r>
      <w:r>
        <w:t xml:space="preserve"> LDR </w:t>
      </w:r>
      <w:r>
        <w:t>还是</w:t>
      </w:r>
      <w:r>
        <w:t>HDR</w:t>
      </w:r>
      <w:r>
        <w:t>。对于</w:t>
      </w:r>
      <w:r>
        <w:t>LDR</w:t>
      </w:r>
      <w:r>
        <w:t>，它是一个</w:t>
      </w:r>
      <w:r>
        <w:t>ARGB2101010</w:t>
      </w:r>
      <w:r>
        <w:t>纹理，就像法线的缓冲区一样。启用</w:t>
      </w:r>
      <w:r>
        <w:t>HDR</w:t>
      </w:r>
      <w:r>
        <w:t>后，格式为</w:t>
      </w:r>
      <w:r>
        <w:t>ARGBHalf</w:t>
      </w:r>
      <w:r>
        <w:t>，每个通道存储</w:t>
      </w:r>
      <w:r>
        <w:t>16</w:t>
      </w:r>
      <w:r>
        <w:t>位浮点值，总共</w:t>
      </w:r>
      <w:r>
        <w:t>64</w:t>
      </w:r>
      <w:r>
        <w:t>位</w:t>
      </w:r>
      <w:r>
        <w:rPr>
          <w:rFonts w:hint="eastAsia"/>
        </w:rPr>
        <w:t>，因为之后如果要支持一些高级光照特性比如</w:t>
      </w:r>
      <w:r>
        <w:rPr>
          <w:rFonts w:hint="eastAsia"/>
        </w:rPr>
        <w:t xml:space="preserve">Bloom </w:t>
      </w:r>
      <w:r>
        <w:rPr>
          <w:rFonts w:hint="eastAsia"/>
        </w:rPr>
        <w:t>，会需要更高的精度</w:t>
      </w:r>
      <w:r>
        <w:t>。因此</w:t>
      </w:r>
      <w:r>
        <w:t xml:space="preserve"> HDR</w:t>
      </w:r>
      <w:r>
        <w:t>版本的缓冲区是其他缓冲区的两倍。仅使用</w:t>
      </w:r>
      <w:r>
        <w:t>RGB</w:t>
      </w:r>
      <w:r>
        <w:t>通道，因此可以将</w:t>
      </w:r>
      <w:r>
        <w:t>A</w:t>
      </w:r>
      <w:r>
        <w:t>通道再次设置为</w:t>
      </w:r>
      <w:r>
        <w:t>1</w:t>
      </w:r>
      <w:r>
        <w:t>。</w:t>
      </w:r>
    </w:p>
    <w:p w14:paraId="0A382BFD" w14:textId="77777777" w:rsidR="0032778D" w:rsidRDefault="005B775F">
      <w:pPr>
        <w:ind w:firstLine="360"/>
      </w:pPr>
      <w:r>
        <w:rPr>
          <w:rFonts w:hint="eastAsia"/>
        </w:rPr>
        <w:t>如果我们不使用</w:t>
      </w:r>
      <w:r>
        <w:rPr>
          <w:rFonts w:hint="eastAsia"/>
        </w:rPr>
        <w:t xml:space="preserve"> A </w:t>
      </w:r>
      <w:r>
        <w:rPr>
          <w:rFonts w:hint="eastAsia"/>
        </w:rPr>
        <w:t>通道，则意味着每像素</w:t>
      </w:r>
      <w:r>
        <w:rPr>
          <w:rFonts w:hint="eastAsia"/>
        </w:rPr>
        <w:t xml:space="preserve"> 16 </w:t>
      </w:r>
      <w:r>
        <w:rPr>
          <w:rFonts w:hint="eastAsia"/>
        </w:rPr>
        <w:t>位未被使用。而每像素其实只需要</w:t>
      </w:r>
      <w:r>
        <w:rPr>
          <w:rFonts w:hint="eastAsia"/>
        </w:rPr>
        <w:t xml:space="preserve"> 48 </w:t>
      </w:r>
      <w:r>
        <w:rPr>
          <w:rFonts w:hint="eastAsia"/>
        </w:rPr>
        <w:t>位，而不是</w:t>
      </w:r>
      <w:r>
        <w:rPr>
          <w:rFonts w:hint="eastAsia"/>
        </w:rPr>
        <w:t xml:space="preserve"> 64 </w:t>
      </w:r>
      <w:r>
        <w:rPr>
          <w:rFonts w:hint="eastAsia"/>
        </w:rPr>
        <w:t>位。</w:t>
      </w:r>
      <w:r>
        <w:rPr>
          <w:rFonts w:hint="eastAsia"/>
        </w:rPr>
        <w:t xml:space="preserve"> </w:t>
      </w:r>
    </w:p>
    <w:p w14:paraId="27FC460E" w14:textId="77777777" w:rsidR="0032778D" w:rsidRDefault="005B775F">
      <w:pPr>
        <w:ind w:firstLine="360"/>
      </w:pPr>
      <w:r>
        <w:rPr>
          <w:rFonts w:hint="eastAsia"/>
        </w:rPr>
        <w:t>我们使用</w:t>
      </w:r>
      <w:r>
        <w:rPr>
          <w:rFonts w:hint="eastAsia"/>
        </w:rPr>
        <w:t xml:space="preserve"> ARGBHalf </w:t>
      </w:r>
      <w:r>
        <w:rPr>
          <w:rFonts w:hint="eastAsia"/>
        </w:rPr>
        <w:t>的原因是大多数</w:t>
      </w:r>
      <w:r>
        <w:rPr>
          <w:rFonts w:hint="eastAsia"/>
        </w:rPr>
        <w:t xml:space="preserve"> GPU </w:t>
      </w:r>
      <w:r>
        <w:rPr>
          <w:rFonts w:hint="eastAsia"/>
        </w:rPr>
        <w:t>都使用四个字节的块。大多数纹理是每像素</w:t>
      </w:r>
      <w:r>
        <w:rPr>
          <w:rFonts w:hint="eastAsia"/>
        </w:rPr>
        <w:t xml:space="preserve"> 32 </w:t>
      </w:r>
      <w:r>
        <w:rPr>
          <w:rFonts w:hint="eastAsia"/>
        </w:rPr>
        <w:t>位，对应于一个块。</w:t>
      </w:r>
      <w:r>
        <w:rPr>
          <w:rFonts w:hint="eastAsia"/>
        </w:rPr>
        <w:t xml:space="preserve">64 </w:t>
      </w:r>
      <w:r>
        <w:rPr>
          <w:rFonts w:hint="eastAsia"/>
        </w:rPr>
        <w:t>位需要两个块，所以这也可以。但</w:t>
      </w:r>
      <w:r>
        <w:rPr>
          <w:rFonts w:hint="eastAsia"/>
        </w:rPr>
        <w:t xml:space="preserve"> 48 </w:t>
      </w:r>
      <w:r>
        <w:rPr>
          <w:rFonts w:hint="eastAsia"/>
        </w:rPr>
        <w:t>位对应</w:t>
      </w:r>
      <w:r>
        <w:rPr>
          <w:rFonts w:hint="eastAsia"/>
        </w:rPr>
        <w:t xml:space="preserve"> 1.5 </w:t>
      </w:r>
      <w:r>
        <w:rPr>
          <w:rFonts w:hint="eastAsia"/>
        </w:rPr>
        <w:t>个块。这会导致错位，通过对</w:t>
      </w:r>
      <w:r>
        <w:rPr>
          <w:rFonts w:hint="eastAsia"/>
        </w:rPr>
        <w:t xml:space="preserve"> 48 </w:t>
      </w:r>
      <w:r>
        <w:rPr>
          <w:rFonts w:hint="eastAsia"/>
        </w:rPr>
        <w:t>位使用两个块可以防止错位。这会导致每个像素有</w:t>
      </w:r>
      <w:r>
        <w:rPr>
          <w:rFonts w:hint="eastAsia"/>
        </w:rPr>
        <w:t xml:space="preserve"> 16 </w:t>
      </w:r>
      <w:r>
        <w:rPr>
          <w:rFonts w:hint="eastAsia"/>
        </w:rPr>
        <w:t>位填充，与</w:t>
      </w:r>
      <w:r>
        <w:rPr>
          <w:rFonts w:hint="eastAsia"/>
        </w:rPr>
        <w:t xml:space="preserve"> ARGBHalf </w:t>
      </w:r>
      <w:r>
        <w:rPr>
          <w:rFonts w:hint="eastAsia"/>
        </w:rPr>
        <w:t>相同。</w:t>
      </w:r>
      <w:r>
        <w:rPr>
          <w:rFonts w:hint="eastAsia"/>
        </w:rPr>
        <w:t xml:space="preserve"> </w:t>
      </w:r>
    </w:p>
    <w:p w14:paraId="141842F5" w14:textId="77777777" w:rsidR="0032778D" w:rsidRDefault="005B775F">
      <w:pPr>
        <w:ind w:firstLine="360"/>
      </w:pPr>
      <w:r>
        <w:rPr>
          <w:rFonts w:hint="eastAsia"/>
        </w:rPr>
        <w:t>存储法线的几何缓冲区</w:t>
      </w:r>
      <w:r>
        <w:rPr>
          <w:rFonts w:hint="eastAsia"/>
        </w:rPr>
        <w:t>2</w:t>
      </w:r>
      <w:r>
        <w:rPr>
          <w:rFonts w:hint="eastAsia"/>
        </w:rPr>
        <w:t>使用</w:t>
      </w:r>
      <w:r>
        <w:rPr>
          <w:rFonts w:hint="eastAsia"/>
        </w:rPr>
        <w:t xml:space="preserve"> ARGB2101010 </w:t>
      </w:r>
      <w:r>
        <w:rPr>
          <w:rFonts w:hint="eastAsia"/>
        </w:rPr>
        <w:t>的原因相同。两个未使用的位</w:t>
      </w:r>
      <w:r>
        <w:rPr>
          <w:rFonts w:hint="eastAsia"/>
        </w:rPr>
        <w:lastRenderedPageBreak/>
        <w:t>是起到填充的作用。</w:t>
      </w:r>
      <w:r>
        <w:rPr>
          <w:rFonts w:hint="eastAsia"/>
        </w:rPr>
        <w:t xml:space="preserve">RGB24 </w:t>
      </w:r>
      <w:r>
        <w:rPr>
          <w:rFonts w:hint="eastAsia"/>
        </w:rPr>
        <w:t>纹理通常也以</w:t>
      </w:r>
      <w:r>
        <w:rPr>
          <w:rFonts w:hint="eastAsia"/>
        </w:rPr>
        <w:t xml:space="preserve"> ARGB32 </w:t>
      </w:r>
      <w:r>
        <w:rPr>
          <w:rFonts w:hint="eastAsia"/>
        </w:rPr>
        <w:t>形式存储在</w:t>
      </w:r>
      <w:r>
        <w:rPr>
          <w:rFonts w:hint="eastAsia"/>
        </w:rPr>
        <w:t xml:space="preserve"> GPU </w:t>
      </w:r>
      <w:r>
        <w:rPr>
          <w:rFonts w:hint="eastAsia"/>
        </w:rPr>
        <w:t>内存中。</w:t>
      </w:r>
    </w:p>
    <w:p w14:paraId="1E79F721" w14:textId="77777777" w:rsidR="0032778D" w:rsidRDefault="005B775F">
      <w:pPr>
        <w:pStyle w:val="2"/>
      </w:pPr>
      <w:bookmarkStart w:id="45" w:name="_Toc155488873"/>
      <w:r>
        <w:rPr>
          <w:rFonts w:hint="eastAsia"/>
        </w:rPr>
        <w:t>4.</w:t>
      </w:r>
      <w:r>
        <w:t xml:space="preserve">2 </w:t>
      </w:r>
      <w:r>
        <w:rPr>
          <w:rFonts w:hint="eastAsia"/>
        </w:rPr>
        <w:t>几何缓冲区的映射</w:t>
      </w:r>
      <w:bookmarkEnd w:id="45"/>
    </w:p>
    <w:p w14:paraId="12AE8A05" w14:textId="265E22A5" w:rsidR="00633BF1" w:rsidRDefault="00633BF1" w:rsidP="00633BF1">
      <w:r>
        <w:tab/>
      </w:r>
      <w:r>
        <w:rPr>
          <w:rFonts w:hint="eastAsia"/>
        </w:rPr>
        <w:t>在正向的映射流程中，整个过程大致可以划分为三个主要的部分：其一</w:t>
      </w:r>
      <w:r w:rsidR="004639EB">
        <w:rPr>
          <w:rFonts w:hint="eastAsia"/>
        </w:rPr>
        <w:t>，矩形内部的坐标映射；其二，矩形</w:t>
      </w:r>
      <w:r w:rsidR="003C6747">
        <w:rPr>
          <w:rFonts w:hint="eastAsia"/>
        </w:rPr>
        <w:t>区域与正方形区域的映射</w:t>
      </w:r>
      <w:r w:rsidR="004639EB">
        <w:rPr>
          <w:rFonts w:hint="eastAsia"/>
        </w:rPr>
        <w:t>；其三，正方形区域与圆盘区域的映射。</w:t>
      </w:r>
    </w:p>
    <w:p w14:paraId="4D70787C" w14:textId="2328BC85" w:rsidR="00522266" w:rsidRDefault="004639EB" w:rsidP="00522266">
      <w:pPr>
        <w:pStyle w:val="ae"/>
        <w:numPr>
          <w:ilvl w:val="0"/>
          <w:numId w:val="16"/>
        </w:numPr>
        <w:ind w:firstLineChars="0"/>
      </w:pPr>
      <w:r>
        <w:rPr>
          <w:rFonts w:hint="eastAsia"/>
        </w:rPr>
        <w:t>矩形内部的坐标映射。</w:t>
      </w:r>
      <w:r w:rsidR="00C864E6">
        <w:rPr>
          <w:rFonts w:hint="eastAsia"/>
        </w:rPr>
        <w:t>首先根据注视点的位置，将图像分为四个象限。在四个象限中分别做矩形内部映射，并利用边界的映射量进行归一化。</w:t>
      </w:r>
    </w:p>
    <w:p w14:paraId="6675ECE4" w14:textId="500A4B77" w:rsidR="00522266" w:rsidRDefault="00D400B9" w:rsidP="00522266">
      <w:pPr>
        <w:pStyle w:val="ae"/>
        <w:numPr>
          <w:ilvl w:val="0"/>
          <w:numId w:val="16"/>
        </w:numPr>
        <w:ind w:firstLineChars="0"/>
      </w:pPr>
      <w:r>
        <w:rPr>
          <w:rFonts w:hint="eastAsia"/>
        </w:rPr>
        <w:t>矩形区域与正方形区域的映射</w:t>
      </w:r>
      <w:r w:rsidR="00C864E6">
        <w:rPr>
          <w:rFonts w:hint="eastAsia"/>
        </w:rPr>
        <w:t>。</w:t>
      </w:r>
      <w:r w:rsidR="00E41AA0">
        <w:rPr>
          <w:rFonts w:hint="eastAsia"/>
        </w:rPr>
        <w:t>需要做这一步是因为我们的屏幕缓冲并不是标准的正方形，用户实际的注视点也不是在屏幕的中心，进而由动态注视点划分的四个象限区域也不一定是标准的正方形。而圆盘映射是定义在正方形区域上的映射，所以需要做矩形区域与正方形区域的映射的操作。</w:t>
      </w:r>
      <w:r>
        <w:rPr>
          <w:rFonts w:hint="eastAsia"/>
        </w:rPr>
        <w:t>由注视点将图像分割出的四个矩形区域，将其分别映射为正方形区域。为下一阶段的圆盘映射做准备。</w:t>
      </w:r>
    </w:p>
    <w:p w14:paraId="62F763F3" w14:textId="47CDD042" w:rsidR="00522266" w:rsidRDefault="00D400B9" w:rsidP="00522266">
      <w:pPr>
        <w:pStyle w:val="ae"/>
        <w:numPr>
          <w:ilvl w:val="0"/>
          <w:numId w:val="16"/>
        </w:numPr>
        <w:ind w:firstLineChars="0"/>
      </w:pPr>
      <w:r>
        <w:rPr>
          <w:rFonts w:hint="eastAsia"/>
        </w:rPr>
        <w:t>正方形区域与圆盘区域的映射</w:t>
      </w:r>
      <w:r w:rsidR="00522266">
        <w:rPr>
          <w:rFonts w:hint="eastAsia"/>
        </w:rPr>
        <w:t>。</w:t>
      </w:r>
      <w:r w:rsidR="00980BB8">
        <w:rPr>
          <w:rFonts w:hint="eastAsia"/>
        </w:rPr>
        <w:t>本文的原创模块，其所</w:t>
      </w:r>
      <w:r w:rsidR="002E4D14">
        <w:rPr>
          <w:rFonts w:hint="eastAsia"/>
        </w:rPr>
        <w:t>依据的数学公式在前文中已经推导过。</w:t>
      </w:r>
    </w:p>
    <w:p w14:paraId="3980D218" w14:textId="50F4B23A" w:rsidR="000C0C6D" w:rsidRDefault="006D223D" w:rsidP="00A25C9E">
      <w:pPr>
        <w:ind w:firstLine="420"/>
      </w:pPr>
      <w:r>
        <w:rPr>
          <w:rFonts w:hint="eastAsia"/>
        </w:rPr>
        <w:t>下图是不同阶段的存放反照率</w:t>
      </w:r>
      <w:r w:rsidR="00A25C9E">
        <w:rPr>
          <w:rFonts w:hint="eastAsia"/>
        </w:rPr>
        <w:t>（</w:t>
      </w:r>
      <w:r w:rsidR="00A25C9E">
        <w:rPr>
          <w:rFonts w:hint="eastAsia"/>
        </w:rPr>
        <w:t>Albedo</w:t>
      </w:r>
      <w:r w:rsidR="00A25C9E">
        <w:rPr>
          <w:rFonts w:hint="eastAsia"/>
        </w:rPr>
        <w:t>）</w:t>
      </w:r>
      <w:r>
        <w:rPr>
          <w:rFonts w:hint="eastAsia"/>
        </w:rPr>
        <w:t>的</w:t>
      </w:r>
      <w:r>
        <w:rPr>
          <w:rFonts w:hint="eastAsia"/>
        </w:rPr>
        <w:t>G</w:t>
      </w:r>
      <w:r>
        <w:t>-b</w:t>
      </w:r>
      <w:r>
        <w:rPr>
          <w:rFonts w:hint="eastAsia"/>
        </w:rPr>
        <w:t>uffer</w:t>
      </w:r>
      <w:r>
        <w:rPr>
          <w:rFonts w:hint="eastAsia"/>
        </w:rPr>
        <w:t>，</w:t>
      </w:r>
      <w:r w:rsidR="00A25C9E">
        <w:rPr>
          <w:rFonts w:hint="eastAsia"/>
        </w:rPr>
        <w:t>从左到右依次依次对应的阶段是：传统延迟着色填充</w:t>
      </w:r>
      <w:r w:rsidR="00A25C9E">
        <w:rPr>
          <w:rFonts w:hint="eastAsia"/>
        </w:rPr>
        <w:t>G-Buffer</w:t>
      </w:r>
      <w:r w:rsidR="00A25C9E">
        <w:rPr>
          <w:rFonts w:hint="eastAsia"/>
        </w:rPr>
        <w:t>，矩形内部映射后，矩形</w:t>
      </w:r>
      <w:r w:rsidR="00A25C9E">
        <w:rPr>
          <w:rFonts w:hint="eastAsia"/>
        </w:rPr>
        <w:t>-</w:t>
      </w:r>
      <w:r w:rsidR="00A25C9E">
        <w:rPr>
          <w:rFonts w:hint="eastAsia"/>
        </w:rPr>
        <w:t>圆盘映射后。为了便于演示，注视点均设置在屏幕中心。</w:t>
      </w:r>
    </w:p>
    <w:p w14:paraId="5ABBDA82" w14:textId="48A55E48" w:rsidR="00A25C9E" w:rsidRDefault="00A25C9E" w:rsidP="004D54B7">
      <w:r>
        <w:rPr>
          <w:noProof/>
        </w:rPr>
        <w:drawing>
          <wp:anchor distT="0" distB="0" distL="114300" distR="114300" simplePos="0" relativeHeight="251376640" behindDoc="0" locked="0" layoutInCell="1" allowOverlap="1" wp14:anchorId="0590EC69" wp14:editId="60E53970">
            <wp:simplePos x="0" y="0"/>
            <wp:positionH relativeFrom="column">
              <wp:posOffset>-182880</wp:posOffset>
            </wp:positionH>
            <wp:positionV relativeFrom="paragraph">
              <wp:posOffset>423545</wp:posOffset>
            </wp:positionV>
            <wp:extent cx="1854835" cy="1569085"/>
            <wp:effectExtent l="0" t="0" r="0" b="0"/>
            <wp:wrapTopAndBottom/>
            <wp:docPr id="145128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483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5360" behindDoc="0" locked="0" layoutInCell="1" allowOverlap="1" wp14:anchorId="7830A460" wp14:editId="6723BBB7">
            <wp:simplePos x="0" y="0"/>
            <wp:positionH relativeFrom="column">
              <wp:posOffset>1718945</wp:posOffset>
            </wp:positionH>
            <wp:positionV relativeFrom="paragraph">
              <wp:posOffset>424180</wp:posOffset>
            </wp:positionV>
            <wp:extent cx="1844040" cy="1562735"/>
            <wp:effectExtent l="0" t="0" r="0" b="0"/>
            <wp:wrapTopAndBottom/>
            <wp:docPr id="17205960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4404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1A5891E" wp14:editId="3FA2E479">
            <wp:simplePos x="0" y="0"/>
            <wp:positionH relativeFrom="column">
              <wp:posOffset>3613150</wp:posOffset>
            </wp:positionH>
            <wp:positionV relativeFrom="paragraph">
              <wp:posOffset>424180</wp:posOffset>
            </wp:positionV>
            <wp:extent cx="1845310" cy="1555115"/>
            <wp:effectExtent l="0" t="0" r="0" b="0"/>
            <wp:wrapTopAndBottom/>
            <wp:docPr id="1670754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531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BFEA3" w14:textId="1BF385AA" w:rsidR="000C0C6D" w:rsidRPr="00633BF1" w:rsidRDefault="00A25C9E" w:rsidP="004D54B7">
      <w:pPr>
        <w:ind w:left="420"/>
        <w:jc w:val="center"/>
      </w:pPr>
      <w:r>
        <w:rPr>
          <w:rFonts w:hint="eastAsia"/>
        </w:rPr>
        <w:t>图</w:t>
      </w:r>
      <w:r>
        <w:rPr>
          <w:rFonts w:hint="eastAsia"/>
        </w:rPr>
        <w:t>4</w:t>
      </w:r>
      <w:r>
        <w:t xml:space="preserve">. </w:t>
      </w:r>
      <w:r>
        <w:rPr>
          <w:rFonts w:hint="eastAsia"/>
        </w:rPr>
        <w:t>正常填充、矩形内部映射、圆盘映射三个阶段的</w:t>
      </w:r>
      <w:r>
        <w:rPr>
          <w:rFonts w:hint="eastAsia"/>
        </w:rPr>
        <w:t>G</w:t>
      </w:r>
      <w:r>
        <w:t>-</w:t>
      </w:r>
      <w:r>
        <w:rPr>
          <w:rFonts w:hint="eastAsia"/>
        </w:rPr>
        <w:t>Buffer</w:t>
      </w:r>
      <w:r>
        <w:rPr>
          <w:rFonts w:hint="eastAsia"/>
        </w:rPr>
        <w:t>。</w:t>
      </w:r>
    </w:p>
    <w:p w14:paraId="50DBAA22" w14:textId="3959F43C" w:rsidR="0032778D" w:rsidRDefault="005B775F">
      <w:pPr>
        <w:pStyle w:val="2"/>
      </w:pPr>
      <w:bookmarkStart w:id="46" w:name="_Toc155488874"/>
      <w:r>
        <w:rPr>
          <w:rFonts w:hint="eastAsia"/>
        </w:rPr>
        <w:lastRenderedPageBreak/>
        <w:t>4.</w:t>
      </w:r>
      <w:r>
        <w:t xml:space="preserve">3 </w:t>
      </w:r>
      <w:r>
        <w:rPr>
          <w:rFonts w:hint="eastAsia"/>
        </w:rPr>
        <w:t>反走样的实现</w:t>
      </w:r>
      <w:bookmarkEnd w:id="46"/>
    </w:p>
    <w:p w14:paraId="161ACE0B" w14:textId="45C38BB5" w:rsidR="0032778D" w:rsidRDefault="005B775F">
      <w:pPr>
        <w:pStyle w:val="3"/>
      </w:pPr>
      <w:bookmarkStart w:id="47" w:name="_Toc155488875"/>
      <w:r>
        <w:rPr>
          <w:rFonts w:hint="eastAsia"/>
        </w:rPr>
        <w:t>4.</w:t>
      </w:r>
      <w:r>
        <w:t>3</w:t>
      </w:r>
      <w:r>
        <w:rPr>
          <w:rFonts w:hint="eastAsia"/>
        </w:rPr>
        <w:t>.</w:t>
      </w:r>
      <w:r>
        <w:t xml:space="preserve">1 </w:t>
      </w:r>
      <w:r>
        <w:rPr>
          <w:rFonts w:hint="eastAsia"/>
        </w:rPr>
        <w:t>抖动当前帧</w:t>
      </w:r>
      <w:bookmarkEnd w:id="47"/>
    </w:p>
    <w:p w14:paraId="1D5F40DC" w14:textId="7BD7F13C" w:rsidR="0032778D" w:rsidRDefault="005B775F">
      <w:pPr>
        <w:ind w:firstLine="360"/>
      </w:pPr>
      <w:r>
        <w:rPr>
          <w:rFonts w:hint="eastAsia"/>
        </w:rPr>
        <w:t>帧间反走样的第一步是渲染带有抖动的场景。此步骤中渲染场景的方式与正常渲染场景的方式几乎相同。唯一的区别是场景在垂直和水平方向上略有移动，移动长度在一个像素长度之内，也就是所谓的抖动（</w:t>
      </w:r>
      <w:r>
        <w:rPr>
          <w:rFonts w:hint="eastAsia"/>
        </w:rPr>
        <w:t>Jitter</w:t>
      </w:r>
      <w:r>
        <w:rPr>
          <w:rFonts w:hint="eastAsia"/>
        </w:rPr>
        <w:t>）。</w:t>
      </w:r>
    </w:p>
    <w:p w14:paraId="6A47E89F" w14:textId="22BC11DA" w:rsidR="0032778D" w:rsidRDefault="005B775F">
      <w:pPr>
        <w:ind w:firstLine="360"/>
      </w:pPr>
      <w:r>
        <w:rPr>
          <w:rFonts w:hint="eastAsia"/>
        </w:rPr>
        <w:t>为此，顶点着色器稍作修改。在顶点着色器中，计算裁剪空间位置后，将抖动偏移添加到裁剪空间位置。</w:t>
      </w:r>
    </w:p>
    <w:p w14:paraId="63B41E82"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worldPos  = modelMatrix * float4(in.position, 1.0);</w:t>
      </w:r>
    </w:p>
    <w:p w14:paraId="10036002" w14:textId="3274F3F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clipPos = viewportParams.viewProjectionMatrix * worldPos;</w:t>
      </w:r>
    </w:p>
    <w:p w14:paraId="6C86ED16"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 xml:space="preserve">clipPos += viewportParams.jitter*clipPos.w; </w:t>
      </w:r>
      <w:r>
        <w:rPr>
          <w:rFonts w:ascii="Consolas" w:hAnsi="Consolas" w:cs="宋体"/>
          <w:color w:val="008200"/>
          <w:kern w:val="0"/>
          <w:sz w:val="18"/>
          <w:szCs w:val="18"/>
        </w:rPr>
        <w:t>// Apply Jittering</w:t>
      </w:r>
    </w:p>
    <w:p w14:paraId="0F426652" w14:textId="7777777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out.position = clipPos;</w:t>
      </w:r>
    </w:p>
    <w:p w14:paraId="015C1F0D" w14:textId="77777777" w:rsidR="0032778D" w:rsidRDefault="005B775F">
      <w:pPr>
        <w:ind w:firstLine="360"/>
        <w:jc w:val="left"/>
      </w:pPr>
      <w:r>
        <w:rPr>
          <w:rFonts w:hint="eastAsia"/>
        </w:rPr>
        <w:t>每个帧使用与其前一帧不同的抖动偏移。并且，在一帧内，整个场景都使用相同的抖动偏移进行渲染。</w:t>
      </w:r>
    </w:p>
    <w:p w14:paraId="461FDF3C" w14:textId="77777777" w:rsidR="0032778D" w:rsidRDefault="005B775F">
      <w:pPr>
        <w:ind w:firstLine="360"/>
      </w:pPr>
      <w:r>
        <w:rPr>
          <w:noProof/>
        </w:rPr>
        <w:drawing>
          <wp:anchor distT="0" distB="0" distL="114300" distR="114300" simplePos="0" relativeHeight="251065344" behindDoc="0" locked="0" layoutInCell="1" allowOverlap="1" wp14:anchorId="60EBEC61" wp14:editId="0EAD3A58">
            <wp:simplePos x="0" y="0"/>
            <wp:positionH relativeFrom="column">
              <wp:posOffset>2519680</wp:posOffset>
            </wp:positionH>
            <wp:positionV relativeFrom="paragraph">
              <wp:posOffset>765175</wp:posOffset>
            </wp:positionV>
            <wp:extent cx="2748915" cy="2748915"/>
            <wp:effectExtent l="0" t="0" r="0" b="0"/>
            <wp:wrapTopAndBottom/>
            <wp:docPr id="1252737597"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7597" name="图片 2" descr="图表, 散点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noProof/>
        </w:rPr>
        <w:drawing>
          <wp:anchor distT="0" distB="0" distL="114300" distR="114300" simplePos="0" relativeHeight="251063296" behindDoc="0" locked="0" layoutInCell="1" allowOverlap="1" wp14:anchorId="5FB14DFD" wp14:editId="4A35D806">
            <wp:simplePos x="0" y="0"/>
            <wp:positionH relativeFrom="column">
              <wp:posOffset>-140970</wp:posOffset>
            </wp:positionH>
            <wp:positionV relativeFrom="paragraph">
              <wp:posOffset>769620</wp:posOffset>
            </wp:positionV>
            <wp:extent cx="2748915" cy="2748915"/>
            <wp:effectExtent l="0" t="0" r="0" b="0"/>
            <wp:wrapTopAndBottom/>
            <wp:docPr id="172634969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9698" name="图片 1" descr="背景图案&#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rFonts w:hint="eastAsia"/>
        </w:rPr>
        <w:t>至于我们的抖动偏移量，有许多种选择。目前流行的方案是</w:t>
      </w:r>
      <w:r>
        <w:rPr>
          <w:rFonts w:hint="eastAsia"/>
        </w:rPr>
        <w:t>halton</w:t>
      </w:r>
      <w:r>
        <w:rPr>
          <w:rFonts w:hint="eastAsia"/>
        </w:rPr>
        <w:t>（</w:t>
      </w:r>
      <w:r>
        <w:rPr>
          <w:rFonts w:hint="eastAsia"/>
        </w:rPr>
        <w:t>2</w:t>
      </w:r>
      <w:r>
        <w:rPr>
          <w:rFonts w:hint="eastAsia"/>
        </w:rPr>
        <w:t>，</w:t>
      </w:r>
      <w:r>
        <w:rPr>
          <w:rFonts w:hint="eastAsia"/>
        </w:rPr>
        <w:t>3</w:t>
      </w:r>
      <w:r>
        <w:rPr>
          <w:rFonts w:hint="eastAsia"/>
        </w:rPr>
        <w:t>）序列。其被认为是一种低差异化序列。</w:t>
      </w:r>
    </w:p>
    <w:p w14:paraId="4FC3CC66" w14:textId="77777777" w:rsidR="0032778D" w:rsidRDefault="005B775F">
      <w:pPr>
        <w:jc w:val="center"/>
      </w:pPr>
      <w:r>
        <w:rPr>
          <w:rFonts w:hint="eastAsia"/>
        </w:rPr>
        <w:t>图：左为</w:t>
      </w:r>
      <w:r>
        <w:rPr>
          <w:rFonts w:hint="eastAsia"/>
        </w:rPr>
        <w:t>Halton</w:t>
      </w:r>
      <w:r>
        <w:rPr>
          <w:rFonts w:hint="eastAsia"/>
        </w:rPr>
        <w:t>序列，右为伪随机序列。</w:t>
      </w:r>
    </w:p>
    <w:p w14:paraId="258554ED"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private</w:t>
      </w:r>
      <w:r>
        <w:rPr>
          <w:rFonts w:ascii="Consolas" w:hAnsi="Consolas" w:cs="宋体"/>
          <w:color w:val="000000"/>
          <w:kern w:val="0"/>
          <w:sz w:val="18"/>
          <w:szCs w:val="18"/>
        </w:rPr>
        <w:t xml:space="preserve"> </w:t>
      </w:r>
      <w:r>
        <w:rPr>
          <w:rFonts w:ascii="Consolas" w:hAnsi="Consolas" w:cs="宋体"/>
          <w:b/>
          <w:bCs/>
          <w:color w:val="006699"/>
          <w:kern w:val="0"/>
          <w:sz w:val="18"/>
          <w:szCs w:val="18"/>
        </w:rPr>
        <w:t>static</w:t>
      </w:r>
      <w:r>
        <w:rPr>
          <w:rFonts w:ascii="Consolas" w:hAnsi="Consolas" w:cs="宋体"/>
          <w:color w:val="000000"/>
          <w:kern w:val="0"/>
          <w:sz w:val="18"/>
          <w:szCs w:val="18"/>
        </w:rPr>
        <w:t xml:space="preserve"> </w:t>
      </w:r>
      <w:r>
        <w:rPr>
          <w:rFonts w:ascii="Consolas" w:hAnsi="Consolas" w:cs="宋体"/>
          <w:b/>
          <w:bCs/>
          <w:color w:val="000000"/>
          <w:kern w:val="0"/>
          <w:sz w:val="18"/>
          <w:szCs w:val="18"/>
        </w:rPr>
        <w:t>float</w:t>
      </w:r>
      <w:r>
        <w:rPr>
          <w:rFonts w:ascii="Consolas" w:hAnsi="Consolas" w:cs="宋体"/>
          <w:color w:val="000000"/>
          <w:kern w:val="0"/>
          <w:sz w:val="18"/>
          <w:szCs w:val="18"/>
        </w:rPr>
        <w:t xml:space="preserve"> HaltonSeq(</w:t>
      </w:r>
      <w:r>
        <w:rPr>
          <w:rFonts w:ascii="Consolas" w:hAnsi="Consolas" w:cs="宋体"/>
          <w:b/>
          <w:bCs/>
          <w:color w:val="000000"/>
          <w:kern w:val="0"/>
          <w:sz w:val="18"/>
          <w:szCs w:val="18"/>
        </w:rPr>
        <w:t>int</w:t>
      </w:r>
      <w:r>
        <w:rPr>
          <w:rFonts w:ascii="Consolas" w:hAnsi="Consolas" w:cs="宋体"/>
          <w:color w:val="000000"/>
          <w:kern w:val="0"/>
          <w:sz w:val="18"/>
          <w:szCs w:val="18"/>
        </w:rPr>
        <w:t xml:space="preserve"> prime, </w:t>
      </w:r>
      <w:r>
        <w:rPr>
          <w:rFonts w:ascii="Consolas" w:hAnsi="Consolas" w:cs="宋体"/>
          <w:b/>
          <w:bCs/>
          <w:color w:val="000000"/>
          <w:kern w:val="0"/>
          <w:sz w:val="18"/>
          <w:szCs w:val="18"/>
        </w:rPr>
        <w:t>int</w:t>
      </w:r>
      <w:r>
        <w:rPr>
          <w:rFonts w:ascii="Consolas" w:hAnsi="Consolas" w:cs="宋体"/>
          <w:color w:val="000000"/>
          <w:kern w:val="0"/>
          <w:sz w:val="18"/>
          <w:szCs w:val="18"/>
        </w:rPr>
        <w:t xml:space="preserve"> index = 1</w:t>
      </w:r>
      <w:r>
        <w:rPr>
          <w:rFonts w:ascii="Consolas" w:hAnsi="Consolas" w:cs="宋体"/>
          <w:color w:val="008200"/>
          <w:kern w:val="0"/>
          <w:sz w:val="18"/>
          <w:szCs w:val="18"/>
        </w:rPr>
        <w:t>/* NOT! zero-based */</w:t>
      </w:r>
      <w:r>
        <w:rPr>
          <w:rFonts w:ascii="Consolas" w:hAnsi="Consolas" w:cs="宋体"/>
          <w:color w:val="000000"/>
          <w:kern w:val="0"/>
          <w:sz w:val="18"/>
          <w:szCs w:val="18"/>
        </w:rPr>
        <w:t>)</w:t>
      </w:r>
    </w:p>
    <w:p w14:paraId="0717C2D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lastRenderedPageBreak/>
        <w:t>{</w:t>
      </w:r>
    </w:p>
    <w:p w14:paraId="359A9B88"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r = 0.0f;</w:t>
      </w:r>
    </w:p>
    <w:p w14:paraId="074D79B1"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f = 1.0f;</w:t>
      </w:r>
    </w:p>
    <w:p w14:paraId="42422124"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int</w:t>
      </w:r>
      <w:r>
        <w:rPr>
          <w:rFonts w:ascii="Consolas" w:hAnsi="Consolas" w:cs="宋体"/>
          <w:color w:val="000000"/>
          <w:kern w:val="0"/>
          <w:sz w:val="18"/>
          <w:szCs w:val="18"/>
        </w:rPr>
        <w:t xml:space="preserve"> i = index;</w:t>
      </w:r>
    </w:p>
    <w:p w14:paraId="7DFE3180"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while</w:t>
      </w:r>
      <w:r>
        <w:rPr>
          <w:rFonts w:ascii="Consolas" w:hAnsi="Consolas" w:cs="宋体"/>
          <w:color w:val="000000"/>
          <w:kern w:val="0"/>
          <w:sz w:val="18"/>
          <w:szCs w:val="18"/>
        </w:rPr>
        <w:t xml:space="preserve"> (i &gt; 0)</w:t>
      </w:r>
    </w:p>
    <w:p w14:paraId="1BBDEA06"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FC798A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 /= prime;</w:t>
      </w:r>
    </w:p>
    <w:p w14:paraId="073852E1"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 += f * (i % prime);</w:t>
      </w:r>
    </w:p>
    <w:p w14:paraId="16D0402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 = (</w:t>
      </w:r>
      <w:r>
        <w:rPr>
          <w:rFonts w:ascii="Consolas" w:hAnsi="Consolas" w:cs="宋体"/>
          <w:b/>
          <w:bCs/>
          <w:color w:val="000000"/>
          <w:kern w:val="0"/>
          <w:sz w:val="18"/>
          <w:szCs w:val="18"/>
        </w:rPr>
        <w:t>int</w:t>
      </w:r>
      <w:r>
        <w:rPr>
          <w:rFonts w:ascii="Consolas" w:hAnsi="Consolas" w:cs="宋体"/>
          <w:color w:val="000000"/>
          <w:kern w:val="0"/>
          <w:sz w:val="18"/>
          <w:szCs w:val="18"/>
        </w:rPr>
        <w:t>)Mathf.Floor(i / (</w:t>
      </w:r>
      <w:r>
        <w:rPr>
          <w:rFonts w:ascii="Consolas" w:hAnsi="Consolas" w:cs="宋体"/>
          <w:b/>
          <w:bCs/>
          <w:color w:val="000000"/>
          <w:kern w:val="0"/>
          <w:sz w:val="18"/>
          <w:szCs w:val="18"/>
        </w:rPr>
        <w:t>float</w:t>
      </w:r>
      <w:r>
        <w:rPr>
          <w:rFonts w:ascii="Consolas" w:hAnsi="Consolas" w:cs="宋体"/>
          <w:color w:val="000000"/>
          <w:kern w:val="0"/>
          <w:sz w:val="18"/>
          <w:szCs w:val="18"/>
        </w:rPr>
        <w:t>)prime);</w:t>
      </w:r>
    </w:p>
    <w:p w14:paraId="4E39FDC5"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1C95419"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r;</w:t>
      </w:r>
    </w:p>
    <w:p w14:paraId="43ABFB47"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7D3B579" w14:textId="77777777" w:rsidR="0032778D" w:rsidRDefault="005B775F">
      <w:pPr>
        <w:ind w:firstLine="360"/>
      </w:pPr>
      <w:r>
        <w:rPr>
          <w:rFonts w:hint="eastAsia"/>
        </w:rPr>
        <w:t>我们用</w:t>
      </w:r>
      <w:r>
        <w:rPr>
          <w:rFonts w:hint="eastAsia"/>
        </w:rPr>
        <w:t>halton</w:t>
      </w:r>
      <w:r>
        <w:rPr>
          <w:rFonts w:hint="eastAsia"/>
        </w:rPr>
        <w:t>序列生成每帧的抖动。</w:t>
      </w:r>
      <w:r>
        <w:t>Halton</w:t>
      </w:r>
      <w:r>
        <w:t>序列的数字范围在</w:t>
      </w:r>
      <w:r>
        <w:t>0</w:t>
      </w:r>
      <w:r>
        <w:t>到</w:t>
      </w:r>
      <w:r>
        <w:t>1</w:t>
      </w:r>
      <w:r>
        <w:t>之间。为了使用这些数字作为抖动的偏移量，我们需要调整范围，使位置在正向和负向都抖动，并且抖动不超过大小像素。我们可以使用以下代码来更改范围。</w:t>
      </w:r>
    </w:p>
    <w:p w14:paraId="4FE5C543"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for</w:t>
      </w:r>
      <w:r>
        <w:rPr>
          <w:rFonts w:ascii="Consolas" w:hAnsi="Consolas" w:cs="宋体"/>
          <w:color w:val="000000"/>
          <w:kern w:val="0"/>
          <w:sz w:val="18"/>
          <w:szCs w:val="18"/>
        </w:rPr>
        <w:t xml:space="preserve"> (</w:t>
      </w:r>
      <w:r>
        <w:rPr>
          <w:rFonts w:ascii="Consolas" w:hAnsi="Consolas" w:cs="宋体"/>
          <w:b/>
          <w:bCs/>
          <w:color w:val="000000"/>
          <w:kern w:val="0"/>
          <w:sz w:val="18"/>
          <w:szCs w:val="18"/>
        </w:rPr>
        <w:t>int</w:t>
      </w:r>
      <w:r>
        <w:rPr>
          <w:rFonts w:ascii="Consolas" w:hAnsi="Consolas" w:cs="宋体"/>
          <w:color w:val="000000"/>
          <w:kern w:val="0"/>
          <w:sz w:val="18"/>
          <w:szCs w:val="18"/>
        </w:rPr>
        <w:t xml:space="preserve"> i = 0, n = seq.Length / 2; i != n; i++)</w:t>
      </w:r>
    </w:p>
    <w:p w14:paraId="3CCD812B"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2E122B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u = HaltonSeq(2, i + 1) - 0.5f;</w:t>
      </w:r>
    </w:p>
    <w:p w14:paraId="01FCB28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v = HaltonSeq(3, i + 1) - 0.5f;</w:t>
      </w:r>
    </w:p>
    <w:p w14:paraId="565895F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+ 0] = u;</w:t>
      </w:r>
    </w:p>
    <w:p w14:paraId="1F7D164C"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+ 1] = v;</w:t>
      </w:r>
    </w:p>
    <w:p w14:paraId="1CCD20A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p>
    <w:p w14:paraId="04696AC0" w14:textId="77777777" w:rsidR="0032778D" w:rsidRDefault="005B775F">
      <w:pPr>
        <w:pStyle w:val="3"/>
      </w:pPr>
      <w:bookmarkStart w:id="48" w:name="_Toc155488876"/>
      <w:r>
        <w:rPr>
          <w:rFonts w:hint="eastAsia"/>
        </w:rPr>
        <w:t>4</w:t>
      </w:r>
      <w:r>
        <w:t xml:space="preserve">.3.2 </w:t>
      </w:r>
      <w:r>
        <w:rPr>
          <w:rFonts w:hint="eastAsia"/>
        </w:rPr>
        <w:t>解析历史帧</w:t>
      </w:r>
      <w:bookmarkEnd w:id="48"/>
    </w:p>
    <w:p w14:paraId="5B310C4F" w14:textId="77777777" w:rsidR="0032778D" w:rsidRDefault="005B775F">
      <w:pPr>
        <w:ind w:firstLine="420"/>
      </w:pPr>
      <w:r>
        <w:rPr>
          <w:rFonts w:hint="eastAsia"/>
        </w:rPr>
        <w:t>为了在动态场景上使用</w:t>
      </w:r>
      <w:r>
        <w:rPr>
          <w:rFonts w:hint="eastAsia"/>
        </w:rPr>
        <w:t xml:space="preserve"> TAA</w:t>
      </w:r>
      <w:r>
        <w:rPr>
          <w:rFonts w:hint="eastAsia"/>
        </w:rPr>
        <w:t>，我们需要生成另一个存储每个像素的运动的缓冲区。其</w:t>
      </w:r>
      <w:r>
        <w:t>每个纹素存储的是每个像素的当前帧位置和前一帧位置之间的增量。</w:t>
      </w:r>
      <w:r>
        <w:rPr>
          <w:rFonts w:hint="eastAsia"/>
        </w:rPr>
        <w:t>该数据使我们能够计算前一帧中像素的位置。</w:t>
      </w:r>
    </w:p>
    <w:p w14:paraId="03B21443" w14:textId="77777777" w:rsidR="0032778D" w:rsidRDefault="005B775F">
      <w:pPr>
        <w:ind w:firstLine="420"/>
      </w:pPr>
      <w:r>
        <w:t>为什么我们需要这些数据？这是因为场景每一帧都在移动。在解析颜色的步骤中，我们需要从历史纹理中获取前一帧中像素的颜色。为此，我们需要知道像素在前一帧中的位置。我们可以使用该速度数据来计算像素之前的位置。</w:t>
      </w:r>
    </w:p>
    <w:p w14:paraId="61BFEE7B" w14:textId="77777777" w:rsidR="0032778D" w:rsidRDefault="005B775F">
      <w:pPr>
        <w:ind w:firstLine="420"/>
      </w:pPr>
      <w:r>
        <w:rPr>
          <w:rFonts w:hint="eastAsia"/>
        </w:rPr>
        <w:t>为了</w:t>
      </w:r>
      <w:r>
        <w:t>计算</w:t>
      </w:r>
      <w:r>
        <w:rPr>
          <w:rFonts w:hint="eastAsia"/>
        </w:rPr>
        <w:t>像素间的运动，</w:t>
      </w:r>
      <w:r>
        <w:t>我们需要前一帧的</w:t>
      </w:r>
      <w:r>
        <w:rPr>
          <w:rFonts w:hint="eastAsia"/>
        </w:rPr>
        <w:t>观察矩阵和</w:t>
      </w:r>
      <w:r>
        <w:t>投影矩阵。最重要的是，我们还需要前一帧中每个模型的世界矩阵。</w:t>
      </w:r>
      <w:r>
        <w:rPr>
          <w:rFonts w:hint="eastAsia"/>
        </w:rPr>
        <w:t>我们暂且不考虑使用骨骼蒙皮的对象。</w:t>
      </w:r>
    </w:p>
    <w:p w14:paraId="1B2CE1F7" w14:textId="77777777" w:rsidR="0032778D" w:rsidRDefault="005B775F">
      <w:pPr>
        <w:ind w:firstLine="420"/>
      </w:pPr>
      <w:r>
        <w:lastRenderedPageBreak/>
        <w:t>利用前一帧的世界、</w:t>
      </w:r>
      <w:r>
        <w:rPr>
          <w:rFonts w:hint="eastAsia"/>
        </w:rPr>
        <w:t>观察</w:t>
      </w:r>
      <w:r>
        <w:t>、投影矩阵，我们可以在顶点着色器中计算</w:t>
      </w:r>
      <w:r>
        <w:rPr>
          <w:rFonts w:hint="eastAsia"/>
        </w:rPr>
        <w:t>当前帧像素和其在</w:t>
      </w:r>
      <w:r>
        <w:t>前一帧</w:t>
      </w:r>
      <w:r>
        <w:rPr>
          <w:rFonts w:hint="eastAsia"/>
        </w:rPr>
        <w:t>的像素</w:t>
      </w:r>
      <w:r>
        <w:t>在</w:t>
      </w:r>
      <w:r>
        <w:rPr>
          <w:rFonts w:hint="eastAsia"/>
        </w:rPr>
        <w:t>裁剪</w:t>
      </w:r>
      <w:r>
        <w:t>空间中的顶点位置，如下所示。这种计算称为</w:t>
      </w:r>
      <w:r>
        <w:t>“</w:t>
      </w:r>
      <w:r>
        <w:t>重投影</w:t>
      </w:r>
      <w:r>
        <w:t>”</w:t>
      </w:r>
      <w:r>
        <w:t>。</w:t>
      </w:r>
    </w:p>
    <w:p w14:paraId="23E58F2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OUT.cs_pos = mul(mul(STEREO_INDEX(_CurrVP), _CurrM), ws_pos_curr);</w:t>
      </w:r>
    </w:p>
    <w:p w14:paraId="38B2B85F"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 = ComputeScreenPos(OUT.cs_pos);</w:t>
      </w:r>
    </w:p>
    <w:p w14:paraId="3B57D420"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OUT.ss_pos.z = -mul(mul(STEREO_INDEX(_CurrV), _CurrM), ws_pos_curr).z - occlusion_bias;</w:t>
      </w:r>
      <w:r>
        <w:rPr>
          <w:rFonts w:ascii="Consolas" w:hAnsi="Consolas" w:cs="宋体"/>
          <w:color w:val="008200"/>
          <w:kern w:val="0"/>
          <w:sz w:val="18"/>
          <w:szCs w:val="18"/>
        </w:rPr>
        <w:t>// COMPUTE_EYEDEPTH</w:t>
      </w:r>
    </w:p>
    <w:p w14:paraId="3371B1A2"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OUT.cs_xy_curr = OUT.cs_pos.xyw;</w:t>
      </w:r>
    </w:p>
    <w:p w14:paraId="2BB85DC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OUT.cs_xy_prev = mul(mul(STEREO_INDEX(_PrevVP), _PrevM), ws_pos_prev).xyw;</w:t>
      </w:r>
    </w:p>
    <w:p w14:paraId="5AF38C63" w14:textId="77777777" w:rsidR="0032778D" w:rsidRDefault="005B775F">
      <w:pPr>
        <w:ind w:firstLine="420"/>
      </w:pPr>
      <w:r>
        <w:t>现在，我们有顶点着色器为每个顶点生成当前帧位置和前一帧位置，我们可以使用像素着色器中的位置信息来生成每像素速度数据。</w:t>
      </w:r>
      <w:r>
        <w:rPr>
          <w:rFonts w:hint="eastAsia"/>
        </w:rPr>
        <w:t>我们可以</w:t>
      </w:r>
      <w:r>
        <w:t>对历史纹理坐标进行简单检查，看看它是否超出边界</w:t>
      </w:r>
      <w:r>
        <w:t>(0,1)</w:t>
      </w:r>
      <w:r>
        <w:t>。如果是，我们就在这里停止并返回过滤后的源样本。</w:t>
      </w:r>
    </w:p>
    <w:p w14:paraId="4C5DA90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frag(v2f IN) : SV_Target</w:t>
      </w:r>
    </w:p>
    <w:p w14:paraId="402A3D12"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2F75B8FA"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ss_txc = IN.ss_pos.xy / IN.ss_pos.w;</w:t>
      </w:r>
    </w:p>
    <w:p w14:paraId="524615B4"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scene_d = depth_sample_linear(ss_txc);</w:t>
      </w:r>
    </w:p>
    <w:p w14:paraId="65BB6DC9" w14:textId="77777777" w:rsidR="0032778D" w:rsidRDefault="005B775F">
      <w:pPr>
        <w:widowControl/>
        <w:numPr>
          <w:ilvl w:val="0"/>
          <w:numId w:val="9"/>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26F983A"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discard if occluded</w:t>
      </w:r>
    </w:p>
    <w:p w14:paraId="6E2FCB9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clip(scene_d - IN.ss_pos.z);</w:t>
      </w:r>
    </w:p>
    <w:p w14:paraId="3AA2A751"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CF9964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velocity in ndc</w:t>
      </w:r>
    </w:p>
    <w:p w14:paraId="5E072969"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ndc_curr = IN.cs_xy_curr.xy / IN.cs_xy_curr.z;</w:t>
      </w:r>
    </w:p>
    <w:p w14:paraId="53CC9881"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ndc_prev = IN.cs_xy_prev.xy / IN.cs_xy_prev.z;</w:t>
      </w:r>
    </w:p>
    <w:p w14:paraId="6B037443"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7E9021A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screen space velocity [0,1;0,1]</w:t>
      </w:r>
    </w:p>
    <w:p w14:paraId="7A67F27C"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float4(0.5 * (ndc_curr - ndc_prev), 0.0, 0.0);</w:t>
      </w:r>
    </w:p>
    <w:p w14:paraId="00CE71C4"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0AEF2347" w14:textId="77777777" w:rsidR="0032778D" w:rsidRDefault="005B775F">
      <w:pPr>
        <w:ind w:left="360"/>
      </w:pPr>
      <w:r>
        <w:rPr>
          <w:rFonts w:hint="eastAsia"/>
        </w:rPr>
        <w:t>分别获得当前帧与对应历史帧的像素：</w:t>
      </w:r>
    </w:p>
    <w:p w14:paraId="132921AE" w14:textId="77777777" w:rsidR="0032778D" w:rsidRDefault="005B775F">
      <w:pPr>
        <w:widowControl/>
        <w:numPr>
          <w:ilvl w:val="0"/>
          <w:numId w:val="10"/>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texel0 = sample_color(_MainTex, ss_txc);</w:t>
      </w:r>
    </w:p>
    <w:p w14:paraId="2BFDC8BF" w14:textId="77777777" w:rsidR="0032778D" w:rsidRDefault="005B775F">
      <w:pPr>
        <w:widowControl/>
        <w:numPr>
          <w:ilvl w:val="0"/>
          <w:numId w:val="10"/>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float4 texel1 = sample_color(_PrevTex, ss_txc - ss_vel);</w:t>
      </w:r>
    </w:p>
    <w:p w14:paraId="420B0FE1" w14:textId="77777777" w:rsidR="0032778D" w:rsidRDefault="005B775F">
      <w:pPr>
        <w:pStyle w:val="3"/>
      </w:pPr>
      <w:bookmarkStart w:id="49" w:name="_Toc155488877"/>
      <w:r>
        <w:rPr>
          <w:rFonts w:hint="eastAsia"/>
        </w:rPr>
        <w:lastRenderedPageBreak/>
        <w:t>4.</w:t>
      </w:r>
      <w:r>
        <w:t>3</w:t>
      </w:r>
      <w:r>
        <w:rPr>
          <w:rFonts w:hint="eastAsia"/>
        </w:rPr>
        <w:t>.</w:t>
      </w:r>
      <w:r>
        <w:t xml:space="preserve">3 </w:t>
      </w:r>
      <w:r>
        <w:rPr>
          <w:rFonts w:hint="eastAsia"/>
        </w:rPr>
        <w:t>修正历史帧</w:t>
      </w:r>
      <w:bookmarkEnd w:id="49"/>
    </w:p>
    <w:p w14:paraId="3D6D0DAE" w14:textId="77777777" w:rsidR="0032778D" w:rsidRDefault="005B775F">
      <w:r>
        <w:tab/>
      </w:r>
      <w:r>
        <w:rPr>
          <w:rFonts w:hint="eastAsia"/>
        </w:rPr>
        <w:t>我们使用方差计算</w:t>
      </w:r>
      <w:r>
        <w:rPr>
          <w:rFonts w:hint="eastAsia"/>
        </w:rPr>
        <w:t>aabb</w:t>
      </w:r>
      <w:r>
        <w:rPr>
          <w:rFonts w:hint="eastAsia"/>
        </w:rPr>
        <w:t>盒的大小：</w:t>
      </w:r>
    </w:p>
    <w:p w14:paraId="1BB2B3C4"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oneDividedBySampleCount = 1.0 / 9.0;</w:t>
      </w:r>
    </w:p>
    <w:p w14:paraId="31A71AB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gamma = 1.0;</w:t>
      </w:r>
    </w:p>
    <w:p w14:paraId="72B93812"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mu = m1 * oneDividedBySampleCount;</w:t>
      </w:r>
    </w:p>
    <w:p w14:paraId="46A8F6F6"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sigma = sqrt(abs((m2 * oneDividedBySampleCount) - (mu * mu)));</w:t>
      </w:r>
    </w:p>
    <w:p w14:paraId="5B170EE9"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minc = mu - gamma * sigma;</w:t>
      </w:r>
    </w:p>
    <w:p w14:paraId="1EA3EEC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maxc = mu + gamma * sigma;</w:t>
      </w:r>
    </w:p>
    <w:p w14:paraId="120C95AD"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7D6BC9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historySample = clip_aabb(minc, maxc, clamp(historySample, neighborhoodMin, neighborhoodMax));</w:t>
      </w:r>
    </w:p>
    <w:p w14:paraId="540E46F9" w14:textId="77777777" w:rsidR="0032778D" w:rsidRDefault="005B775F">
      <w:pPr>
        <w:ind w:left="360"/>
      </w:pPr>
      <w:r>
        <w:rPr>
          <w:rFonts w:hint="eastAsia"/>
        </w:rPr>
        <w:t>对于历史帧的修正，我们使用</w:t>
      </w:r>
      <w:r>
        <w:rPr>
          <w:rFonts w:hint="eastAsia"/>
        </w:rPr>
        <w:t>inside</w:t>
      </w:r>
      <w:r>
        <w:rPr>
          <w:rFonts w:hint="eastAsia"/>
        </w:rPr>
        <w:t>团队在</w:t>
      </w:r>
      <w:r>
        <w:rPr>
          <w:rFonts w:hint="eastAsia"/>
        </w:rPr>
        <w:t>GDC</w:t>
      </w:r>
      <w:r>
        <w:t>2016</w:t>
      </w:r>
      <w:r>
        <w:rPr>
          <w:rFonts w:hint="eastAsia"/>
        </w:rPr>
        <w:t>中的方案：</w:t>
      </w:r>
    </w:p>
    <w:p w14:paraId="42C58EEE"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clip_aabb(float3 aabb_min, float3 aabb_max, float4 p, float4 q)</w:t>
      </w:r>
    </w:p>
    <w:p w14:paraId="30091D73"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68BB8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float4 r = q - p;</w:t>
      </w:r>
    </w:p>
    <w:p w14:paraId="7D656BBC"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rmax = aabb_max - p.xyz;</w:t>
      </w:r>
    </w:p>
    <w:p w14:paraId="36E30F9F"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rmin = aabb_min - p.xyz;</w:t>
      </w:r>
    </w:p>
    <w:p w14:paraId="3FDB1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33C941A"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const float eps = FLT_EPS;</w:t>
      </w:r>
    </w:p>
    <w:p w14:paraId="560A840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C7817E5"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&gt; rmax.x + eps) r *= (rmax.x / r.x);</w:t>
      </w:r>
    </w:p>
    <w:p w14:paraId="5639A919"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&gt; rmax.y + eps) r *= (rmax.y / r.y);</w:t>
      </w:r>
    </w:p>
    <w:p w14:paraId="7D18F62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&gt; rmax.z + eps) r *= (rmax.z / r.z);</w:t>
      </w:r>
    </w:p>
    <w:p w14:paraId="41A725DB"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&lt; rmin.x - eps) r *= (rmin.x / r.x);</w:t>
      </w:r>
    </w:p>
    <w:p w14:paraId="446422B1"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&lt; rmin.y - eps) r *= (rmin.y / r.y);</w:t>
      </w:r>
    </w:p>
    <w:p w14:paraId="5093BBDD"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&lt; rmin.z - eps) r *= (rmin.z / r.z);</w:t>
      </w:r>
    </w:p>
    <w:p w14:paraId="4E9AE5C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76DCAA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return p + r;</w:t>
      </w:r>
    </w:p>
    <w:p w14:paraId="3A0332F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w:t>
      </w:r>
    </w:p>
    <w:p w14:paraId="20E81798" w14:textId="77777777" w:rsidR="0032778D" w:rsidRDefault="0032778D">
      <w:pPr>
        <w:pStyle w:val="1"/>
        <w:sectPr w:rsidR="0032778D" w:rsidSect="001826CA">
          <w:headerReference w:type="default" r:id="rId58"/>
          <w:footerReference w:type="default" r:id="rId59"/>
          <w:type w:val="continuous"/>
          <w:pgSz w:w="11906" w:h="16838"/>
          <w:pgMar w:top="1440" w:right="1800" w:bottom="1440" w:left="1800" w:header="851" w:footer="737" w:gutter="0"/>
          <w:cols w:space="425"/>
          <w:docGrid w:type="lines" w:linePitch="326"/>
        </w:sectPr>
      </w:pPr>
    </w:p>
    <w:p w14:paraId="02DDDA6B" w14:textId="77777777" w:rsidR="0032778D" w:rsidRDefault="005B775F">
      <w:pPr>
        <w:pStyle w:val="1"/>
      </w:pPr>
      <w:bookmarkStart w:id="50" w:name="_Toc155488878"/>
      <w:r>
        <w:rPr>
          <w:rFonts w:hint="eastAsia"/>
        </w:rPr>
        <w:lastRenderedPageBreak/>
        <w:t xml:space="preserve">5 </w:t>
      </w:r>
      <w:r>
        <w:rPr>
          <w:rFonts w:hint="eastAsia"/>
        </w:rPr>
        <w:t>实验与分析</w:t>
      </w:r>
      <w:bookmarkEnd w:id="50"/>
    </w:p>
    <w:p w14:paraId="1410F731" w14:textId="77777777" w:rsidR="0032778D" w:rsidRDefault="005B775F">
      <w:pPr>
        <w:pStyle w:val="2"/>
      </w:pPr>
      <w:bookmarkStart w:id="51" w:name="_Toc155488879"/>
      <w:r>
        <w:rPr>
          <w:rFonts w:hint="eastAsia"/>
        </w:rPr>
        <w:t>5.</w:t>
      </w:r>
      <w:r>
        <w:t xml:space="preserve">1 </w:t>
      </w:r>
      <w:r>
        <w:rPr>
          <w:rFonts w:hint="eastAsia"/>
        </w:rPr>
        <w:t>客观实验</w:t>
      </w:r>
      <w:bookmarkEnd w:id="51"/>
    </w:p>
    <w:p w14:paraId="7CF34BDA" w14:textId="2FC185F8" w:rsidR="0032778D" w:rsidRDefault="005B775F" w:rsidP="0000434F">
      <w:pPr>
        <w:pStyle w:val="3"/>
      </w:pPr>
      <w:bookmarkStart w:id="52" w:name="_Toc155488880"/>
      <w:r>
        <w:t xml:space="preserve">5.1.1 </w:t>
      </w:r>
      <w:r>
        <w:rPr>
          <w:rFonts w:hint="eastAsia"/>
        </w:rPr>
        <w:t>采样密度对比实验</w:t>
      </w:r>
      <w:bookmarkEnd w:id="52"/>
    </w:p>
    <w:p w14:paraId="7F1BC715" w14:textId="562CE6BF" w:rsidR="0000434F" w:rsidRDefault="0000434F" w:rsidP="0000434F">
      <w:pPr>
        <w:pStyle w:val="4"/>
      </w:pPr>
      <w:r>
        <w:rPr>
          <w:rFonts w:hint="eastAsia"/>
        </w:rPr>
        <w:t>5</w:t>
      </w:r>
      <w:r>
        <w:t xml:space="preserve">.1.1.1 </w:t>
      </w:r>
      <w:r>
        <w:rPr>
          <w:rFonts w:hint="eastAsia"/>
        </w:rPr>
        <w:t>采样密度计算与可视化</w:t>
      </w:r>
    </w:p>
    <w:p w14:paraId="25A04CC0" w14:textId="2A506917" w:rsidR="0000434F" w:rsidRDefault="0000434F" w:rsidP="0000434F">
      <w:r>
        <w:tab/>
      </w:r>
      <w:r>
        <w:rPr>
          <w:rFonts w:hint="eastAsia"/>
        </w:rPr>
        <w:t>要证明本选题在像素分布匹配视觉模型上的效果，需要得知重映射后的</w:t>
      </w:r>
      <w:r>
        <w:rPr>
          <w:rFonts w:hint="eastAsia"/>
        </w:rPr>
        <w:t>G</w:t>
      </w:r>
      <w:r w:rsidR="00052EB9">
        <w:t>-</w:t>
      </w:r>
      <w:r>
        <w:rPr>
          <w:rFonts w:hint="eastAsia"/>
        </w:rPr>
        <w:t>buffer</w:t>
      </w:r>
      <w:r>
        <w:rPr>
          <w:rFonts w:hint="eastAsia"/>
        </w:rPr>
        <w:t>对原图像的采样密度，那么如何证明重映射后的</w:t>
      </w:r>
      <w:r w:rsidR="00052EB9">
        <w:rPr>
          <w:rFonts w:hint="eastAsia"/>
        </w:rPr>
        <w:t>G</w:t>
      </w:r>
      <w:r w:rsidR="00052EB9">
        <w:t>-</w:t>
      </w:r>
      <w:r w:rsidR="00052EB9">
        <w:rPr>
          <w:rFonts w:hint="eastAsia"/>
        </w:rPr>
        <w:t>buffer</w:t>
      </w:r>
      <w:r>
        <w:rPr>
          <w:rFonts w:hint="eastAsia"/>
        </w:rPr>
        <w:t>对原图像的采样密度是一个必须要解决的问题。</w:t>
      </w:r>
    </w:p>
    <w:p w14:paraId="11AD1AC6" w14:textId="0D59D510" w:rsidR="0000434F" w:rsidRDefault="0000434F" w:rsidP="0000434F">
      <w:r>
        <w:rPr>
          <w:rFonts w:hint="eastAsia"/>
        </w:rPr>
        <w:tab/>
      </w:r>
      <w:r>
        <w:rPr>
          <w:rFonts w:hint="eastAsia"/>
        </w:rPr>
        <w:t>对于</w:t>
      </w:r>
      <w:r w:rsidR="0029461C">
        <w:rPr>
          <w:rFonts w:hint="eastAsia"/>
        </w:rPr>
        <w:t>基于几何缓冲区映射的注视点渲染方法</w:t>
      </w:r>
      <w:r>
        <w:rPr>
          <w:rFonts w:hint="eastAsia"/>
        </w:rPr>
        <w:t>，在正常的渲染管线中，其</w:t>
      </w:r>
      <w:r w:rsidR="0035491E">
        <w:rPr>
          <w:rFonts w:hint="eastAsia"/>
        </w:rPr>
        <w:t>G</w:t>
      </w:r>
      <w:r w:rsidR="0035491E">
        <w:t>-</w:t>
      </w:r>
      <w:r w:rsidR="0035491E">
        <w:rPr>
          <w:rFonts w:hint="eastAsia"/>
        </w:rPr>
        <w:t>buffer</w:t>
      </w:r>
      <w:r>
        <w:rPr>
          <w:rFonts w:hint="eastAsia"/>
        </w:rPr>
        <w:t>先要经过映射，再压缩，进行延迟着色后，再逆映射成为输出纹理。</w:t>
      </w:r>
    </w:p>
    <w:p w14:paraId="38E8DA2C" w14:textId="77777777" w:rsidR="0000434F" w:rsidRDefault="0000434F" w:rsidP="0000434F">
      <w:r>
        <w:rPr>
          <w:rFonts w:hint="eastAsia"/>
        </w:rPr>
        <w:tab/>
      </w:r>
      <w:r>
        <w:rPr>
          <w:rFonts w:hint="eastAsia"/>
        </w:rPr>
        <w:t>为了方便表述起见，我们记初始纹理为</w:t>
      </w:r>
      <w:r>
        <w:rPr>
          <w:rFonts w:hint="eastAsia"/>
        </w:rPr>
        <w:t>Tex0</w:t>
      </w:r>
      <w:r>
        <w:rPr>
          <w:rFonts w:hint="eastAsia"/>
        </w:rPr>
        <w:t>，矩形映射并压缩后的纹理为</w:t>
      </w:r>
      <w:r>
        <w:rPr>
          <w:rFonts w:hint="eastAsia"/>
        </w:rPr>
        <w:t>Tex1</w:t>
      </w:r>
      <w:r>
        <w:rPr>
          <w:rFonts w:hint="eastAsia"/>
        </w:rPr>
        <w:t>，输出纹理为</w:t>
      </w:r>
      <w:r>
        <w:rPr>
          <w:rFonts w:hint="eastAsia"/>
        </w:rPr>
        <w:t>Tex2</w:t>
      </w:r>
      <w:r>
        <w:rPr>
          <w:rFonts w:hint="eastAsia"/>
        </w:rPr>
        <w:t>。</w:t>
      </w:r>
    </w:p>
    <w:p w14:paraId="5806A552" w14:textId="50C3D5E4" w:rsidR="0000434F" w:rsidRDefault="0000434F" w:rsidP="00F33CC4">
      <w:pPr>
        <w:ind w:firstLine="420"/>
      </w:pPr>
      <w:r>
        <w:rPr>
          <w:rFonts w:hint="eastAsia"/>
        </w:rPr>
        <w:t>对</w:t>
      </w:r>
      <w:r w:rsidR="00F33CC4">
        <w:rPr>
          <w:rFonts w:hint="eastAsia"/>
        </w:rPr>
        <w:t>基于几何缓冲区映射的</w:t>
      </w:r>
      <w:r w:rsidR="00EC4C01">
        <w:rPr>
          <w:rFonts w:hint="eastAsia"/>
        </w:rPr>
        <w:t>注视点渲染方法，</w:t>
      </w:r>
      <w:r w:rsidR="00E22A59">
        <w:rPr>
          <w:rFonts w:hint="eastAsia"/>
        </w:rPr>
        <w:t>计算</w:t>
      </w:r>
      <w:r w:rsidR="00EC4C01">
        <w:rPr>
          <w:rFonts w:hint="eastAsia"/>
        </w:rPr>
        <w:t>其</w:t>
      </w:r>
      <w:r>
        <w:rPr>
          <w:rFonts w:hint="eastAsia"/>
        </w:rPr>
        <w:t>像素采样密度的算法为：</w:t>
      </w:r>
    </w:p>
    <w:p w14:paraId="120124BE" w14:textId="5EAAE1CD" w:rsidR="0000434F" w:rsidRDefault="00F33CC4" w:rsidP="0000434F">
      <w:r>
        <w:rPr>
          <w:rFonts w:hint="eastAsia"/>
        </w:rPr>
        <w:t>①</w:t>
      </w:r>
      <w:r w:rsidR="0000434F">
        <w:rPr>
          <w:rFonts w:hint="eastAsia"/>
        </w:rPr>
        <w:t>矩形映射并压缩后的纹理</w:t>
      </w:r>
      <w:r w:rsidR="0000434F">
        <w:rPr>
          <w:rFonts w:hint="eastAsia"/>
        </w:rPr>
        <w:t>Tex1</w:t>
      </w:r>
      <w:r w:rsidR="0000434F">
        <w:rPr>
          <w:rFonts w:hint="eastAsia"/>
        </w:rPr>
        <w:t>中存储映射前纹理</w:t>
      </w:r>
      <w:r w:rsidR="0000434F">
        <w:rPr>
          <w:rFonts w:hint="eastAsia"/>
        </w:rPr>
        <w:t>Tex0</w:t>
      </w:r>
      <w:r w:rsidR="0000434F">
        <w:rPr>
          <w:rFonts w:hint="eastAsia"/>
        </w:rPr>
        <w:t>上对应的</w:t>
      </w:r>
      <w:r w:rsidR="0000434F">
        <w:rPr>
          <w:rFonts w:hint="eastAsia"/>
        </w:rPr>
        <w:t>UV</w:t>
      </w:r>
      <w:r w:rsidR="0000434F">
        <w:rPr>
          <w:rFonts w:hint="eastAsia"/>
        </w:rPr>
        <w:t>坐标，不进行着色。</w:t>
      </w:r>
    </w:p>
    <w:p w14:paraId="50EB3A5B" w14:textId="4DB81809" w:rsidR="0000434F" w:rsidRDefault="00F33CC4" w:rsidP="0000434F">
      <w:r>
        <w:rPr>
          <w:rFonts w:hint="eastAsia"/>
        </w:rPr>
        <w:t>②</w:t>
      </w:r>
      <w:r w:rsidR="0000434F">
        <w:rPr>
          <w:rFonts w:hint="eastAsia"/>
        </w:rPr>
        <w:t>由输出纹理</w:t>
      </w:r>
      <w:r w:rsidR="0000434F">
        <w:rPr>
          <w:rFonts w:hint="eastAsia"/>
        </w:rPr>
        <w:t>Tex2</w:t>
      </w:r>
      <w:r w:rsidR="0000434F">
        <w:rPr>
          <w:rFonts w:hint="eastAsia"/>
        </w:rPr>
        <w:t>逆映射得到压缩纹理</w:t>
      </w:r>
      <w:r w:rsidR="0000434F">
        <w:rPr>
          <w:rFonts w:hint="eastAsia"/>
        </w:rPr>
        <w:t>Tex1</w:t>
      </w:r>
      <w:r w:rsidR="0000434F">
        <w:rPr>
          <w:rFonts w:hint="eastAsia"/>
        </w:rPr>
        <w:t>的坐标。</w:t>
      </w:r>
    </w:p>
    <w:p w14:paraId="6B2A8AC6" w14:textId="61A9C75E" w:rsidR="0000434F" w:rsidRDefault="00F33CC4" w:rsidP="0000434F">
      <w:r>
        <w:rPr>
          <w:rFonts w:hint="eastAsia"/>
        </w:rPr>
        <w:t>③</w:t>
      </w:r>
      <w:r w:rsidR="0000434F">
        <w:rPr>
          <w:rFonts w:hint="eastAsia"/>
        </w:rPr>
        <w:t>对于该坐标，寻找包围其的面积为</w:t>
      </w:r>
      <w:r w:rsidR="0000434F">
        <w:rPr>
          <w:rFonts w:hint="eastAsia"/>
        </w:rPr>
        <w:t>1</w:t>
      </w:r>
      <w:r w:rsidR="0000434F">
        <w:rPr>
          <w:rFonts w:hint="eastAsia"/>
        </w:rPr>
        <w:t>个</w:t>
      </w:r>
      <w:r w:rsidR="007D7EB7">
        <w:rPr>
          <w:rFonts w:hint="eastAsia"/>
        </w:rPr>
        <w:t>像素区域</w:t>
      </w:r>
      <w:r w:rsidR="0000434F">
        <w:rPr>
          <w:rFonts w:hint="eastAsia"/>
        </w:rPr>
        <w:t>的</w:t>
      </w:r>
      <w:r w:rsidR="00C23BC2">
        <w:rPr>
          <w:rFonts w:hint="eastAsia"/>
        </w:rPr>
        <w:t>正方形</w:t>
      </w:r>
      <w:r w:rsidR="0000434F">
        <w:rPr>
          <w:rFonts w:hint="eastAsia"/>
        </w:rPr>
        <w:t>，采样</w:t>
      </w:r>
      <w:r w:rsidR="00C23BC2">
        <w:rPr>
          <w:rFonts w:hint="eastAsia"/>
        </w:rPr>
        <w:t>正方形</w:t>
      </w:r>
      <w:r w:rsidR="0000434F">
        <w:rPr>
          <w:rFonts w:hint="eastAsia"/>
        </w:rPr>
        <w:t>四个顶点对应的颜色值。</w:t>
      </w:r>
    </w:p>
    <w:p w14:paraId="5A1AC657" w14:textId="76FABC0C" w:rsidR="0000434F" w:rsidRDefault="00F33CC4" w:rsidP="0000434F">
      <w:r>
        <w:rPr>
          <w:rFonts w:hint="eastAsia"/>
        </w:rPr>
        <w:t>④</w:t>
      </w:r>
      <w:r w:rsidR="0000434F">
        <w:rPr>
          <w:rFonts w:hint="eastAsia"/>
        </w:rPr>
        <w:t>将方形四个顶点的颜色值作为</w:t>
      </w:r>
      <w:r w:rsidR="0000434F">
        <w:rPr>
          <w:rFonts w:hint="eastAsia"/>
        </w:rPr>
        <w:t>UV</w:t>
      </w:r>
      <w:r w:rsidR="0000434F">
        <w:rPr>
          <w:rFonts w:hint="eastAsia"/>
        </w:rPr>
        <w:t>坐标，对这个四个坐标围成的四边形求面积。具体计算方式为，分割为两个三角形，</w:t>
      </w:r>
      <w:r w:rsidR="007D7EB7">
        <w:rPr>
          <w:rFonts w:hint="eastAsia"/>
        </w:rPr>
        <w:t>对于其中一个三角形，假设其三个顶点为</w:t>
      </w:r>
      <w:r w:rsidR="007D7EB7">
        <w:rPr>
          <w:rFonts w:hint="eastAsia"/>
        </w:rPr>
        <w:t>a</w:t>
      </w:r>
      <w:r w:rsidR="007D7EB7">
        <w:rPr>
          <w:rFonts w:hint="eastAsia"/>
        </w:rPr>
        <w:t>、</w:t>
      </w:r>
      <w:r w:rsidR="007D7EB7">
        <w:rPr>
          <w:rFonts w:hint="eastAsia"/>
        </w:rPr>
        <w:t>b</w:t>
      </w:r>
      <w:r w:rsidR="007D7EB7">
        <w:rPr>
          <w:rFonts w:hint="eastAsia"/>
        </w:rPr>
        <w:t>、</w:t>
      </w:r>
      <w:r w:rsidR="007D7EB7">
        <w:rPr>
          <w:rFonts w:hint="eastAsia"/>
        </w:rPr>
        <w:t>c</w:t>
      </w:r>
      <w:r w:rsidR="007D7EB7">
        <w:rPr>
          <w:rFonts w:hint="eastAsia"/>
        </w:rPr>
        <w:t>，</w:t>
      </w:r>
      <w:r w:rsidR="0000434F">
        <w:rPr>
          <w:rFonts w:hint="eastAsia"/>
        </w:rPr>
        <w:t>套用三点坐标求三角形面积的公式：</w:t>
      </w:r>
    </w:p>
    <w:p w14:paraId="34796C70" w14:textId="0120E020" w:rsidR="00E1338F" w:rsidRDefault="00E1338F" w:rsidP="007D7EB7">
      <w:pPr>
        <w:spacing w:before="240" w:after="240"/>
      </w:pPr>
      <m:oMathPara>
        <m:oMath>
          <m:r>
            <m:rPr>
              <m:sty m:val="p"/>
            </m:rPr>
            <w:rPr>
              <w:rFonts w:ascii="Cambria Math" w:hAnsi="Cambria Math" w:hint="eastAsia"/>
            </w:rPr>
            <m:t xml:space="preserve"> </m:t>
          </m:r>
          <m:r>
            <m:rPr>
              <m:sty m:val="p"/>
            </m:rPr>
            <w:rPr>
              <w:rFonts w:ascii="Cambria Math" w:hAnsi="Cambria Math"/>
            </w:rPr>
            <m:t>S</m:t>
          </m:r>
          <m:r>
            <m:rPr>
              <m:sty m:val="p"/>
            </m:rPr>
            <w:rPr>
              <w:rFonts w:ascii="Cambria Math" w:hAnsi="Cambria Math" w:hint="eastAsia"/>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 xml:space="preserve">.y </m:t>
          </m:r>
          <m:r>
            <m:rPr>
              <m:sty m:val="p"/>
            </m:rPr>
            <w:rPr>
              <w:rFonts w:ascii="微软雅黑" w:eastAsia="微软雅黑" w:hAnsi="微软雅黑" w:cs="微软雅黑" w:hint="eastAsia"/>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b</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.x</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b</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.x+</m:t>
          </m:r>
          <m:r>
            <m:rPr>
              <m:sty m:val="p"/>
            </m:rPr>
            <w:rPr>
              <w:rFonts w:ascii="Cambria Math" w:hAnsi="Cambria Math"/>
            </w:rPr>
            <m:t>c</m:t>
          </m:r>
          <m:r>
            <m:rPr>
              <m:sty m:val="p"/>
            </m:rPr>
            <w:rPr>
              <w:rFonts w:ascii="Cambria Math" w:hAnsi="Cambria Math" w:hint="eastAsia"/>
            </w:rPr>
            <m:t xml:space="preserve">.x </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c</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.x)</m:t>
          </m:r>
        </m:oMath>
      </m:oMathPara>
    </w:p>
    <w:p w14:paraId="5037CD8C" w14:textId="0B10C284" w:rsidR="0000434F" w:rsidRDefault="00F33CC4" w:rsidP="0000434F">
      <w:r>
        <w:rPr>
          <w:rFonts w:hint="eastAsia"/>
        </w:rPr>
        <w:t>⑤</w:t>
      </w:r>
      <w:r w:rsidR="0000434F">
        <w:rPr>
          <w:rFonts w:hint="eastAsia"/>
        </w:rPr>
        <w:t>最后取这个面积的倒数（意为求两个四边形面积的比值——</w:t>
      </w:r>
      <w:r w:rsidR="0000434F">
        <w:rPr>
          <w:rFonts w:hint="eastAsia"/>
        </w:rPr>
        <w:t>Tex1</w:t>
      </w:r>
      <w:r w:rsidR="0000434F">
        <w:rPr>
          <w:rFonts w:hint="eastAsia"/>
        </w:rPr>
        <w:t>上面积为</w:t>
      </w:r>
      <w:r w:rsidR="0000434F">
        <w:rPr>
          <w:rFonts w:hint="eastAsia"/>
        </w:rPr>
        <w:t>1</w:t>
      </w:r>
      <w:r w:rsidR="0000434F">
        <w:rPr>
          <w:rFonts w:hint="eastAsia"/>
        </w:rPr>
        <w:t>个像素</w:t>
      </w:r>
      <w:r w:rsidR="00A364AE">
        <w:rPr>
          <w:rFonts w:hint="eastAsia"/>
        </w:rPr>
        <w:t>区域</w:t>
      </w:r>
      <w:r w:rsidR="0000434F">
        <w:rPr>
          <w:rFonts w:hint="eastAsia"/>
        </w:rPr>
        <w:t>的</w:t>
      </w:r>
      <w:r w:rsidR="00A364AE">
        <w:rPr>
          <w:rFonts w:hint="eastAsia"/>
        </w:rPr>
        <w:t>正方形</w:t>
      </w:r>
      <w:r w:rsidR="0000434F">
        <w:rPr>
          <w:rFonts w:hint="eastAsia"/>
        </w:rPr>
        <w:t>与</w:t>
      </w:r>
      <w:r w:rsidR="0000434F">
        <w:rPr>
          <w:rFonts w:hint="eastAsia"/>
        </w:rPr>
        <w:t>Tex0</w:t>
      </w:r>
      <w:r w:rsidR="0000434F">
        <w:rPr>
          <w:rFonts w:hint="eastAsia"/>
        </w:rPr>
        <w:t>上对应的四边形），就得到了</w:t>
      </w:r>
      <w:r w:rsidR="0000434F">
        <w:rPr>
          <w:rFonts w:hint="eastAsia"/>
        </w:rPr>
        <w:t>Tex2</w:t>
      </w:r>
      <w:r w:rsidR="0000434F">
        <w:rPr>
          <w:rFonts w:hint="eastAsia"/>
        </w:rPr>
        <w:t>上该像素的采样</w:t>
      </w:r>
      <w:r w:rsidR="0000434F">
        <w:rPr>
          <w:rFonts w:hint="eastAsia"/>
        </w:rPr>
        <w:lastRenderedPageBreak/>
        <w:t>密度。</w:t>
      </w:r>
    </w:p>
    <w:p w14:paraId="0A02CF8E" w14:textId="4F11A680" w:rsidR="0000434F" w:rsidRDefault="00D144C3" w:rsidP="0000434F">
      <w:r>
        <w:rPr>
          <w:noProof/>
        </w:rPr>
        <w:drawing>
          <wp:anchor distT="0" distB="0" distL="114300" distR="114300" simplePos="0" relativeHeight="251028480" behindDoc="0" locked="0" layoutInCell="1" allowOverlap="1" wp14:anchorId="5E0E2C15" wp14:editId="1F941A14">
            <wp:simplePos x="0" y="0"/>
            <wp:positionH relativeFrom="column">
              <wp:posOffset>716280</wp:posOffset>
            </wp:positionH>
            <wp:positionV relativeFrom="paragraph">
              <wp:posOffset>996950</wp:posOffset>
            </wp:positionV>
            <wp:extent cx="3837305" cy="3567430"/>
            <wp:effectExtent l="0" t="0" r="0" b="0"/>
            <wp:wrapTopAndBottom/>
            <wp:docPr id="213804674" name="图片 1"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674" name="图片 1" descr="黑暗中的灯光&#10;&#10;中度可信度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7305" cy="3567430"/>
                    </a:xfrm>
                    <a:prstGeom prst="rect">
                      <a:avLst/>
                    </a:prstGeom>
                    <a:noFill/>
                    <a:ln>
                      <a:noFill/>
                    </a:ln>
                  </pic:spPr>
                </pic:pic>
              </a:graphicData>
            </a:graphic>
          </wp:anchor>
        </w:drawing>
      </w:r>
      <w:r w:rsidR="00F33CC4">
        <w:rPr>
          <w:rFonts w:hint="eastAsia"/>
        </w:rPr>
        <w:t>⑥</w:t>
      </w:r>
      <w:r w:rsidR="00B31E87">
        <w:rPr>
          <w:rFonts w:hint="eastAsia"/>
        </w:rPr>
        <w:t>二维</w:t>
      </w:r>
      <w:r w:rsidR="000B38BC">
        <w:rPr>
          <w:rFonts w:hint="eastAsia"/>
        </w:rPr>
        <w:t>与三维</w:t>
      </w:r>
      <w:r w:rsidR="0000434F">
        <w:rPr>
          <w:rFonts w:hint="eastAsia"/>
        </w:rPr>
        <w:t>可视化。现在将采样密度作为</w:t>
      </w:r>
      <w:r w:rsidR="0000434F">
        <w:rPr>
          <w:rFonts w:hint="eastAsia"/>
        </w:rPr>
        <w:t>RGB</w:t>
      </w:r>
      <w:r w:rsidR="0000434F">
        <w:rPr>
          <w:rFonts w:hint="eastAsia"/>
        </w:rPr>
        <w:t>的值直接输出，会观察到黑白图像，纯白区域意为采样密度大于</w:t>
      </w:r>
      <w:r w:rsidR="0000434F">
        <w:rPr>
          <w:rFonts w:hint="eastAsia"/>
        </w:rPr>
        <w:t>100%</w:t>
      </w:r>
      <w:r w:rsidR="0000434F">
        <w:rPr>
          <w:rFonts w:hint="eastAsia"/>
        </w:rPr>
        <w:t>，没有被压缩，区域颜色越黑意为采样密度越低。</w:t>
      </w:r>
      <w:r w:rsidR="000B38BC">
        <w:rPr>
          <w:rFonts w:hint="eastAsia"/>
        </w:rPr>
        <w:t>使用</w:t>
      </w:r>
      <w:r w:rsidR="000B38BC">
        <w:rPr>
          <w:rFonts w:hint="eastAsia"/>
        </w:rPr>
        <w:t>python</w:t>
      </w:r>
      <w:r w:rsidR="000B38BC">
        <w:rPr>
          <w:rFonts w:hint="eastAsia"/>
        </w:rPr>
        <w:t>的</w:t>
      </w:r>
      <w:r w:rsidR="000B38BC">
        <w:rPr>
          <w:rFonts w:hint="eastAsia"/>
        </w:rPr>
        <w:t>matplot</w:t>
      </w:r>
      <w:r w:rsidR="000B38BC">
        <w:rPr>
          <w:rFonts w:hint="eastAsia"/>
        </w:rPr>
        <w:t>库，还可以得到三维的可视化图。</w:t>
      </w:r>
    </w:p>
    <w:p w14:paraId="4361ADBF" w14:textId="16DE30A4" w:rsidR="00D144C3" w:rsidRPr="0000434F" w:rsidRDefault="002D148E" w:rsidP="00D144C3">
      <w:pPr>
        <w:jc w:val="center"/>
      </w:pPr>
      <w:r>
        <w:rPr>
          <w:rFonts w:hint="eastAsia"/>
        </w:rPr>
        <w:t>图</w:t>
      </w:r>
      <w:r>
        <w:rPr>
          <w:rFonts w:hint="eastAsia"/>
        </w:rPr>
        <w:t>5</w:t>
      </w:r>
      <w:r>
        <w:t xml:space="preserve">. </w:t>
      </w:r>
      <w:r>
        <w:rPr>
          <w:rFonts w:hint="eastAsia"/>
        </w:rPr>
        <w:t>RMFR</w:t>
      </w:r>
      <w:r>
        <w:rPr>
          <w:rFonts w:hint="eastAsia"/>
        </w:rPr>
        <w:t>的采样</w:t>
      </w:r>
      <w:r w:rsidR="00180CA0">
        <w:rPr>
          <w:rFonts w:hint="eastAsia"/>
        </w:rPr>
        <w:t>密度</w:t>
      </w:r>
      <w:r>
        <w:rPr>
          <w:rFonts w:hint="eastAsia"/>
        </w:rPr>
        <w:t>二维可视化图</w:t>
      </w:r>
    </w:p>
    <w:p w14:paraId="449ED0DB" w14:textId="463D4210" w:rsidR="0000434F" w:rsidRDefault="00F33CC4" w:rsidP="0000434F">
      <w:pPr>
        <w:tabs>
          <w:tab w:val="left" w:pos="30"/>
        </w:tabs>
      </w:pPr>
      <w:r>
        <w:rPr>
          <w:rFonts w:hint="eastAsia"/>
        </w:rPr>
        <w:t>⑦</w:t>
      </w:r>
      <w:r w:rsidR="002C22D9">
        <w:rPr>
          <w:rFonts w:hint="eastAsia"/>
        </w:rPr>
        <w:t>各向异性的计算</w:t>
      </w:r>
      <w:r w:rsidR="00630C47">
        <w:rPr>
          <w:rFonts w:hint="eastAsia"/>
        </w:rPr>
        <w:t>。</w:t>
      </w:r>
      <w:r w:rsidR="00BE1784">
        <w:rPr>
          <w:rFonts w:hint="eastAsia"/>
        </w:rPr>
        <w:t>为了计算采样分布各向异性的程度，做以注视点为圆心的图像内切圆，以该圆的边缘为遮罩，提取圆上像素的采样密度最大和最小值。此时，最大值与最小值的</w:t>
      </w:r>
      <w:r w:rsidR="00280A72">
        <w:rPr>
          <w:rFonts w:hint="eastAsia"/>
        </w:rPr>
        <w:t>比值</w:t>
      </w:r>
      <w:r w:rsidR="00194A91">
        <w:rPr>
          <w:rFonts w:hint="eastAsia"/>
        </w:rPr>
        <w:t>也叫做各向异性比</w:t>
      </w:r>
      <w:r w:rsidR="00EA7721">
        <w:rPr>
          <w:rFonts w:hint="eastAsia"/>
        </w:rPr>
        <w:t>。各向异性比为</w:t>
      </w:r>
      <w:r w:rsidR="00EA7721">
        <w:rPr>
          <w:rFonts w:hint="eastAsia"/>
        </w:rPr>
        <w:t>1</w:t>
      </w:r>
      <w:r w:rsidR="00EA7721">
        <w:rPr>
          <w:rFonts w:hint="eastAsia"/>
        </w:rPr>
        <w:t>时，呈各向同性；</w:t>
      </w:r>
      <w:r w:rsidR="00194A91">
        <w:rPr>
          <w:rFonts w:hint="eastAsia"/>
        </w:rPr>
        <w:t>各向异性比</w:t>
      </w:r>
      <w:r w:rsidR="00BE1784">
        <w:rPr>
          <w:rFonts w:hint="eastAsia"/>
        </w:rPr>
        <w:t>越大，表示该采样方法的各向异性程度越大。</w:t>
      </w:r>
    </w:p>
    <w:p w14:paraId="7EAA4BB9" w14:textId="38A8E7D1" w:rsidR="00630C47" w:rsidRDefault="002D4562" w:rsidP="00DF316F">
      <w:pPr>
        <w:pStyle w:val="4"/>
      </w:pPr>
      <w:r>
        <w:rPr>
          <w:rFonts w:hint="eastAsia"/>
        </w:rPr>
        <w:t>5</w:t>
      </w:r>
      <w:r>
        <w:t xml:space="preserve">.1.1.2 </w:t>
      </w:r>
      <w:r>
        <w:rPr>
          <w:rFonts w:hint="eastAsia"/>
        </w:rPr>
        <w:t>本文方法与</w:t>
      </w:r>
      <w:r>
        <w:rPr>
          <w:rFonts w:hint="eastAsia"/>
        </w:rPr>
        <w:t>RMFR</w:t>
      </w:r>
      <w:r>
        <w:rPr>
          <w:rFonts w:hint="eastAsia"/>
        </w:rPr>
        <w:t>的采样</w:t>
      </w:r>
      <w:r w:rsidR="00A61110">
        <w:rPr>
          <w:rFonts w:hint="eastAsia"/>
        </w:rPr>
        <w:t>密度</w:t>
      </w:r>
      <w:r>
        <w:rPr>
          <w:rFonts w:hint="eastAsia"/>
        </w:rPr>
        <w:t>对比</w:t>
      </w:r>
    </w:p>
    <w:p w14:paraId="47C60BCE" w14:textId="7825096D" w:rsidR="008F76A5" w:rsidRDefault="00DF316F" w:rsidP="00DF316F">
      <w:r>
        <w:tab/>
      </w:r>
      <w:r w:rsidR="00A90068">
        <w:rPr>
          <w:rFonts w:hint="eastAsia"/>
        </w:rPr>
        <w:t>RMFR</w:t>
      </w:r>
      <w:r w:rsidR="00A90068">
        <w:rPr>
          <w:rFonts w:hint="eastAsia"/>
        </w:rPr>
        <w:t>与本文方法的采样密度三维可视化图如下。在所选取的相同位置的同心圆</w:t>
      </w:r>
      <w:r w:rsidR="00C71DAE">
        <w:rPr>
          <w:rFonts w:hint="eastAsia"/>
        </w:rPr>
        <w:t>。参数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.2</w:t>
      </w:r>
      <w:r w:rsidR="00C71DAE">
        <w:rPr>
          <w:rFonts w:hint="eastAsia"/>
        </w:rPr>
        <w:t>时，</w:t>
      </w:r>
      <w:r w:rsidR="00A90068">
        <w:rPr>
          <w:rFonts w:hint="eastAsia"/>
        </w:rPr>
        <w:t>RMFR</w:t>
      </w:r>
      <w:r w:rsidR="00A90068">
        <w:rPr>
          <w:rFonts w:hint="eastAsia"/>
        </w:rPr>
        <w:t>在不同方向上的采样密度最大值为</w:t>
      </w:r>
      <w:r w:rsidR="00A90068">
        <w:rPr>
          <w:rFonts w:hint="eastAsia"/>
        </w:rPr>
        <w:t>0</w:t>
      </w:r>
      <w:r w:rsidR="00A90068">
        <w:t>.588</w:t>
      </w:r>
      <w:r w:rsidR="00A90068">
        <w:rPr>
          <w:rFonts w:hint="eastAsia"/>
        </w:rPr>
        <w:t>，最小值为</w:t>
      </w:r>
      <w:r w:rsidR="00A90068">
        <w:rPr>
          <w:rFonts w:hint="eastAsia"/>
        </w:rPr>
        <w:t>0</w:t>
      </w:r>
      <w:r w:rsidR="00A90068">
        <w:t>.29</w:t>
      </w:r>
      <w:r w:rsidR="00053B10">
        <w:t>3</w:t>
      </w:r>
      <w:r w:rsidR="00A90068">
        <w:rPr>
          <w:rFonts w:hint="eastAsia"/>
        </w:rPr>
        <w:t>，各向异性比为</w:t>
      </w:r>
      <w:r w:rsidR="00A90068">
        <w:rPr>
          <w:rFonts w:hint="eastAsia"/>
        </w:rPr>
        <w:t>2</w:t>
      </w:r>
      <w:r w:rsidR="00A90068">
        <w:t>.006</w:t>
      </w:r>
      <w:r w:rsidR="00A90068">
        <w:rPr>
          <w:rFonts w:hint="eastAsia"/>
        </w:rPr>
        <w:t>；本文方法在不同方向上的采样密度最大值为</w:t>
      </w:r>
      <w:r w:rsidR="00A90068">
        <w:rPr>
          <w:rFonts w:hint="eastAsia"/>
        </w:rPr>
        <w:t>0</w:t>
      </w:r>
      <w:r w:rsidR="00A90068">
        <w:t>.</w:t>
      </w:r>
      <w:r w:rsidR="00363BA7">
        <w:t>57</w:t>
      </w:r>
      <w:r w:rsidR="006B3F93">
        <w:t>6</w:t>
      </w:r>
      <w:r w:rsidR="00A90068">
        <w:rPr>
          <w:rFonts w:hint="eastAsia"/>
        </w:rPr>
        <w:t>，最小值为</w:t>
      </w:r>
      <w:r w:rsidR="00A90068">
        <w:rPr>
          <w:rFonts w:hint="eastAsia"/>
        </w:rPr>
        <w:t>0</w:t>
      </w:r>
      <w:r w:rsidR="00A90068">
        <w:t>.</w:t>
      </w:r>
      <w:r w:rsidR="00D872CA">
        <w:t>369</w:t>
      </w:r>
      <w:r w:rsidR="00A90068">
        <w:rPr>
          <w:rFonts w:hint="eastAsia"/>
        </w:rPr>
        <w:t>，各向异性比为</w:t>
      </w:r>
      <w:r w:rsidR="008F6B6E">
        <w:t>1.561</w:t>
      </w:r>
      <w:r w:rsidR="00DC271D">
        <w:rPr>
          <w:rFonts w:hint="eastAsia"/>
        </w:rPr>
        <w:t>。</w:t>
      </w:r>
      <w:r w:rsidR="00C71DAE">
        <w:rPr>
          <w:rFonts w:hint="eastAsia"/>
        </w:rPr>
        <w:t>参数参数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w:t>
      </w:r>
      <w:r w:rsidR="00065268">
        <w:t>5</w:t>
      </w:r>
      <w:r w:rsidR="00065268">
        <w:rPr>
          <w:rFonts w:hint="eastAsia"/>
        </w:rPr>
        <w:t>与</w:t>
      </w:r>
      <w:r w:rsidR="00065268">
        <w:rPr>
          <w:rFonts w:hint="eastAsia"/>
        </w:rPr>
        <w:t>0</w:t>
      </w:r>
      <w:r w:rsidR="00065268">
        <w:t>.8</w:t>
      </w:r>
      <w:r w:rsidR="00C71DAE">
        <w:rPr>
          <w:rFonts w:hint="eastAsia"/>
        </w:rPr>
        <w:t>时的数据如下表。</w:t>
      </w:r>
      <w:r w:rsidR="00C71DAE">
        <w:tab/>
      </w:r>
    </w:p>
    <w:p w14:paraId="213A3C7B" w14:textId="1D7B67E3" w:rsidR="008F76A5" w:rsidRDefault="008F76A5" w:rsidP="008F76A5">
      <w:pPr>
        <w:jc w:val="center"/>
      </w:pPr>
      <w:r>
        <w:rPr>
          <w:noProof/>
        </w:rPr>
        <w:lastRenderedPageBreak/>
        <w:drawing>
          <wp:anchor distT="0" distB="0" distL="114300" distR="114300" simplePos="0" relativeHeight="252283904" behindDoc="0" locked="0" layoutInCell="1" allowOverlap="1" wp14:anchorId="3C2FA700" wp14:editId="3EBC60E7">
            <wp:simplePos x="0" y="0"/>
            <wp:positionH relativeFrom="column">
              <wp:posOffset>2528570</wp:posOffset>
            </wp:positionH>
            <wp:positionV relativeFrom="paragraph">
              <wp:posOffset>2799080</wp:posOffset>
            </wp:positionV>
            <wp:extent cx="2862580" cy="2159000"/>
            <wp:effectExtent l="0" t="0" r="0" b="0"/>
            <wp:wrapTopAndBottom/>
            <wp:docPr id="4798289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955" t="26690" r="12061" b="10026"/>
                    <a:stretch/>
                  </pic:blipFill>
                  <pic:spPr bwMode="auto">
                    <a:xfrm>
                      <a:off x="0" y="0"/>
                      <a:ext cx="2862580"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0A683DE0" wp14:editId="5C979858">
            <wp:simplePos x="0" y="0"/>
            <wp:positionH relativeFrom="column">
              <wp:posOffset>-247650</wp:posOffset>
            </wp:positionH>
            <wp:positionV relativeFrom="paragraph">
              <wp:posOffset>2868930</wp:posOffset>
            </wp:positionV>
            <wp:extent cx="2679700" cy="2216150"/>
            <wp:effectExtent l="0" t="0" r="0" b="0"/>
            <wp:wrapTopAndBottom/>
            <wp:docPr id="1815338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908" t="26328" r="16322" b="7810"/>
                    <a:stretch/>
                  </pic:blipFill>
                  <pic:spPr bwMode="auto">
                    <a:xfrm>
                      <a:off x="0" y="0"/>
                      <a:ext cx="2679700" cy="221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46240" behindDoc="0" locked="0" layoutInCell="1" allowOverlap="1" wp14:anchorId="5E5859EC" wp14:editId="0FEA11A1">
            <wp:simplePos x="0" y="0"/>
            <wp:positionH relativeFrom="column">
              <wp:posOffset>2476500</wp:posOffset>
            </wp:positionH>
            <wp:positionV relativeFrom="paragraph">
              <wp:posOffset>30480</wp:posOffset>
            </wp:positionV>
            <wp:extent cx="2999740" cy="2292350"/>
            <wp:effectExtent l="0" t="0" r="0" b="0"/>
            <wp:wrapTopAndBottom/>
            <wp:docPr id="10934827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257" t="25176" r="11910" b="10791"/>
                    <a:stretch/>
                  </pic:blipFill>
                  <pic:spPr bwMode="auto">
                    <a:xfrm>
                      <a:off x="0" y="0"/>
                      <a:ext cx="2999740" cy="229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228160" behindDoc="0" locked="0" layoutInCell="1" allowOverlap="1" wp14:anchorId="72E9A714" wp14:editId="409C04FB">
            <wp:simplePos x="0" y="0"/>
            <wp:positionH relativeFrom="column">
              <wp:posOffset>-203200</wp:posOffset>
            </wp:positionH>
            <wp:positionV relativeFrom="paragraph">
              <wp:posOffset>62230</wp:posOffset>
            </wp:positionV>
            <wp:extent cx="2710815" cy="2351405"/>
            <wp:effectExtent l="0" t="0" r="0" b="0"/>
            <wp:wrapTopAndBottom/>
            <wp:docPr id="1395922674" name="图片 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2674" name="图片 2" descr="图表, 表面图&#10;&#10;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745" t="24625" r="16603" b="8697"/>
                    <a:stretch/>
                  </pic:blipFill>
                  <pic:spPr bwMode="auto">
                    <a:xfrm>
                      <a:off x="0" y="0"/>
                      <a:ext cx="2710815"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.2</w:t>
      </w:r>
      <w:r>
        <w:rPr>
          <w:rFonts w:hint="eastAsia"/>
        </w:rPr>
        <w:t>）</w:t>
      </w:r>
    </w:p>
    <w:p w14:paraId="71811DE1" w14:textId="1A844098" w:rsidR="008F76A5" w:rsidRDefault="008F76A5" w:rsidP="008F76A5">
      <w:pPr>
        <w:tabs>
          <w:tab w:val="left" w:pos="30"/>
        </w:tabs>
        <w:jc w:val="center"/>
      </w:pPr>
      <w:r>
        <w:rPr>
          <w:noProof/>
        </w:rPr>
        <w:drawing>
          <wp:anchor distT="0" distB="0" distL="114300" distR="114300" simplePos="0" relativeHeight="252226560" behindDoc="0" locked="0" layoutInCell="1" allowOverlap="1" wp14:anchorId="73C9231D" wp14:editId="0653316E">
            <wp:simplePos x="0" y="0"/>
            <wp:positionH relativeFrom="column">
              <wp:posOffset>2571750</wp:posOffset>
            </wp:positionH>
            <wp:positionV relativeFrom="paragraph">
              <wp:posOffset>2773045</wp:posOffset>
            </wp:positionV>
            <wp:extent cx="2819400" cy="2295525"/>
            <wp:effectExtent l="0" t="0" r="0" b="0"/>
            <wp:wrapTopAndBottom/>
            <wp:docPr id="1124216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079" t="27488" r="12410" b="8934"/>
                    <a:stretch/>
                  </pic:blipFill>
                  <pic:spPr bwMode="auto">
                    <a:xfrm>
                      <a:off x="0" y="0"/>
                      <a:ext cx="281940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0" locked="0" layoutInCell="1" allowOverlap="1" wp14:anchorId="3F7D354C" wp14:editId="224D30BB">
            <wp:simplePos x="0" y="0"/>
            <wp:positionH relativeFrom="column">
              <wp:posOffset>-101600</wp:posOffset>
            </wp:positionH>
            <wp:positionV relativeFrom="paragraph">
              <wp:posOffset>2785745</wp:posOffset>
            </wp:positionV>
            <wp:extent cx="2647950" cy="2256790"/>
            <wp:effectExtent l="0" t="0" r="0" b="0"/>
            <wp:wrapTopAndBottom/>
            <wp:docPr id="618812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979" t="26317" r="17052" b="8879"/>
                    <a:stretch/>
                  </pic:blipFill>
                  <pic:spPr bwMode="auto">
                    <a:xfrm>
                      <a:off x="0" y="0"/>
                      <a:ext cx="2647950"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.5</w:t>
      </w:r>
      <w:r>
        <w:rPr>
          <w:rFonts w:hint="eastAsia"/>
        </w:rPr>
        <w:t>）</w:t>
      </w:r>
    </w:p>
    <w:p w14:paraId="5102D928" w14:textId="6FFD8DB0" w:rsidR="008F76A5" w:rsidRDefault="008F76A5" w:rsidP="00222ECF">
      <w:pPr>
        <w:tabs>
          <w:tab w:val="left" w:pos="30"/>
        </w:tabs>
        <w:jc w:val="center"/>
      </w:pPr>
      <w:r>
        <w:rPr>
          <w:rFonts w:hint="eastAsia"/>
        </w:rPr>
        <w:t>图</w:t>
      </w:r>
      <w:r w:rsidR="004D54B7">
        <w:t xml:space="preserve">5. </w:t>
      </w:r>
      <w:r w:rsidR="004D54B7">
        <w:rPr>
          <w:rFonts w:hint="eastAsia"/>
        </w:rPr>
        <w:t>采样密度图（左</w:t>
      </w:r>
      <w:r w:rsidR="004D54B7">
        <w:rPr>
          <w:rFonts w:hint="eastAsia"/>
        </w:rPr>
        <w:t>RMFR</w:t>
      </w:r>
      <w:r w:rsidR="004D54B7">
        <w:rPr>
          <w:rFonts w:hint="eastAsia"/>
        </w:rPr>
        <w:t>，右本文方法</w:t>
      </w:r>
      <w:r w:rsidR="0035027F">
        <w:rPr>
          <w:rFonts w:hint="eastAsia"/>
        </w:rPr>
        <w:t>。参数</w:t>
      </w:r>
      <w:r w:rsidR="0035027F">
        <w:rPr>
          <w:rFonts w:hint="eastAsia"/>
        </w:rPr>
        <w:t>f</w:t>
      </w:r>
      <w:r w:rsidR="0035027F">
        <w:t>x</w:t>
      </w:r>
      <w:r w:rsidR="0035027F">
        <w:rPr>
          <w:rFonts w:hint="eastAsia"/>
        </w:rPr>
        <w:t>、</w:t>
      </w:r>
      <w:r w:rsidR="0035027F">
        <w:t>fy</w:t>
      </w:r>
      <w:r w:rsidR="00695512">
        <w:rPr>
          <w:rFonts w:hint="eastAsia"/>
        </w:rPr>
        <w:t>使用</w:t>
      </w:r>
      <w:r w:rsidR="00695512">
        <w:rPr>
          <w:rFonts w:hint="eastAsia"/>
        </w:rPr>
        <w:t>0</w:t>
      </w:r>
      <w:r w:rsidR="00695512">
        <w:t>.8</w:t>
      </w:r>
      <w:r w:rsidR="004D54B7">
        <w:rPr>
          <w:rFonts w:hint="eastAsia"/>
        </w:rPr>
        <w:t>）</w:t>
      </w:r>
    </w:p>
    <w:p w14:paraId="21E3F661" w14:textId="77777777" w:rsidR="00222ECF" w:rsidRDefault="00222ECF" w:rsidP="00222ECF">
      <w:pPr>
        <w:tabs>
          <w:tab w:val="left" w:pos="30"/>
        </w:tabs>
        <w:jc w:val="center"/>
      </w:pPr>
    </w:p>
    <w:p w14:paraId="44A4EAC1" w14:textId="38000131" w:rsidR="000B38BC" w:rsidRDefault="00ED52D0" w:rsidP="00DC271D">
      <w:pPr>
        <w:tabs>
          <w:tab w:val="left" w:pos="30"/>
        </w:tabs>
        <w:jc w:val="center"/>
      </w:pPr>
      <w:r>
        <w:rPr>
          <w:rFonts w:hint="eastAsia"/>
        </w:rPr>
        <w:lastRenderedPageBreak/>
        <w:t>表</w:t>
      </w:r>
      <w:r>
        <w:rPr>
          <w:rFonts w:hint="eastAsia"/>
        </w:rPr>
        <w:t>5</w:t>
      </w:r>
      <w:r>
        <w:t xml:space="preserve">. </w:t>
      </w:r>
      <w:r w:rsidR="00F5605C">
        <w:rPr>
          <w:rFonts w:hint="eastAsia"/>
        </w:rPr>
        <w:t>同外切圆上不同方向的采样密度表</w:t>
      </w:r>
    </w:p>
    <w:tbl>
      <w:tblPr>
        <w:tblStyle w:val="af"/>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1985"/>
        <w:gridCol w:w="1984"/>
        <w:gridCol w:w="1610"/>
      </w:tblGrid>
      <w:tr w:rsidR="00DC271D" w14:paraId="41CDDA8C" w14:textId="77777777" w:rsidTr="00065268">
        <w:tc>
          <w:tcPr>
            <w:tcW w:w="2943" w:type="dxa"/>
            <w:tcBorders>
              <w:bottom w:val="single" w:sz="12" w:space="0" w:color="auto"/>
            </w:tcBorders>
          </w:tcPr>
          <w:p w14:paraId="1287FB99" w14:textId="77777777" w:rsidR="00DC271D" w:rsidRDefault="00DC271D" w:rsidP="00DC271D">
            <w:pPr>
              <w:tabs>
                <w:tab w:val="left" w:pos="30"/>
              </w:tabs>
              <w:jc w:val="center"/>
            </w:pPr>
          </w:p>
        </w:tc>
        <w:tc>
          <w:tcPr>
            <w:tcW w:w="1985" w:type="dxa"/>
            <w:tcBorders>
              <w:bottom w:val="single" w:sz="12" w:space="0" w:color="auto"/>
            </w:tcBorders>
          </w:tcPr>
          <w:p w14:paraId="05CBC6B2" w14:textId="5C7306CD" w:rsidR="00DC271D" w:rsidRDefault="00ED52D0" w:rsidP="00DC271D">
            <w:pPr>
              <w:tabs>
                <w:tab w:val="left" w:pos="30"/>
              </w:tabs>
              <w:jc w:val="center"/>
            </w:pPr>
            <w:r>
              <w:rPr>
                <w:rFonts w:hint="eastAsia"/>
              </w:rPr>
              <w:t>采样密度</w:t>
            </w:r>
            <w:r w:rsidR="00DC271D">
              <w:rPr>
                <w:rFonts w:hint="eastAsia"/>
              </w:rPr>
              <w:t>最大值</w:t>
            </w:r>
          </w:p>
        </w:tc>
        <w:tc>
          <w:tcPr>
            <w:tcW w:w="1984" w:type="dxa"/>
            <w:tcBorders>
              <w:bottom w:val="single" w:sz="12" w:space="0" w:color="auto"/>
            </w:tcBorders>
          </w:tcPr>
          <w:p w14:paraId="75925149" w14:textId="0CEA1A7E" w:rsidR="00DC271D" w:rsidRDefault="00ED52D0" w:rsidP="00DC271D">
            <w:pPr>
              <w:tabs>
                <w:tab w:val="left" w:pos="30"/>
              </w:tabs>
              <w:jc w:val="center"/>
            </w:pPr>
            <w:r>
              <w:rPr>
                <w:rFonts w:hint="eastAsia"/>
              </w:rPr>
              <w:t>采样密度</w:t>
            </w:r>
            <w:r w:rsidR="00DC271D">
              <w:rPr>
                <w:rFonts w:hint="eastAsia"/>
              </w:rPr>
              <w:t>最小值</w:t>
            </w:r>
          </w:p>
        </w:tc>
        <w:tc>
          <w:tcPr>
            <w:tcW w:w="1610" w:type="dxa"/>
            <w:tcBorders>
              <w:bottom w:val="single" w:sz="12" w:space="0" w:color="auto"/>
            </w:tcBorders>
          </w:tcPr>
          <w:p w14:paraId="09454752" w14:textId="2DC5A096" w:rsidR="00DC271D" w:rsidRDefault="00DC271D" w:rsidP="00DC271D">
            <w:pPr>
              <w:tabs>
                <w:tab w:val="left" w:pos="30"/>
              </w:tabs>
              <w:jc w:val="center"/>
            </w:pPr>
            <w:r>
              <w:rPr>
                <w:rFonts w:hint="eastAsia"/>
              </w:rPr>
              <w:t>各向异性比</w:t>
            </w:r>
          </w:p>
        </w:tc>
      </w:tr>
      <w:tr w:rsidR="00DC271D" w14:paraId="4BA01121" w14:textId="77777777" w:rsidTr="00065268">
        <w:tc>
          <w:tcPr>
            <w:tcW w:w="2943" w:type="dxa"/>
            <w:tcBorders>
              <w:top w:val="single" w:sz="12" w:space="0" w:color="auto"/>
              <w:bottom w:val="single" w:sz="4" w:space="0" w:color="auto"/>
            </w:tcBorders>
          </w:tcPr>
          <w:p w14:paraId="11460AD3" w14:textId="2FEE21DC" w:rsidR="00DC271D" w:rsidRDefault="00DC271D" w:rsidP="00DC271D">
            <w:pPr>
              <w:tabs>
                <w:tab w:val="left" w:pos="30"/>
              </w:tabs>
              <w:jc w:val="center"/>
            </w:pPr>
            <w:r>
              <w:rPr>
                <w:rFonts w:hint="eastAsia"/>
              </w:rPr>
              <w:t>RMFR</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12" w:space="0" w:color="auto"/>
              <w:bottom w:val="single" w:sz="4" w:space="0" w:color="auto"/>
            </w:tcBorders>
          </w:tcPr>
          <w:p w14:paraId="4719EB96" w14:textId="36ED9827" w:rsidR="00DC271D" w:rsidRDefault="00DC271D" w:rsidP="00DC271D">
            <w:pPr>
              <w:tabs>
                <w:tab w:val="left" w:pos="30"/>
              </w:tabs>
              <w:jc w:val="center"/>
            </w:pPr>
            <w:r>
              <w:rPr>
                <w:rFonts w:hint="eastAsia"/>
              </w:rPr>
              <w:t>0</w:t>
            </w:r>
            <w:r>
              <w:t>.588</w:t>
            </w:r>
          </w:p>
        </w:tc>
        <w:tc>
          <w:tcPr>
            <w:tcW w:w="1984" w:type="dxa"/>
            <w:tcBorders>
              <w:top w:val="single" w:sz="12" w:space="0" w:color="auto"/>
              <w:bottom w:val="single" w:sz="4" w:space="0" w:color="auto"/>
            </w:tcBorders>
          </w:tcPr>
          <w:p w14:paraId="486FB667" w14:textId="355CBCD2" w:rsidR="00DC271D" w:rsidRDefault="00DC271D" w:rsidP="00DC271D">
            <w:pPr>
              <w:tabs>
                <w:tab w:val="left" w:pos="30"/>
              </w:tabs>
              <w:jc w:val="center"/>
            </w:pPr>
            <w:r>
              <w:rPr>
                <w:rFonts w:hint="eastAsia"/>
              </w:rPr>
              <w:t>0</w:t>
            </w:r>
            <w:r>
              <w:t>.293</w:t>
            </w:r>
          </w:p>
        </w:tc>
        <w:tc>
          <w:tcPr>
            <w:tcW w:w="1610" w:type="dxa"/>
            <w:tcBorders>
              <w:top w:val="single" w:sz="12" w:space="0" w:color="auto"/>
              <w:bottom w:val="single" w:sz="4" w:space="0" w:color="auto"/>
            </w:tcBorders>
          </w:tcPr>
          <w:p w14:paraId="00B57041" w14:textId="68F9960A" w:rsidR="00DC271D" w:rsidRDefault="00DC271D" w:rsidP="00DC271D">
            <w:pPr>
              <w:tabs>
                <w:tab w:val="left" w:pos="30"/>
              </w:tabs>
              <w:jc w:val="center"/>
            </w:pPr>
            <w:r>
              <w:rPr>
                <w:rFonts w:hint="eastAsia"/>
              </w:rPr>
              <w:t>2</w:t>
            </w:r>
            <w:r>
              <w:t>.006</w:t>
            </w:r>
          </w:p>
        </w:tc>
      </w:tr>
      <w:tr w:rsidR="00DC271D" w14:paraId="090FBF41" w14:textId="77777777" w:rsidTr="00065268">
        <w:tc>
          <w:tcPr>
            <w:tcW w:w="2943" w:type="dxa"/>
            <w:tcBorders>
              <w:top w:val="single" w:sz="4" w:space="0" w:color="auto"/>
              <w:bottom w:val="single" w:sz="12" w:space="0" w:color="auto"/>
            </w:tcBorders>
          </w:tcPr>
          <w:p w14:paraId="56BDFC93" w14:textId="5183DD65" w:rsidR="00DC271D" w:rsidRDefault="00DC271D" w:rsidP="00DC271D">
            <w:pPr>
              <w:tabs>
                <w:tab w:val="left" w:pos="30"/>
              </w:tabs>
              <w:jc w:val="center"/>
            </w:pPr>
            <w:r>
              <w:rPr>
                <w:rFonts w:hint="eastAsia"/>
              </w:rPr>
              <w:t>本文</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4" w:space="0" w:color="auto"/>
              <w:bottom w:val="single" w:sz="12" w:space="0" w:color="auto"/>
            </w:tcBorders>
          </w:tcPr>
          <w:p w14:paraId="518F73AF" w14:textId="29DDAE8B" w:rsidR="00DC271D" w:rsidRDefault="00DC271D" w:rsidP="00DC271D">
            <w:pPr>
              <w:tabs>
                <w:tab w:val="left" w:pos="30"/>
              </w:tabs>
              <w:jc w:val="center"/>
            </w:pPr>
            <w:r>
              <w:rPr>
                <w:rFonts w:hint="eastAsia"/>
              </w:rPr>
              <w:t>0</w:t>
            </w:r>
            <w:r>
              <w:t>.576</w:t>
            </w:r>
          </w:p>
        </w:tc>
        <w:tc>
          <w:tcPr>
            <w:tcW w:w="1984" w:type="dxa"/>
            <w:tcBorders>
              <w:top w:val="single" w:sz="4" w:space="0" w:color="auto"/>
              <w:bottom w:val="single" w:sz="12" w:space="0" w:color="auto"/>
            </w:tcBorders>
          </w:tcPr>
          <w:p w14:paraId="0755EA14" w14:textId="7D407797" w:rsidR="00DC271D" w:rsidRDefault="00DC271D" w:rsidP="00DC271D">
            <w:pPr>
              <w:tabs>
                <w:tab w:val="left" w:pos="30"/>
              </w:tabs>
              <w:jc w:val="center"/>
            </w:pPr>
            <w:r>
              <w:rPr>
                <w:rFonts w:hint="eastAsia"/>
              </w:rPr>
              <w:t>0</w:t>
            </w:r>
            <w:r>
              <w:t>.369</w:t>
            </w:r>
          </w:p>
        </w:tc>
        <w:tc>
          <w:tcPr>
            <w:tcW w:w="1610" w:type="dxa"/>
            <w:tcBorders>
              <w:top w:val="single" w:sz="4" w:space="0" w:color="auto"/>
              <w:bottom w:val="single" w:sz="12" w:space="0" w:color="auto"/>
            </w:tcBorders>
          </w:tcPr>
          <w:p w14:paraId="0601AB28" w14:textId="6AFF4D86" w:rsidR="00DC271D" w:rsidRDefault="00DC271D" w:rsidP="00DC271D">
            <w:pPr>
              <w:tabs>
                <w:tab w:val="left" w:pos="30"/>
              </w:tabs>
              <w:jc w:val="center"/>
            </w:pPr>
            <w:r>
              <w:rPr>
                <w:rFonts w:hint="eastAsia"/>
              </w:rPr>
              <w:t>1</w:t>
            </w:r>
            <w:r>
              <w:t>.561</w:t>
            </w:r>
          </w:p>
        </w:tc>
      </w:tr>
      <w:tr w:rsidR="003F61B9" w14:paraId="724944F2" w14:textId="77777777" w:rsidTr="00065268">
        <w:tc>
          <w:tcPr>
            <w:tcW w:w="2943" w:type="dxa"/>
            <w:tcBorders>
              <w:top w:val="single" w:sz="12" w:space="0" w:color="auto"/>
            </w:tcBorders>
          </w:tcPr>
          <w:p w14:paraId="7374F3D6" w14:textId="60E276E3" w:rsidR="003F61B9" w:rsidRDefault="003F61B9" w:rsidP="003F61B9">
            <w:pPr>
              <w:tabs>
                <w:tab w:val="left" w:pos="30"/>
              </w:tabs>
              <w:jc w:val="cente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top w:val="single" w:sz="12" w:space="0" w:color="auto"/>
            </w:tcBorders>
          </w:tcPr>
          <w:p w14:paraId="68BB4829" w14:textId="385B7C1B" w:rsidR="003F61B9" w:rsidRDefault="00E87766" w:rsidP="003F61B9">
            <w:pPr>
              <w:tabs>
                <w:tab w:val="left" w:pos="30"/>
              </w:tabs>
              <w:jc w:val="center"/>
            </w:pPr>
            <w:r>
              <w:rPr>
                <w:rFonts w:hint="eastAsia"/>
              </w:rPr>
              <w:t>0</w:t>
            </w:r>
            <w:r>
              <w:t>.</w:t>
            </w:r>
            <w:r w:rsidR="0048158E">
              <w:t>569</w:t>
            </w:r>
          </w:p>
        </w:tc>
        <w:tc>
          <w:tcPr>
            <w:tcW w:w="1984" w:type="dxa"/>
            <w:tcBorders>
              <w:top w:val="single" w:sz="12" w:space="0" w:color="auto"/>
            </w:tcBorders>
          </w:tcPr>
          <w:p w14:paraId="73CC2AA1" w14:textId="3332B0BF" w:rsidR="003F61B9" w:rsidRDefault="00E87766" w:rsidP="003F61B9">
            <w:pPr>
              <w:tabs>
                <w:tab w:val="left" w:pos="30"/>
              </w:tabs>
              <w:jc w:val="center"/>
            </w:pPr>
            <w:r>
              <w:rPr>
                <w:rFonts w:hint="eastAsia"/>
              </w:rPr>
              <w:t>0</w:t>
            </w:r>
            <w:r>
              <w:t>.</w:t>
            </w:r>
            <w:r w:rsidR="0048158E">
              <w:t>396</w:t>
            </w:r>
          </w:p>
        </w:tc>
        <w:tc>
          <w:tcPr>
            <w:tcW w:w="1610" w:type="dxa"/>
            <w:tcBorders>
              <w:top w:val="single" w:sz="12" w:space="0" w:color="auto"/>
            </w:tcBorders>
          </w:tcPr>
          <w:p w14:paraId="7A8C453E" w14:textId="0C08842E" w:rsidR="003F61B9" w:rsidRDefault="00A24847" w:rsidP="003F61B9">
            <w:pPr>
              <w:tabs>
                <w:tab w:val="left" w:pos="30"/>
              </w:tabs>
              <w:jc w:val="center"/>
            </w:pPr>
            <w:r>
              <w:rPr>
                <w:rFonts w:hint="eastAsia"/>
              </w:rPr>
              <w:t>1</w:t>
            </w:r>
            <w:r>
              <w:t>.</w:t>
            </w:r>
            <w:r w:rsidR="00DE46F1">
              <w:t>437</w:t>
            </w:r>
          </w:p>
        </w:tc>
      </w:tr>
      <w:tr w:rsidR="003F61B9" w14:paraId="1BD2961B" w14:textId="77777777" w:rsidTr="00065268">
        <w:tc>
          <w:tcPr>
            <w:tcW w:w="2943" w:type="dxa"/>
            <w:tcBorders>
              <w:bottom w:val="single" w:sz="12" w:space="0" w:color="auto"/>
            </w:tcBorders>
          </w:tcPr>
          <w:p w14:paraId="7FE6E7A1" w14:textId="3DB205FD" w:rsidR="003F61B9" w:rsidRDefault="003F61B9" w:rsidP="003F61B9">
            <w:pPr>
              <w:tabs>
                <w:tab w:val="left" w:pos="30"/>
              </w:tabs>
              <w:jc w:val="center"/>
            </w:pPr>
            <w:r>
              <w:rPr>
                <w:rFonts w:hint="eastAsia"/>
              </w:rPr>
              <w:t>本文（</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bottom w:val="single" w:sz="12" w:space="0" w:color="auto"/>
            </w:tcBorders>
          </w:tcPr>
          <w:p w14:paraId="58510519" w14:textId="0CEC0168" w:rsidR="003F61B9" w:rsidRDefault="00F316F9" w:rsidP="003F61B9">
            <w:pPr>
              <w:tabs>
                <w:tab w:val="left" w:pos="30"/>
              </w:tabs>
              <w:jc w:val="center"/>
            </w:pPr>
            <w:r>
              <w:rPr>
                <w:rFonts w:hint="eastAsia"/>
              </w:rPr>
              <w:t>0</w:t>
            </w:r>
            <w:r>
              <w:t>.</w:t>
            </w:r>
            <w:r w:rsidR="0048158E">
              <w:t>537</w:t>
            </w:r>
          </w:p>
        </w:tc>
        <w:tc>
          <w:tcPr>
            <w:tcW w:w="1984" w:type="dxa"/>
            <w:tcBorders>
              <w:bottom w:val="single" w:sz="12" w:space="0" w:color="auto"/>
            </w:tcBorders>
          </w:tcPr>
          <w:p w14:paraId="373D626E" w14:textId="3FC7A664" w:rsidR="003F61B9" w:rsidRDefault="00F316F9" w:rsidP="003F61B9">
            <w:pPr>
              <w:tabs>
                <w:tab w:val="left" w:pos="30"/>
              </w:tabs>
              <w:jc w:val="center"/>
            </w:pPr>
            <w:r>
              <w:rPr>
                <w:rFonts w:hint="eastAsia"/>
              </w:rPr>
              <w:t>0</w:t>
            </w:r>
            <w:r>
              <w:t>.</w:t>
            </w:r>
            <w:r w:rsidR="0048158E">
              <w:t>435</w:t>
            </w:r>
          </w:p>
        </w:tc>
        <w:tc>
          <w:tcPr>
            <w:tcW w:w="1610" w:type="dxa"/>
            <w:tcBorders>
              <w:bottom w:val="single" w:sz="12" w:space="0" w:color="auto"/>
            </w:tcBorders>
          </w:tcPr>
          <w:p w14:paraId="48F5E157" w14:textId="656ECD91" w:rsidR="003F61B9" w:rsidRDefault="00FA248E" w:rsidP="003F61B9">
            <w:pPr>
              <w:tabs>
                <w:tab w:val="left" w:pos="30"/>
              </w:tabs>
              <w:jc w:val="center"/>
            </w:pPr>
            <w:r>
              <w:rPr>
                <w:rFonts w:hint="eastAsia"/>
              </w:rPr>
              <w:t>1</w:t>
            </w:r>
            <w:r>
              <w:t>.</w:t>
            </w:r>
            <w:r w:rsidR="00DE46F1">
              <w:t>234</w:t>
            </w:r>
          </w:p>
        </w:tc>
      </w:tr>
      <w:tr w:rsidR="0048158E" w14:paraId="76DEF34C" w14:textId="77777777" w:rsidTr="00065268">
        <w:tc>
          <w:tcPr>
            <w:tcW w:w="2943" w:type="dxa"/>
            <w:tcBorders>
              <w:top w:val="single" w:sz="12" w:space="0" w:color="auto"/>
              <w:bottom w:val="single" w:sz="4" w:space="0" w:color="auto"/>
            </w:tcBorders>
          </w:tcPr>
          <w:p w14:paraId="3CA2EE9A" w14:textId="4775B083" w:rsidR="0048158E" w:rsidRDefault="0048158E" w:rsidP="0048158E">
            <w:pPr>
              <w:tabs>
                <w:tab w:val="left" w:pos="30"/>
              </w:tabs>
              <w:jc w:val="cente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12" w:space="0" w:color="auto"/>
              <w:bottom w:val="single" w:sz="4" w:space="0" w:color="auto"/>
            </w:tcBorders>
          </w:tcPr>
          <w:p w14:paraId="51A86881" w14:textId="09015D32" w:rsidR="0048158E" w:rsidRDefault="0048158E" w:rsidP="0048158E">
            <w:pPr>
              <w:tabs>
                <w:tab w:val="left" w:pos="30"/>
              </w:tabs>
              <w:jc w:val="center"/>
            </w:pPr>
            <w:r>
              <w:rPr>
                <w:rFonts w:hint="eastAsia"/>
              </w:rPr>
              <w:t>0</w:t>
            </w:r>
            <w:r>
              <w:t>.549</w:t>
            </w:r>
          </w:p>
        </w:tc>
        <w:tc>
          <w:tcPr>
            <w:tcW w:w="1984" w:type="dxa"/>
            <w:tcBorders>
              <w:top w:val="single" w:sz="12" w:space="0" w:color="auto"/>
              <w:bottom w:val="single" w:sz="4" w:space="0" w:color="auto"/>
            </w:tcBorders>
          </w:tcPr>
          <w:p w14:paraId="44BDFF8B" w14:textId="14610535" w:rsidR="0048158E" w:rsidRDefault="0048158E" w:rsidP="0048158E">
            <w:pPr>
              <w:tabs>
                <w:tab w:val="left" w:pos="30"/>
              </w:tabs>
              <w:jc w:val="center"/>
            </w:pPr>
            <w:r>
              <w:rPr>
                <w:rFonts w:hint="eastAsia"/>
              </w:rPr>
              <w:t>0</w:t>
            </w:r>
            <w:r>
              <w:t>.427</w:t>
            </w:r>
          </w:p>
        </w:tc>
        <w:tc>
          <w:tcPr>
            <w:tcW w:w="1610" w:type="dxa"/>
            <w:tcBorders>
              <w:top w:val="single" w:sz="12" w:space="0" w:color="auto"/>
              <w:bottom w:val="single" w:sz="4" w:space="0" w:color="auto"/>
            </w:tcBorders>
          </w:tcPr>
          <w:p w14:paraId="480159CD" w14:textId="69118503" w:rsidR="0048158E" w:rsidRDefault="0048158E" w:rsidP="0048158E">
            <w:pPr>
              <w:tabs>
                <w:tab w:val="left" w:pos="30"/>
              </w:tabs>
              <w:jc w:val="center"/>
            </w:pPr>
            <w:r>
              <w:rPr>
                <w:rFonts w:hint="eastAsia"/>
              </w:rPr>
              <w:t>1</w:t>
            </w:r>
            <w:r>
              <w:t>.286</w:t>
            </w:r>
          </w:p>
        </w:tc>
      </w:tr>
      <w:tr w:rsidR="0048158E" w14:paraId="6A794B80" w14:textId="77777777" w:rsidTr="00065268">
        <w:tc>
          <w:tcPr>
            <w:tcW w:w="2943" w:type="dxa"/>
            <w:tcBorders>
              <w:top w:val="single" w:sz="4" w:space="0" w:color="auto"/>
              <w:bottom w:val="single" w:sz="12" w:space="0" w:color="auto"/>
            </w:tcBorders>
          </w:tcPr>
          <w:p w14:paraId="6228A50A" w14:textId="6028BE39" w:rsidR="0048158E" w:rsidRDefault="0048158E" w:rsidP="0048158E">
            <w:pPr>
              <w:tabs>
                <w:tab w:val="left" w:pos="30"/>
              </w:tabs>
              <w:jc w:val="center"/>
            </w:pPr>
            <w:r>
              <w:rPr>
                <w:rFonts w:hint="eastAsia"/>
              </w:rPr>
              <w:t>本文（</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4" w:space="0" w:color="auto"/>
              <w:bottom w:val="single" w:sz="12" w:space="0" w:color="auto"/>
            </w:tcBorders>
          </w:tcPr>
          <w:p w14:paraId="4C506958" w14:textId="16166D65" w:rsidR="0048158E" w:rsidRDefault="0048158E" w:rsidP="0048158E">
            <w:pPr>
              <w:tabs>
                <w:tab w:val="left" w:pos="30"/>
              </w:tabs>
              <w:jc w:val="center"/>
            </w:pPr>
            <w:r>
              <w:rPr>
                <w:rFonts w:hint="eastAsia"/>
              </w:rPr>
              <w:t>0</w:t>
            </w:r>
            <w:r>
              <w:t>.510</w:t>
            </w:r>
          </w:p>
        </w:tc>
        <w:tc>
          <w:tcPr>
            <w:tcW w:w="1984" w:type="dxa"/>
            <w:tcBorders>
              <w:top w:val="single" w:sz="4" w:space="0" w:color="auto"/>
              <w:bottom w:val="single" w:sz="12" w:space="0" w:color="auto"/>
            </w:tcBorders>
          </w:tcPr>
          <w:p w14:paraId="43E62059" w14:textId="756F899D" w:rsidR="0048158E" w:rsidRDefault="0048158E" w:rsidP="0048158E">
            <w:pPr>
              <w:tabs>
                <w:tab w:val="left" w:pos="30"/>
              </w:tabs>
              <w:jc w:val="center"/>
            </w:pPr>
            <w:r>
              <w:rPr>
                <w:rFonts w:hint="eastAsia"/>
              </w:rPr>
              <w:t>0</w:t>
            </w:r>
            <w:r>
              <w:t>.435</w:t>
            </w:r>
          </w:p>
        </w:tc>
        <w:tc>
          <w:tcPr>
            <w:tcW w:w="1610" w:type="dxa"/>
            <w:tcBorders>
              <w:top w:val="single" w:sz="4" w:space="0" w:color="auto"/>
              <w:bottom w:val="single" w:sz="12" w:space="0" w:color="auto"/>
            </w:tcBorders>
          </w:tcPr>
          <w:p w14:paraId="6E73C5D4" w14:textId="52FF48A4" w:rsidR="0048158E" w:rsidRDefault="0048158E" w:rsidP="0048158E">
            <w:pPr>
              <w:tabs>
                <w:tab w:val="left" w:pos="30"/>
              </w:tabs>
              <w:jc w:val="center"/>
            </w:pPr>
            <w:r>
              <w:rPr>
                <w:rFonts w:hint="eastAsia"/>
              </w:rPr>
              <w:t>1</w:t>
            </w:r>
            <w:r>
              <w:t>.172</w:t>
            </w:r>
          </w:p>
        </w:tc>
      </w:tr>
    </w:tbl>
    <w:p w14:paraId="4391AB12" w14:textId="77777777" w:rsidR="001E519D" w:rsidRDefault="00C71DAE" w:rsidP="00C71DAE">
      <w:r>
        <w:tab/>
      </w:r>
      <w:r>
        <w:rPr>
          <w:rFonts w:hint="eastAsia"/>
        </w:rPr>
        <w:t>这表明，</w:t>
      </w:r>
      <w:r>
        <w:rPr>
          <w:rFonts w:hint="eastAsia"/>
        </w:rPr>
        <w:t xml:space="preserve"> RMFR</w:t>
      </w:r>
      <w:r>
        <w:rPr>
          <w:rFonts w:hint="eastAsia"/>
        </w:rPr>
        <w:t>存在较大的采样密度各向异性的问题，会造成较大的过采样现象，从三维可视化图中可以看出，各向异性主要体现在</w:t>
      </w:r>
      <w:r>
        <w:rPr>
          <w:rFonts w:hint="eastAsia"/>
        </w:rPr>
        <w:t>XY</w:t>
      </w:r>
      <w:r>
        <w:rPr>
          <w:rFonts w:hint="eastAsia"/>
        </w:rPr>
        <w:t>轴和对角线方向上。而本文方法对采样密度各向异性的问题进行了缓解</w:t>
      </w:r>
      <w:r w:rsidR="001E519D">
        <w:rPr>
          <w:rFonts w:hint="eastAsia"/>
        </w:rPr>
        <w:t>：</w:t>
      </w:r>
    </w:p>
    <w:p w14:paraId="4F231A0B" w14:textId="77777777" w:rsidR="000937CC" w:rsidRDefault="00C71DAE" w:rsidP="00A509B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.2</w:t>
      </w:r>
      <w:r>
        <w:rPr>
          <w:rFonts w:hint="eastAsia"/>
        </w:rPr>
        <w:t>时，将各向异性比从</w:t>
      </w:r>
      <w:r>
        <w:rPr>
          <w:rFonts w:hint="eastAsia"/>
        </w:rPr>
        <w:t>2</w:t>
      </w:r>
      <w:r>
        <w:t>.006</w:t>
      </w:r>
      <w:r>
        <w:rPr>
          <w:rFonts w:hint="eastAsia"/>
        </w:rPr>
        <w:t>降到了</w:t>
      </w:r>
      <w:r>
        <w:rPr>
          <w:rFonts w:hint="eastAsia"/>
        </w:rPr>
        <w:t>1</w:t>
      </w:r>
      <w:r>
        <w:t>.561</w:t>
      </w:r>
      <w:r>
        <w:rPr>
          <w:rFonts w:hint="eastAsia"/>
        </w:rPr>
        <w:t>；</w:t>
      </w:r>
    </w:p>
    <w:p w14:paraId="7D82F2C2" w14:textId="71F7E5CA" w:rsidR="000937CC" w:rsidRDefault="000937CC" w:rsidP="00A509B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.5</w:t>
      </w:r>
      <w:r>
        <w:rPr>
          <w:rFonts w:hint="eastAsia"/>
        </w:rPr>
        <w:t>时，将各向异性比从</w:t>
      </w:r>
      <w:r>
        <w:t>1.437</w:t>
      </w:r>
      <w:r>
        <w:rPr>
          <w:rFonts w:hint="eastAsia"/>
        </w:rPr>
        <w:t>降到了</w:t>
      </w:r>
      <w:r>
        <w:t>1.234</w:t>
      </w:r>
      <w:r>
        <w:rPr>
          <w:rFonts w:hint="eastAsia"/>
        </w:rPr>
        <w:t>；</w:t>
      </w:r>
    </w:p>
    <w:p w14:paraId="09014B8E" w14:textId="77777777" w:rsidR="001E519D" w:rsidRDefault="00C71DAE" w:rsidP="000937C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w:t>
      </w:r>
      <w:r w:rsidR="006F0B79">
        <w:t>8</w:t>
      </w:r>
      <w:r>
        <w:rPr>
          <w:rFonts w:hint="eastAsia"/>
        </w:rPr>
        <w:t>时，将各向异性比从</w:t>
      </w:r>
      <w:r>
        <w:t>1.286</w:t>
      </w:r>
      <w:r>
        <w:rPr>
          <w:rFonts w:hint="eastAsia"/>
        </w:rPr>
        <w:t>降到了</w:t>
      </w:r>
      <w:r>
        <w:rPr>
          <w:rFonts w:hint="eastAsia"/>
        </w:rPr>
        <w:t>1</w:t>
      </w:r>
      <w:r>
        <w:t>.172</w:t>
      </w:r>
      <w:r>
        <w:rPr>
          <w:rFonts w:hint="eastAsia"/>
        </w:rPr>
        <w:t>。</w:t>
      </w:r>
    </w:p>
    <w:p w14:paraId="0E5945CC" w14:textId="6919ABF1" w:rsidR="00630C47" w:rsidRDefault="00B55238" w:rsidP="00F64458">
      <w:pPr>
        <w:ind w:firstLine="420"/>
      </w:pPr>
      <w:r>
        <w:rPr>
          <w:rFonts w:hint="eastAsia"/>
        </w:rPr>
        <w:t>尽管人眼视觉模型在水平与垂直方向的视觉敏锐度存在各向异性，但对角线方向与</w:t>
      </w:r>
      <w:r>
        <w:rPr>
          <w:rFonts w:hint="eastAsia"/>
        </w:rPr>
        <w:t>XY</w:t>
      </w:r>
      <w:r>
        <w:rPr>
          <w:rFonts w:hint="eastAsia"/>
        </w:rPr>
        <w:t>轴方向几乎不存在视觉敏锐度上的各向异性。由</w:t>
      </w:r>
      <w:r w:rsidR="00D1731C">
        <w:rPr>
          <w:rFonts w:hint="eastAsia"/>
        </w:rPr>
        <w:t>实验数据可知，</w:t>
      </w:r>
      <w:r w:rsidR="00380047">
        <w:rPr>
          <w:rFonts w:hint="eastAsia"/>
        </w:rPr>
        <w:t>加入</w:t>
      </w:r>
      <w:r w:rsidR="00B25864">
        <w:rPr>
          <w:rFonts w:hint="eastAsia"/>
        </w:rPr>
        <w:t>矩形</w:t>
      </w:r>
      <w:r w:rsidR="00B25864">
        <w:rPr>
          <w:rFonts w:hint="eastAsia"/>
        </w:rPr>
        <w:t>-</w:t>
      </w:r>
      <w:r w:rsidR="00380047">
        <w:rPr>
          <w:rFonts w:hint="eastAsia"/>
        </w:rPr>
        <w:t>圆盘映射后，</w:t>
      </w:r>
      <w:r w:rsidR="00D1731C">
        <w:rPr>
          <w:rFonts w:hint="eastAsia"/>
        </w:rPr>
        <w:t>对角线方向与</w:t>
      </w:r>
      <w:r w:rsidR="00D1731C">
        <w:rPr>
          <w:rFonts w:hint="eastAsia"/>
        </w:rPr>
        <w:t>XY</w:t>
      </w:r>
      <w:r w:rsidR="00D1731C">
        <w:rPr>
          <w:rFonts w:hint="eastAsia"/>
        </w:rPr>
        <w:t>轴方向的采样密度各向异性比更趋近于</w:t>
      </w:r>
      <w:r w:rsidR="00D1731C">
        <w:rPr>
          <w:rFonts w:hint="eastAsia"/>
        </w:rPr>
        <w:t>1</w:t>
      </w:r>
      <w:r w:rsidR="00893508">
        <w:rPr>
          <w:rFonts w:hint="eastAsia"/>
        </w:rPr>
        <w:t>，</w:t>
      </w:r>
      <w:r w:rsidR="00D1731C">
        <w:rPr>
          <w:rFonts w:hint="eastAsia"/>
        </w:rPr>
        <w:t>所以，</w:t>
      </w:r>
      <w:r w:rsidR="00C71DAE">
        <w:rPr>
          <w:rFonts w:hint="eastAsia"/>
        </w:rPr>
        <w:t>得到的新的像素分布更匹配人眼视觉模型。</w:t>
      </w:r>
    </w:p>
    <w:p w14:paraId="2A1CFBE0" w14:textId="27FCA7C3" w:rsidR="004F26AC" w:rsidRDefault="005B775F">
      <w:pPr>
        <w:pStyle w:val="3"/>
      </w:pPr>
      <w:bookmarkStart w:id="53" w:name="_Toc155488881"/>
      <w:r>
        <w:t xml:space="preserve">5.1.2 </w:t>
      </w:r>
      <w:r w:rsidR="00254D01">
        <w:rPr>
          <w:rFonts w:hint="eastAsia"/>
        </w:rPr>
        <w:t>几何缓冲区</w:t>
      </w:r>
      <w:r>
        <w:rPr>
          <w:rFonts w:hint="eastAsia"/>
        </w:rPr>
        <w:t>对比实验</w:t>
      </w:r>
      <w:bookmarkEnd w:id="53"/>
    </w:p>
    <w:p w14:paraId="5C957288" w14:textId="6D281608" w:rsidR="0082337C" w:rsidRDefault="004F26AC" w:rsidP="004F26AC">
      <w:r>
        <w:tab/>
      </w:r>
      <w:r>
        <w:rPr>
          <w:rFonts w:hint="eastAsia"/>
        </w:rPr>
        <w:t>在同样的</w:t>
      </w:r>
      <w:r>
        <w:rPr>
          <w:rFonts w:hint="eastAsia"/>
        </w:rPr>
        <w:t>G</w:t>
      </w:r>
      <w:r>
        <w:t>-</w:t>
      </w:r>
      <w:r>
        <w:rPr>
          <w:rFonts w:hint="eastAsia"/>
        </w:rPr>
        <w:t>buffer</w:t>
      </w:r>
      <w:r>
        <w:rPr>
          <w:rFonts w:hint="eastAsia"/>
        </w:rPr>
        <w:t>压缩比下，本文方法与</w:t>
      </w:r>
      <w:r>
        <w:rPr>
          <w:rFonts w:hint="eastAsia"/>
        </w:rPr>
        <w:t>RMFR</w:t>
      </w:r>
      <w:r>
        <w:rPr>
          <w:rFonts w:hint="eastAsia"/>
        </w:rPr>
        <w:t>相比，有</w:t>
      </w:r>
      <w:r w:rsidR="004659AA">
        <w:rPr>
          <w:rFonts w:hint="eastAsia"/>
        </w:rPr>
        <w:t>一部分的</w:t>
      </w:r>
      <w:r>
        <w:rPr>
          <w:rFonts w:hint="eastAsia"/>
        </w:rPr>
        <w:t>像素是不需要渲染的。</w:t>
      </w:r>
      <w:r w:rsidR="0082337C">
        <w:rPr>
          <w:rFonts w:hint="eastAsia"/>
        </w:rPr>
        <w:t>参数</w:t>
      </w:r>
      <w:r w:rsidR="0082337C">
        <w:rPr>
          <w:rFonts w:hint="eastAsia"/>
        </w:rPr>
        <w:t>fx</w:t>
      </w:r>
      <w:r w:rsidR="0082337C">
        <w:rPr>
          <w:rFonts w:hint="eastAsia"/>
        </w:rPr>
        <w:t>与</w:t>
      </w:r>
      <w:r w:rsidR="0082337C">
        <w:rPr>
          <w:rFonts w:hint="eastAsia"/>
        </w:rPr>
        <w:t>fy</w:t>
      </w:r>
      <w:r w:rsidR="0082337C">
        <w:rPr>
          <w:rFonts w:hint="eastAsia"/>
        </w:rPr>
        <w:t>越高，不需要渲染的区域越大。</w:t>
      </w:r>
      <w:r w:rsidR="00871475">
        <w:rPr>
          <w:rFonts w:hint="eastAsia"/>
        </w:rPr>
        <w:t>以填充反照率（</w:t>
      </w:r>
      <w:r w:rsidR="00871475">
        <w:rPr>
          <w:rFonts w:hint="eastAsia"/>
        </w:rPr>
        <w:t>Albedo</w:t>
      </w:r>
      <w:r w:rsidR="00871475">
        <w:rPr>
          <w:rFonts w:hint="eastAsia"/>
        </w:rPr>
        <w:t>）的</w:t>
      </w:r>
      <w:r w:rsidR="00871475">
        <w:rPr>
          <w:rFonts w:hint="eastAsia"/>
        </w:rPr>
        <w:t>G</w:t>
      </w:r>
      <w:r w:rsidR="00871475">
        <w:t>-</w:t>
      </w:r>
      <w:r w:rsidR="00871475">
        <w:rPr>
          <w:rFonts w:hint="eastAsia"/>
        </w:rPr>
        <w:t>Buffer</w:t>
      </w:r>
      <w:r w:rsidR="00871475">
        <w:rPr>
          <w:rFonts w:hint="eastAsia"/>
        </w:rPr>
        <w:t>为例，不需要进入着色阶段的区域为</w:t>
      </w:r>
      <w:r w:rsidR="009938D3">
        <w:rPr>
          <w:rFonts w:hint="eastAsia"/>
        </w:rPr>
        <w:t>四周的</w:t>
      </w:r>
      <w:r w:rsidR="00871475">
        <w:rPr>
          <w:rFonts w:hint="eastAsia"/>
        </w:rPr>
        <w:t>黑色</w:t>
      </w:r>
      <w:r w:rsidR="009938D3">
        <w:rPr>
          <w:rFonts w:hint="eastAsia"/>
        </w:rPr>
        <w:t>区域</w:t>
      </w:r>
      <w:r w:rsidR="00871475">
        <w:rPr>
          <w:rFonts w:hint="eastAsia"/>
        </w:rPr>
        <w:t>，</w:t>
      </w:r>
      <w:r w:rsidR="0082337C">
        <w:rPr>
          <w:rFonts w:hint="eastAsia"/>
        </w:rPr>
        <w:t>如下图所示：</w:t>
      </w:r>
    </w:p>
    <w:p w14:paraId="437FD621" w14:textId="51BB85E6" w:rsidR="007C6C91" w:rsidRPr="007C6C91" w:rsidRDefault="00794525" w:rsidP="00794525">
      <w:pPr>
        <w:widowControl/>
        <w:spacing w:before="0" w:after="0" w:line="240" w:lineRule="auto"/>
        <w:jc w:val="center"/>
        <w:rPr>
          <w:rFonts w:ascii="宋体" w:hAnsi="宋体" w:cs="宋体"/>
          <w:noProof/>
          <w:kern w:val="0"/>
        </w:rPr>
      </w:pPr>
      <w:r w:rsidRPr="00794525">
        <w:rPr>
          <w:rFonts w:ascii="宋体" w:hAnsi="宋体" w:cs="宋体"/>
          <w:noProof/>
          <w:kern w:val="0"/>
        </w:rPr>
        <w:lastRenderedPageBreak/>
        <w:drawing>
          <wp:inline distT="0" distB="0" distL="0" distR="0" wp14:anchorId="1B8614F2" wp14:editId="220CB8B9">
            <wp:extent cx="5274310" cy="1966595"/>
            <wp:effectExtent l="0" t="0" r="0" b="0"/>
            <wp:docPr id="559928124" name="图片 1"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28124" name="图片 1" descr="游戏机里面的人物&#10;&#10;低可信度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14:paraId="7369C92C" w14:textId="6EE0272A" w:rsidR="007C6C91" w:rsidRDefault="007C6C91" w:rsidP="007C6C91">
      <w:pPr>
        <w:pStyle w:val="paragraph"/>
        <w:spacing w:before="60" w:beforeAutospacing="0" w:after="60" w:afterAutospacing="0"/>
        <w:jc w:val="center"/>
      </w:pPr>
      <w:r>
        <w:rPr>
          <w:rFonts w:hint="eastAsia"/>
        </w:rPr>
        <w:t>图5</w:t>
      </w:r>
      <w:r>
        <w:t xml:space="preserve">. </w:t>
      </w:r>
      <w:r>
        <w:rPr>
          <w:rFonts w:hint="eastAsia"/>
        </w:rPr>
        <w:t>不同参数下的</w:t>
      </w:r>
      <w:r w:rsidR="009B01C7">
        <w:rPr>
          <w:rFonts w:hint="eastAsia"/>
        </w:rPr>
        <w:t>填充反照率的G</w:t>
      </w:r>
      <w:r w:rsidR="009B01C7">
        <w:t>-</w:t>
      </w:r>
      <w:r w:rsidR="009B01C7">
        <w:rPr>
          <w:rFonts w:hint="eastAsia"/>
        </w:rPr>
        <w:t>Buffer</w:t>
      </w:r>
    </w:p>
    <w:p w14:paraId="4F598D5A" w14:textId="19C6D2B6" w:rsidR="004F26AC" w:rsidRDefault="006C2A31" w:rsidP="00A401AE">
      <w:pPr>
        <w:ind w:firstLine="420"/>
      </w:pPr>
      <w:r>
        <w:rPr>
          <w:rFonts w:hint="eastAsia"/>
        </w:rPr>
        <w:t>使用</w:t>
      </w:r>
      <w:r w:rsidR="0082337C">
        <w:rPr>
          <w:rFonts w:hint="eastAsia"/>
        </w:rPr>
        <w:t>不同的参数</w:t>
      </w:r>
      <w:r w:rsidR="0082337C">
        <w:rPr>
          <w:rFonts w:hint="eastAsia"/>
        </w:rPr>
        <w:t>fx</w:t>
      </w:r>
      <w:r w:rsidR="0082337C">
        <w:rPr>
          <w:rFonts w:hint="eastAsia"/>
        </w:rPr>
        <w:t>与</w:t>
      </w:r>
      <w:r w:rsidR="0082337C">
        <w:rPr>
          <w:rFonts w:hint="eastAsia"/>
        </w:rPr>
        <w:t>fy</w:t>
      </w:r>
      <w:r>
        <w:rPr>
          <w:rFonts w:hint="eastAsia"/>
        </w:rPr>
        <w:t>时</w:t>
      </w:r>
      <w:r w:rsidR="0082337C">
        <w:rPr>
          <w:rFonts w:hint="eastAsia"/>
        </w:rPr>
        <w:t>，节省的像素比例如下：</w:t>
      </w:r>
    </w:p>
    <w:p w14:paraId="67F3815B" w14:textId="77777777"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.2</w:t>
      </w:r>
      <w:r>
        <w:rPr>
          <w:rFonts w:hint="eastAsia"/>
        </w:rPr>
        <w:t>时，减少</w:t>
      </w:r>
      <w:r>
        <w:t>18.4%</w:t>
      </w:r>
      <w:r>
        <w:rPr>
          <w:rFonts w:hint="eastAsia"/>
        </w:rPr>
        <w:t>进入片元着色阶段的像素。</w:t>
      </w:r>
    </w:p>
    <w:p w14:paraId="5CCDF351" w14:textId="65484307"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.5</w:t>
      </w:r>
      <w:r>
        <w:rPr>
          <w:rFonts w:hint="eastAsia"/>
        </w:rPr>
        <w:t>时，减少</w:t>
      </w:r>
      <w:r w:rsidR="00C66D51">
        <w:t>27.6</w:t>
      </w:r>
      <w:r>
        <w:t>%</w:t>
      </w:r>
      <w:r>
        <w:rPr>
          <w:rFonts w:hint="eastAsia"/>
        </w:rPr>
        <w:t>进入片元着色阶段的像素。</w:t>
      </w:r>
    </w:p>
    <w:p w14:paraId="0E33312B" w14:textId="2D2C9931"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.8</w:t>
      </w:r>
      <w:r>
        <w:rPr>
          <w:rFonts w:hint="eastAsia"/>
        </w:rPr>
        <w:t>时，减少</w:t>
      </w:r>
      <w:r w:rsidR="00C66D51">
        <w:t>31.7</w:t>
      </w:r>
      <w:r>
        <w:t>%</w:t>
      </w:r>
      <w:r>
        <w:rPr>
          <w:rFonts w:hint="eastAsia"/>
        </w:rPr>
        <w:t>进入片元着色阶段的像素。</w:t>
      </w:r>
    </w:p>
    <w:p w14:paraId="334E40F9" w14:textId="46DCC18F" w:rsidR="0082337C" w:rsidRDefault="00AE1BEA" w:rsidP="00AE1BEA">
      <w:pPr>
        <w:pStyle w:val="3"/>
      </w:pPr>
      <w:r>
        <w:rPr>
          <w:rFonts w:hint="eastAsia"/>
        </w:rPr>
        <w:t>5</w:t>
      </w:r>
      <w:r>
        <w:t xml:space="preserve">.1.3 </w:t>
      </w:r>
      <w:r>
        <w:rPr>
          <w:rFonts w:hint="eastAsia"/>
        </w:rPr>
        <w:t>渲染时间对比实验</w:t>
      </w:r>
    </w:p>
    <w:p w14:paraId="707489C4" w14:textId="5DB765FD" w:rsidR="003946C4" w:rsidRDefault="00110FE7" w:rsidP="00110FE7">
      <w:r>
        <w:tab/>
      </w:r>
      <w:r w:rsidR="0067347F">
        <w:rPr>
          <w:rFonts w:hint="eastAsia"/>
        </w:rPr>
        <w:t>因为本文仅实现了基于</w:t>
      </w:r>
      <w:r w:rsidR="0067347F">
        <w:rPr>
          <w:rFonts w:hint="eastAsia"/>
        </w:rPr>
        <w:t>PBR</w:t>
      </w:r>
      <w:r w:rsidR="0067347F">
        <w:rPr>
          <w:rFonts w:hint="eastAsia"/>
        </w:rPr>
        <w:t>着色模型的自定义延迟渲染管线，其着色阶段</w:t>
      </w:r>
      <w:r w:rsidR="007D3EE1">
        <w:rPr>
          <w:rFonts w:hint="eastAsia"/>
        </w:rPr>
        <w:t>的耗时</w:t>
      </w:r>
      <w:r w:rsidR="00B03552">
        <w:rPr>
          <w:rFonts w:hint="eastAsia"/>
        </w:rPr>
        <w:t>，</w:t>
      </w:r>
      <w:r w:rsidR="0067347F">
        <w:rPr>
          <w:rFonts w:hint="eastAsia"/>
        </w:rPr>
        <w:t>对于现代显卡</w:t>
      </w:r>
      <w:r w:rsidR="00AB08F7">
        <w:rPr>
          <w:rFonts w:hint="eastAsia"/>
        </w:rPr>
        <w:t>，特别是独立显卡</w:t>
      </w:r>
      <w:r w:rsidR="0067347F">
        <w:rPr>
          <w:rFonts w:hint="eastAsia"/>
        </w:rPr>
        <w:t>来说，是微乎其微的</w:t>
      </w:r>
      <w:r w:rsidR="00B03552">
        <w:rPr>
          <w:rFonts w:hint="eastAsia"/>
        </w:rPr>
        <w:t>，难以</w:t>
      </w:r>
      <w:r w:rsidR="003946C4">
        <w:rPr>
          <w:rFonts w:hint="eastAsia"/>
        </w:rPr>
        <w:t>从性能分析数据上</w:t>
      </w:r>
      <w:r w:rsidR="00B03552">
        <w:rPr>
          <w:rFonts w:hint="eastAsia"/>
        </w:rPr>
        <w:t>展示本文</w:t>
      </w:r>
      <w:r w:rsidR="00DB25D1">
        <w:rPr>
          <w:rFonts w:hint="eastAsia"/>
        </w:rPr>
        <w:t>方法</w:t>
      </w:r>
      <w:r w:rsidR="00B03552">
        <w:rPr>
          <w:rFonts w:hint="eastAsia"/>
        </w:rPr>
        <w:t>的优势</w:t>
      </w:r>
      <w:r w:rsidR="007D3EE1">
        <w:rPr>
          <w:rFonts w:hint="eastAsia"/>
        </w:rPr>
        <w:t>。</w:t>
      </w:r>
    </w:p>
    <w:p w14:paraId="4C489DAB" w14:textId="66D98F34" w:rsidR="003946C4" w:rsidRDefault="0067347F" w:rsidP="003946C4">
      <w:pPr>
        <w:ind w:firstLine="420"/>
      </w:pPr>
      <w:r>
        <w:rPr>
          <w:rFonts w:hint="eastAsia"/>
        </w:rPr>
        <w:t>而使用</w:t>
      </w:r>
      <w:r w:rsidR="003946C4">
        <w:rPr>
          <w:rFonts w:hint="eastAsia"/>
        </w:rPr>
        <w:t>VR</w:t>
      </w:r>
      <w:r>
        <w:rPr>
          <w:rFonts w:hint="eastAsia"/>
        </w:rPr>
        <w:t>移动设备进行真机调试，又难以统计每个脚本</w:t>
      </w:r>
      <w:r w:rsidR="002E6907">
        <w:rPr>
          <w:rFonts w:hint="eastAsia"/>
        </w:rPr>
        <w:t>在</w:t>
      </w:r>
      <w:r w:rsidR="002E6907">
        <w:rPr>
          <w:rFonts w:hint="eastAsia"/>
        </w:rPr>
        <w:t>VR</w:t>
      </w:r>
      <w:r w:rsidR="002E6907">
        <w:rPr>
          <w:rFonts w:hint="eastAsia"/>
        </w:rPr>
        <w:t>设备上</w:t>
      </w:r>
      <w:r>
        <w:rPr>
          <w:rFonts w:hint="eastAsia"/>
        </w:rPr>
        <w:t>的具体耗时。</w:t>
      </w:r>
    </w:p>
    <w:p w14:paraId="120B5B25" w14:textId="420D8CCD" w:rsidR="00110FE7" w:rsidRDefault="0067347F" w:rsidP="003946C4">
      <w:pPr>
        <w:ind w:firstLine="420"/>
      </w:pPr>
      <w:r>
        <w:rPr>
          <w:rFonts w:hint="eastAsia"/>
        </w:rPr>
        <w:t>为了模拟出更高品质的渲染管线在着色阶段的渲染时间，本实验使用在</w:t>
      </w:r>
      <w:r w:rsidR="00D51FAA">
        <w:rPr>
          <w:rFonts w:hint="eastAsia"/>
        </w:rPr>
        <w:t>片元着色器</w:t>
      </w:r>
      <w:r>
        <w:rPr>
          <w:rFonts w:hint="eastAsia"/>
        </w:rPr>
        <w:t>中</w:t>
      </w:r>
      <w:r w:rsidR="00E94CB0">
        <w:rPr>
          <w:rFonts w:hint="eastAsia"/>
        </w:rPr>
        <w:t>直接</w:t>
      </w:r>
      <w:r>
        <w:rPr>
          <w:rFonts w:hint="eastAsia"/>
        </w:rPr>
        <w:t>展开循环的方式</w:t>
      </w:r>
      <w:r w:rsidR="00D51FAA">
        <w:rPr>
          <w:rFonts w:hint="eastAsia"/>
        </w:rPr>
        <w:t>，</w:t>
      </w:r>
      <w:r w:rsidR="00AF58CD">
        <w:rPr>
          <w:rFonts w:hint="eastAsia"/>
        </w:rPr>
        <w:t>消耗</w:t>
      </w:r>
      <w:r w:rsidR="00AF58CD">
        <w:rPr>
          <w:rFonts w:hint="eastAsia"/>
        </w:rPr>
        <w:t>GPU</w:t>
      </w:r>
      <w:r w:rsidR="00AF58CD">
        <w:rPr>
          <w:rFonts w:hint="eastAsia"/>
        </w:rPr>
        <w:t>性能</w:t>
      </w:r>
      <w:r w:rsidR="008A6167">
        <w:rPr>
          <w:rFonts w:hint="eastAsia"/>
        </w:rPr>
        <w:t>。并且仅使用性能较低的笔记本电脑集成显卡渲染，</w:t>
      </w:r>
      <w:r w:rsidR="00AF58CD">
        <w:rPr>
          <w:rFonts w:hint="eastAsia"/>
        </w:rPr>
        <w:t>从而</w:t>
      </w:r>
      <w:r w:rsidR="00D51FAA">
        <w:rPr>
          <w:rFonts w:hint="eastAsia"/>
        </w:rPr>
        <w:t>对高品质渲染管线的着色阶段耗时</w:t>
      </w:r>
      <w:r>
        <w:rPr>
          <w:rFonts w:hint="eastAsia"/>
        </w:rPr>
        <w:t>进行近似。</w:t>
      </w:r>
    </w:p>
    <w:p w14:paraId="2CADF4CD" w14:textId="5F4AE653" w:rsidR="005C52CD" w:rsidRDefault="005C52CD" w:rsidP="003946C4">
      <w:pPr>
        <w:ind w:firstLine="420"/>
      </w:pPr>
      <w:r>
        <w:rPr>
          <w:rFonts w:hint="eastAsia"/>
        </w:rPr>
        <w:t>下</w:t>
      </w:r>
      <w:r w:rsidR="00E8779E">
        <w:rPr>
          <w:rFonts w:hint="eastAsia"/>
        </w:rPr>
        <w:t>表</w:t>
      </w:r>
      <w:r>
        <w:rPr>
          <w:rFonts w:hint="eastAsia"/>
        </w:rPr>
        <w:t>是使用笔记本电脑</w:t>
      </w:r>
      <w:r w:rsidR="00E8779E">
        <w:rPr>
          <w:rFonts w:hint="eastAsia"/>
        </w:rPr>
        <w:t>的</w:t>
      </w:r>
      <w:r>
        <w:rPr>
          <w:rFonts w:hint="eastAsia"/>
        </w:rPr>
        <w:t>Intel</w:t>
      </w:r>
      <w:r>
        <w:t xml:space="preserve"> Iris Xe</w:t>
      </w:r>
      <w:r>
        <w:rPr>
          <w:rFonts w:hint="eastAsia"/>
        </w:rPr>
        <w:t>集成显卡，在</w:t>
      </w:r>
      <w:r>
        <w:rPr>
          <w:rFonts w:hint="eastAsia"/>
        </w:rPr>
        <w:t>3</w:t>
      </w:r>
      <w:r>
        <w:t>840*2160</w:t>
      </w:r>
      <w:r>
        <w:rPr>
          <w:rFonts w:hint="eastAsia"/>
        </w:rPr>
        <w:t>分辨率下，用</w:t>
      </w:r>
      <w:r>
        <w:rPr>
          <w:rFonts w:hint="eastAsia"/>
        </w:rPr>
        <w:t>Unity</w:t>
      </w:r>
      <w:r w:rsidR="00E8779E">
        <w:rPr>
          <w:rFonts w:hint="eastAsia"/>
        </w:rPr>
        <w:t>渲染引擎，</w:t>
      </w:r>
      <w:r>
        <w:rPr>
          <w:rFonts w:hint="eastAsia"/>
        </w:rPr>
        <w:t>做基于物理渲染的各渲染阶段耗时统计。其中着色阶段的耗时使用展开循环的方式进行近似</w:t>
      </w:r>
      <w:r w:rsidR="00C37AAD">
        <w:rPr>
          <w:rFonts w:hint="eastAsia"/>
        </w:rPr>
        <w:t>，统计工具使用</w:t>
      </w:r>
      <w:r w:rsidR="00C37AAD">
        <w:rPr>
          <w:rFonts w:hint="eastAsia"/>
        </w:rPr>
        <w:t>Unity</w:t>
      </w:r>
      <w:r w:rsidR="00C37AAD">
        <w:t xml:space="preserve"> </w:t>
      </w:r>
      <w:r w:rsidR="00C37AAD">
        <w:rPr>
          <w:rFonts w:hint="eastAsia"/>
        </w:rPr>
        <w:t>Profile</w:t>
      </w:r>
      <w:r w:rsidR="001F2B4F">
        <w:t xml:space="preserve"> </w:t>
      </w:r>
      <w:r w:rsidR="00C37AAD">
        <w:t>(Standalone)</w:t>
      </w:r>
      <w:r w:rsidR="00C37AAD">
        <w:rPr>
          <w:rFonts w:hint="eastAsia"/>
        </w:rPr>
        <w:t>的独立进程，以避免统计工具本身对性能分析造成影响</w:t>
      </w:r>
      <w:r>
        <w:rPr>
          <w:rFonts w:hint="eastAsia"/>
        </w:rPr>
        <w:t>。</w:t>
      </w:r>
      <w:r w:rsidR="004A3C9F">
        <w:rPr>
          <w:rFonts w:hint="eastAsia"/>
        </w:rPr>
        <w:t>方法中的参数σ使用</w:t>
      </w:r>
      <w:r w:rsidR="004A3C9F">
        <w:rPr>
          <w:rFonts w:hint="eastAsia"/>
        </w:rPr>
        <w:t>2</w:t>
      </w:r>
      <w:r w:rsidR="004A3C9F">
        <w:t>.</w:t>
      </w:r>
      <w:r w:rsidR="00FC3796">
        <w:t>6</w:t>
      </w:r>
      <w:r w:rsidR="004A3C9F">
        <w:rPr>
          <w:rFonts w:hint="eastAsia"/>
        </w:rPr>
        <w:t>，</w:t>
      </w:r>
      <w:r w:rsidR="004A3C9F">
        <w:rPr>
          <w:rFonts w:hint="eastAsia"/>
        </w:rPr>
        <w:t>fx</w:t>
      </w:r>
      <w:r w:rsidR="004A3C9F">
        <w:rPr>
          <w:rFonts w:hint="eastAsia"/>
        </w:rPr>
        <w:t>和</w:t>
      </w:r>
      <w:r w:rsidR="004A3C9F">
        <w:rPr>
          <w:rFonts w:hint="eastAsia"/>
        </w:rPr>
        <w:t>fy</w:t>
      </w:r>
      <w:r w:rsidR="004A3C9F">
        <w:rPr>
          <w:rFonts w:hint="eastAsia"/>
        </w:rPr>
        <w:t>均使用</w:t>
      </w:r>
      <w:r w:rsidR="004A3C9F">
        <w:rPr>
          <w:rFonts w:hint="eastAsia"/>
        </w:rPr>
        <w:t>0</w:t>
      </w:r>
      <w:r w:rsidR="004A3C9F">
        <w:t>.</w:t>
      </w:r>
      <w:r w:rsidR="003333C6">
        <w:t>5</w:t>
      </w:r>
      <w:r w:rsidR="004A3C9F">
        <w:rPr>
          <w:rFonts w:hint="eastAsia"/>
        </w:rPr>
        <w:t>。</w:t>
      </w:r>
    </w:p>
    <w:p w14:paraId="71BD8860" w14:textId="77777777" w:rsidR="005C52CD" w:rsidRPr="00110FE7" w:rsidRDefault="005C52CD" w:rsidP="008221AA"/>
    <w:p w14:paraId="2DC08B20" w14:textId="7F8A4EC8" w:rsidR="0082337C" w:rsidRDefault="005D188F" w:rsidP="005D188F">
      <w:pPr>
        <w:jc w:val="center"/>
      </w:pPr>
      <w:r>
        <w:rPr>
          <w:rFonts w:hint="eastAsia"/>
        </w:rPr>
        <w:lastRenderedPageBreak/>
        <w:t>表</w:t>
      </w:r>
      <w:r>
        <w:rPr>
          <w:rFonts w:hint="eastAsia"/>
        </w:rPr>
        <w:t>5</w:t>
      </w:r>
      <w:r>
        <w:t xml:space="preserve">. </w:t>
      </w:r>
      <w:r w:rsidR="004E4120">
        <w:rPr>
          <w:rFonts w:hint="eastAsia"/>
        </w:rPr>
        <w:t>使用全分辨率和本文方法在</w:t>
      </w:r>
      <w:r w:rsidR="004E4120">
        <w:rPr>
          <w:rFonts w:hint="eastAsia"/>
        </w:rPr>
        <w:t>3</w:t>
      </w:r>
      <w:r w:rsidR="004E4120">
        <w:t>840*2160</w:t>
      </w:r>
      <w:r w:rsidR="004E4120">
        <w:rPr>
          <w:rFonts w:hint="eastAsia"/>
        </w:rPr>
        <w:t>分辨率下的渲染线程耗时对比</w:t>
      </w:r>
    </w:p>
    <w:tbl>
      <w:tblPr>
        <w:tblW w:w="0" w:type="dxa"/>
        <w:jc w:val="center"/>
        <w:tblCellMar>
          <w:top w:w="15" w:type="dxa"/>
          <w:left w:w="15" w:type="dxa"/>
          <w:bottom w:w="15" w:type="dxa"/>
          <w:right w:w="15" w:type="dxa"/>
        </w:tblCellMar>
        <w:tblLook w:val="04A0" w:firstRow="1" w:lastRow="0" w:firstColumn="1" w:lastColumn="0" w:noHBand="0" w:noVBand="1"/>
      </w:tblPr>
      <w:tblGrid>
        <w:gridCol w:w="1815"/>
        <w:gridCol w:w="1515"/>
        <w:gridCol w:w="1515"/>
      </w:tblGrid>
      <w:tr w:rsidR="005D188F" w:rsidRPr="005D188F" w14:paraId="70368DF0" w14:textId="77777777" w:rsidTr="005D188F">
        <w:trPr>
          <w:trHeight w:val="360"/>
          <w:jc w:val="center"/>
        </w:trPr>
        <w:tc>
          <w:tcPr>
            <w:tcW w:w="1815" w:type="dxa"/>
            <w:tcBorders>
              <w:top w:val="single" w:sz="4" w:space="0" w:color="auto"/>
              <w:left w:val="single" w:sz="4" w:space="0" w:color="auto"/>
              <w:right w:val="single" w:sz="4" w:space="0" w:color="auto"/>
            </w:tcBorders>
            <w:noWrap/>
            <w:vAlign w:val="center"/>
            <w:hideMark/>
          </w:tcPr>
          <w:p w14:paraId="7341121C" w14:textId="157AD600"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渲染线程阶段</w:t>
            </w:r>
          </w:p>
        </w:tc>
        <w:tc>
          <w:tcPr>
            <w:tcW w:w="3030" w:type="dxa"/>
            <w:gridSpan w:val="2"/>
            <w:tcBorders>
              <w:top w:val="single" w:sz="4" w:space="0" w:color="auto"/>
              <w:left w:val="single" w:sz="4" w:space="0" w:color="auto"/>
              <w:right w:val="single" w:sz="4" w:space="0" w:color="auto"/>
            </w:tcBorders>
            <w:noWrap/>
            <w:vAlign w:val="center"/>
            <w:hideMark/>
          </w:tcPr>
          <w:p w14:paraId="2260A21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耗时（毫秒）</w:t>
            </w:r>
          </w:p>
        </w:tc>
      </w:tr>
      <w:tr w:rsidR="005D188F" w:rsidRPr="005D188F" w14:paraId="3CDAD15F" w14:textId="77777777" w:rsidTr="005D188F">
        <w:trPr>
          <w:trHeight w:val="360"/>
          <w:jc w:val="center"/>
        </w:trPr>
        <w:tc>
          <w:tcPr>
            <w:tcW w:w="1815" w:type="dxa"/>
            <w:tcBorders>
              <w:left w:val="single" w:sz="4" w:space="0" w:color="auto"/>
              <w:bottom w:val="single" w:sz="4" w:space="0" w:color="auto"/>
              <w:right w:val="single" w:sz="4" w:space="0" w:color="auto"/>
            </w:tcBorders>
            <w:noWrap/>
            <w:vAlign w:val="center"/>
            <w:hideMark/>
          </w:tcPr>
          <w:p w14:paraId="77F0249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p>
        </w:tc>
        <w:tc>
          <w:tcPr>
            <w:tcW w:w="1515" w:type="dxa"/>
            <w:tcBorders>
              <w:left w:val="single" w:sz="4" w:space="0" w:color="auto"/>
              <w:bottom w:val="single" w:sz="4" w:space="0" w:color="auto"/>
            </w:tcBorders>
            <w:noWrap/>
            <w:vAlign w:val="center"/>
            <w:hideMark/>
          </w:tcPr>
          <w:p w14:paraId="52B9F27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全分辨率</w:t>
            </w:r>
          </w:p>
        </w:tc>
        <w:tc>
          <w:tcPr>
            <w:tcW w:w="1515" w:type="dxa"/>
            <w:tcBorders>
              <w:bottom w:val="single" w:sz="4" w:space="0" w:color="auto"/>
              <w:right w:val="single" w:sz="4" w:space="0" w:color="auto"/>
            </w:tcBorders>
            <w:noWrap/>
            <w:vAlign w:val="center"/>
            <w:hideMark/>
          </w:tcPr>
          <w:p w14:paraId="42972E5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本文方法</w:t>
            </w:r>
          </w:p>
        </w:tc>
      </w:tr>
      <w:tr w:rsidR="005D188F" w:rsidRPr="005D188F" w14:paraId="3B85B7E6"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319F01B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深度计算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C112836" w14:textId="07619458"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0.3</w:t>
            </w:r>
            <w:r w:rsidR="006270F6">
              <w:rPr>
                <w:rFonts w:ascii="宋体" w:hAnsi="宋体" w:cs="宋体"/>
                <w:color w:val="000000"/>
                <w:kern w:val="0"/>
                <w:sz w:val="20"/>
                <w:szCs w:val="20"/>
              </w:rPr>
              <w:t>0</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94086F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0.29</w:t>
            </w:r>
          </w:p>
        </w:tc>
      </w:tr>
      <w:tr w:rsidR="005D188F" w:rsidRPr="005D188F" w14:paraId="2843FDF6"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3ECBF36"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阴影计算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C70271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1.33</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599CC6A"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1.42</w:t>
            </w:r>
          </w:p>
        </w:tc>
      </w:tr>
      <w:tr w:rsidR="005D188F" w:rsidRPr="005D188F" w14:paraId="5E1661DF"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53729F28"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几何缓冲</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6F50A4BC"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1.02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3CCAD06"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1.32</w:t>
            </w:r>
          </w:p>
        </w:tc>
      </w:tr>
      <w:tr w:rsidR="005D188F" w:rsidRPr="005D188F" w14:paraId="150D0F34"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BB585AD"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着色</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1DD5F346"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5.65</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3E28B76" w14:textId="083F7B80"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w:t>
            </w:r>
            <w:r w:rsidR="00223E4C">
              <w:rPr>
                <w:rFonts w:ascii="宋体" w:hAnsi="宋体" w:cs="宋体"/>
                <w:color w:val="000000"/>
                <w:kern w:val="0"/>
                <w:sz w:val="20"/>
                <w:szCs w:val="20"/>
              </w:rPr>
              <w:t>6</w:t>
            </w:r>
            <w:r w:rsidR="00C002AE">
              <w:rPr>
                <w:rFonts w:ascii="宋体" w:hAnsi="宋体" w:cs="宋体"/>
                <w:color w:val="000000"/>
                <w:kern w:val="0"/>
                <w:sz w:val="20"/>
                <w:szCs w:val="20"/>
              </w:rPr>
              <w:t>9</w:t>
            </w:r>
          </w:p>
        </w:tc>
      </w:tr>
      <w:tr w:rsidR="005D188F" w:rsidRPr="005D188F" w14:paraId="6E058D5D"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310CEF7F"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天空盒</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584C980D"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D721E6A"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0.02</w:t>
            </w:r>
          </w:p>
        </w:tc>
      </w:tr>
      <w:tr w:rsidR="005D188F" w:rsidRPr="005D188F" w14:paraId="2380ECD3"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660D2637"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逆映射</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217FE885" w14:textId="4A3ECD4C" w:rsidR="005D188F" w:rsidRPr="005D188F" w:rsidRDefault="00110FE7" w:rsidP="005D188F">
            <w:pPr>
              <w:widowControl/>
              <w:spacing w:before="0" w:after="0" w:line="240" w:lineRule="auto"/>
              <w:jc w:val="center"/>
              <w:rPr>
                <w:rFonts w:ascii="宋体" w:hAnsi="宋体" w:cs="宋体"/>
                <w:color w:val="000000"/>
                <w:kern w:val="0"/>
                <w:sz w:val="20"/>
                <w:szCs w:val="20"/>
              </w:rPr>
            </w:pPr>
            <w:r>
              <w:rPr>
                <w:rFonts w:ascii="宋体" w:hAnsi="宋体" w:cs="宋体" w:hint="eastAsia"/>
                <w:color w:val="000000"/>
                <w:kern w:val="0"/>
                <w:sz w:val="20"/>
                <w:szCs w:val="20"/>
              </w:rPr>
              <w:t>无</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4307F64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0.06</w:t>
            </w:r>
          </w:p>
        </w:tc>
      </w:tr>
      <w:tr w:rsidR="005D188F" w:rsidRPr="005D188F" w14:paraId="69101F50"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240A100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时间性反走样</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114B66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2A7590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0.23</w:t>
            </w:r>
          </w:p>
        </w:tc>
      </w:tr>
      <w:tr w:rsidR="005D188F" w:rsidRPr="005D188F" w14:paraId="5598649F"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2A8E26D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景深计算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2A75E539"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0.52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7E775A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0.56</w:t>
            </w:r>
          </w:p>
        </w:tc>
      </w:tr>
      <w:tr w:rsidR="005D188F" w:rsidRPr="005D188F" w14:paraId="7790E178"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52591E5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渲染线程总计</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FEF10F5" w14:textId="3DCBBF8F" w:rsidR="005D188F" w:rsidRPr="005D188F" w:rsidRDefault="005244B6" w:rsidP="005D188F">
            <w:pPr>
              <w:widowControl/>
              <w:spacing w:before="0" w:after="0" w:line="240" w:lineRule="auto"/>
              <w:jc w:val="center"/>
              <w:rPr>
                <w:rFonts w:ascii="宋体" w:hAnsi="宋体" w:cs="宋体"/>
                <w:color w:val="000000"/>
                <w:kern w:val="0"/>
                <w:sz w:val="20"/>
                <w:szCs w:val="20"/>
              </w:rPr>
            </w:pPr>
            <w:r>
              <w:rPr>
                <w:rFonts w:ascii="宋体" w:hAnsi="宋体" w:cs="宋体"/>
                <w:color w:val="000000"/>
                <w:kern w:val="0"/>
                <w:sz w:val="20"/>
                <w:szCs w:val="20"/>
              </w:rPr>
              <w:t>10.18</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516A56CD" w14:textId="0696B5E1" w:rsidR="005D188F" w:rsidRPr="005D188F" w:rsidRDefault="005244B6" w:rsidP="005D188F">
            <w:pPr>
              <w:widowControl/>
              <w:spacing w:before="0" w:after="0" w:line="240" w:lineRule="auto"/>
              <w:jc w:val="center"/>
              <w:rPr>
                <w:rFonts w:ascii="宋体" w:hAnsi="宋体" w:cs="宋体"/>
                <w:color w:val="000000"/>
                <w:kern w:val="0"/>
                <w:sz w:val="20"/>
                <w:szCs w:val="20"/>
              </w:rPr>
            </w:pPr>
            <w:r>
              <w:rPr>
                <w:rFonts w:ascii="宋体" w:hAnsi="宋体" w:cs="宋体"/>
                <w:color w:val="000000"/>
                <w:kern w:val="0"/>
                <w:sz w:val="20"/>
                <w:szCs w:val="20"/>
              </w:rPr>
              <w:t>5.66</w:t>
            </w:r>
          </w:p>
        </w:tc>
      </w:tr>
    </w:tbl>
    <w:p w14:paraId="6914E7BB" w14:textId="23892EE1" w:rsidR="005D188F" w:rsidRDefault="008221AA" w:rsidP="00536118">
      <w:pPr>
        <w:jc w:val="left"/>
      </w:pPr>
      <w:r>
        <w:tab/>
      </w:r>
      <w:r>
        <w:rPr>
          <w:rFonts w:hint="eastAsia"/>
        </w:rPr>
        <w:t>根据矩形内部映射方法的几何缓冲区压缩理论，对着色阶段耗时</w:t>
      </w:r>
      <w:r>
        <w:rPr>
          <w:rFonts w:hint="eastAsia"/>
        </w:rPr>
        <w:t>T</w:t>
      </w:r>
      <w:r>
        <w:rPr>
          <w:rFonts w:hint="eastAsia"/>
        </w:rPr>
        <w:t>的贡献应该体现在，</w:t>
      </w:r>
      <w:r>
        <w:rPr>
          <w:rFonts w:hint="eastAsia"/>
        </w:rPr>
        <w:t>T</w:t>
      </w:r>
      <w:r>
        <w:rPr>
          <w:rFonts w:hint="eastAsia"/>
        </w:rPr>
        <w:t>与几何缓冲区压缩比σ</w:t>
      </w:r>
      <w:r>
        <w:rPr>
          <w:rFonts w:hint="eastAsia"/>
          <w:vertAlign w:val="superscript"/>
        </w:rPr>
        <w:t>2</w:t>
      </w:r>
      <w:r>
        <w:rPr>
          <w:rFonts w:hint="eastAsia"/>
        </w:rPr>
        <w:t>和屏幕原始分辨率呈反比。</w:t>
      </w:r>
      <w:r w:rsidR="00C002AE">
        <w:rPr>
          <w:rFonts w:hint="eastAsia"/>
        </w:rPr>
        <w:t>根据上一节的采样密度实验，当</w:t>
      </w:r>
      <w:r w:rsidR="00C002AE">
        <w:rPr>
          <w:rFonts w:hint="eastAsia"/>
        </w:rPr>
        <w:t>fx</w:t>
      </w:r>
      <w:r w:rsidR="00C002AE">
        <w:rPr>
          <w:rFonts w:hint="eastAsia"/>
        </w:rPr>
        <w:t>与</w:t>
      </w:r>
      <w:r w:rsidR="00C002AE">
        <w:rPr>
          <w:rFonts w:hint="eastAsia"/>
        </w:rPr>
        <w:t>fy</w:t>
      </w:r>
      <w:r w:rsidR="00C002AE">
        <w:rPr>
          <w:rFonts w:hint="eastAsia"/>
        </w:rPr>
        <w:t>均使用</w:t>
      </w:r>
      <w:r w:rsidR="00C002AE">
        <w:rPr>
          <w:rFonts w:hint="eastAsia"/>
        </w:rPr>
        <w:t>0</w:t>
      </w:r>
      <w:r w:rsidR="00C002AE">
        <w:t>.5</w:t>
      </w:r>
      <w:r w:rsidR="00C002AE">
        <w:rPr>
          <w:rFonts w:hint="eastAsia"/>
        </w:rPr>
        <w:t>时，</w:t>
      </w:r>
      <w:r w:rsidR="00C002AE">
        <w:rPr>
          <w:rFonts w:hint="eastAsia"/>
        </w:rPr>
        <w:t>T</w:t>
      </w:r>
      <w:r w:rsidR="00C002AE">
        <w:rPr>
          <w:rFonts w:hint="eastAsia"/>
        </w:rPr>
        <w:t>应该进一步有</w:t>
      </w:r>
      <w:r w:rsidR="00C002AE">
        <w:rPr>
          <w:rFonts w:hint="eastAsia"/>
        </w:rPr>
        <w:t>2</w:t>
      </w:r>
      <w:r w:rsidR="00C002AE">
        <w:t>7.6%</w:t>
      </w:r>
      <w:r w:rsidR="00C002AE">
        <w:rPr>
          <w:rFonts w:hint="eastAsia"/>
        </w:rPr>
        <w:t>的减少。从渲染时间对比实验中可以看出，着色阶段加速了</w:t>
      </w:r>
      <w:r w:rsidR="00FC3796">
        <w:rPr>
          <w:rFonts w:hint="eastAsia"/>
        </w:rPr>
        <w:t>8</w:t>
      </w:r>
      <w:r w:rsidR="00FC3796">
        <w:t>.19</w:t>
      </w:r>
      <w:r w:rsidR="00FC3796">
        <w:rPr>
          <w:rFonts w:hint="eastAsia"/>
        </w:rPr>
        <w:t>倍。</w:t>
      </w:r>
      <w:r w:rsidR="005244B6">
        <w:rPr>
          <w:rFonts w:hint="eastAsia"/>
        </w:rPr>
        <w:t>渲染线程总耗时加速了</w:t>
      </w:r>
      <w:r w:rsidR="005244B6">
        <w:rPr>
          <w:rFonts w:hint="eastAsia"/>
        </w:rPr>
        <w:t>1</w:t>
      </w:r>
      <w:r w:rsidR="005244B6">
        <w:t>.80</w:t>
      </w:r>
      <w:r w:rsidR="005244B6">
        <w:rPr>
          <w:rFonts w:hint="eastAsia"/>
        </w:rPr>
        <w:t>倍。</w:t>
      </w:r>
    </w:p>
    <w:p w14:paraId="2FD29B2A" w14:textId="67756343" w:rsidR="00CF5B6F" w:rsidRDefault="00CF5B6F" w:rsidP="00CF5B6F">
      <w:pPr>
        <w:pStyle w:val="3"/>
      </w:pPr>
      <w:r>
        <w:rPr>
          <w:rFonts w:hint="eastAsia"/>
        </w:rPr>
        <w:t>5</w:t>
      </w:r>
      <w:r>
        <w:t xml:space="preserve">.1.4 </w:t>
      </w:r>
      <w:r>
        <w:rPr>
          <w:rFonts w:hint="eastAsia"/>
        </w:rPr>
        <w:t>图像质量评价</w:t>
      </w:r>
    </w:p>
    <w:p w14:paraId="4FF18F16" w14:textId="77777777" w:rsidR="00CF5B6F" w:rsidRPr="004F26AC" w:rsidRDefault="00CF5B6F" w:rsidP="00536118">
      <w:pPr>
        <w:jc w:val="left"/>
      </w:pPr>
    </w:p>
    <w:p w14:paraId="4D39DE7B" w14:textId="3A47DEFB" w:rsidR="0032778D" w:rsidRDefault="005B775F">
      <w:pPr>
        <w:pStyle w:val="3"/>
      </w:pPr>
      <w:bookmarkStart w:id="54" w:name="_Toc155488882"/>
      <w:r>
        <w:t>5.1.</w:t>
      </w:r>
      <w:r w:rsidR="005C2553">
        <w:t>5</w:t>
      </w:r>
      <w:r>
        <w:t xml:space="preserve"> </w:t>
      </w:r>
      <w:r>
        <w:rPr>
          <w:rFonts w:hint="eastAsia"/>
        </w:rPr>
        <w:t>消融实验</w:t>
      </w:r>
      <w:bookmarkEnd w:id="54"/>
    </w:p>
    <w:p w14:paraId="4018E156" w14:textId="77777777" w:rsidR="0032778D" w:rsidRDefault="005B775F">
      <w:pPr>
        <w:tabs>
          <w:tab w:val="left" w:pos="30"/>
        </w:tabs>
      </w:pPr>
      <w:r>
        <w:rPr>
          <w:rFonts w:ascii="Arial" w:hAnsi="Arial" w:cs="Arial" w:hint="eastAsia"/>
          <w:color w:val="222222"/>
          <w:shd w:val="clear" w:color="auto" w:fill="FAFAFA"/>
        </w:rPr>
        <w:t>// TODO</w:t>
      </w:r>
    </w:p>
    <w:p w14:paraId="0826F70C" w14:textId="6D773FD1" w:rsidR="001F1201" w:rsidRDefault="001F1201" w:rsidP="001F1201">
      <w:pPr>
        <w:pStyle w:val="3"/>
      </w:pPr>
      <w:bookmarkStart w:id="55" w:name="_Toc155488883"/>
      <w:r>
        <w:t>5.1.</w:t>
      </w:r>
      <w:r w:rsidR="005C2553">
        <w:t>6</w:t>
      </w:r>
      <w:r>
        <w:t xml:space="preserve"> </w:t>
      </w:r>
      <w:r>
        <w:rPr>
          <w:rFonts w:hint="eastAsia"/>
        </w:rPr>
        <w:t>实例分析</w:t>
      </w:r>
      <w:bookmarkEnd w:id="55"/>
    </w:p>
    <w:p w14:paraId="59E03D3B" w14:textId="77777777" w:rsidR="001F1201" w:rsidRDefault="001F1201" w:rsidP="001F1201">
      <w:pPr>
        <w:tabs>
          <w:tab w:val="left" w:pos="30"/>
        </w:tabs>
      </w:pPr>
      <w:r>
        <w:rPr>
          <w:rFonts w:ascii="Arial" w:hAnsi="Arial" w:cs="Arial" w:hint="eastAsia"/>
          <w:color w:val="222222"/>
          <w:shd w:val="clear" w:color="auto" w:fill="FAFAFA"/>
        </w:rPr>
        <w:t>// TODO</w:t>
      </w:r>
    </w:p>
    <w:p w14:paraId="2CFD7088" w14:textId="77777777" w:rsidR="0032778D" w:rsidRDefault="005B775F">
      <w:pPr>
        <w:pStyle w:val="2"/>
      </w:pPr>
      <w:bookmarkStart w:id="56" w:name="_Toc155488884"/>
      <w:r>
        <w:rPr>
          <w:rFonts w:hint="eastAsia"/>
        </w:rPr>
        <w:t>5.</w:t>
      </w:r>
      <w:r>
        <w:t xml:space="preserve">2 </w:t>
      </w:r>
      <w:r>
        <w:rPr>
          <w:rFonts w:hint="eastAsia"/>
        </w:rPr>
        <w:t>用户研究</w:t>
      </w:r>
      <w:bookmarkEnd w:id="56"/>
    </w:p>
    <w:p w14:paraId="11D2E328" w14:textId="77777777" w:rsidR="0032778D" w:rsidRDefault="005B775F">
      <w:r>
        <w:tab/>
      </w:r>
      <w:r>
        <w:rPr>
          <w:rFonts w:hint="eastAsia"/>
        </w:rPr>
        <w:t>本节对论文的核心方法以用户实验的方式进行评估，目的是验证本文的注</w:t>
      </w:r>
      <w:r>
        <w:rPr>
          <w:rFonts w:hint="eastAsia"/>
        </w:rPr>
        <w:lastRenderedPageBreak/>
        <w:t>视点渲染方法能否优于近五年的学术界前沿的注视点渲染方法。本节设计了射击游戏和场景漫游两种虚拟现实设备的使用体验，同时采用对照实验方法和调研评估方法进行分析和讨论。</w:t>
      </w:r>
    </w:p>
    <w:p w14:paraId="62612F86" w14:textId="77777777" w:rsidR="0032778D" w:rsidRDefault="005B775F">
      <w:pPr>
        <w:pStyle w:val="3"/>
      </w:pPr>
      <w:bookmarkStart w:id="57" w:name="_Toc155488885"/>
      <w:r>
        <w:rPr>
          <w:rFonts w:hint="eastAsia"/>
        </w:rPr>
        <w:t>5</w:t>
      </w:r>
      <w:r>
        <w:t xml:space="preserve">.2.1 </w:t>
      </w:r>
      <w:r>
        <w:rPr>
          <w:rFonts w:hint="eastAsia"/>
        </w:rPr>
        <w:t>实验概述</w:t>
      </w:r>
      <w:bookmarkEnd w:id="57"/>
    </w:p>
    <w:p w14:paraId="45691826" w14:textId="77777777" w:rsidR="0032778D" w:rsidRDefault="005B775F">
      <w:r>
        <w:tab/>
      </w:r>
      <w:r>
        <w:rPr>
          <w:rFonts w:hint="eastAsia"/>
        </w:rPr>
        <w:t>体验的设计分为了射击游戏和场景漫游两种，旨在考察用户在紧张和放松的不同状态下，对注视点渲染技术的使用体验。近五年的学术界前沿的注视点渲染方法使用</w:t>
      </w:r>
      <w:r>
        <w:rPr>
          <w:rFonts w:hint="eastAsia"/>
        </w:rPr>
        <w:t>RMFR</w:t>
      </w:r>
      <w:r>
        <w:rPr>
          <w:rFonts w:hint="eastAsia"/>
        </w:rPr>
        <w:t>（</w:t>
      </w:r>
      <w:r>
        <w:rPr>
          <w:rFonts w:hint="eastAsia"/>
        </w:rPr>
        <w:t>Rectangular</w:t>
      </w:r>
      <w:r>
        <w:t>-</w:t>
      </w:r>
      <w:r>
        <w:rPr>
          <w:rFonts w:hint="eastAsia"/>
        </w:rPr>
        <w:t>Mapping</w:t>
      </w:r>
      <w:r>
        <w:t xml:space="preserve"> </w:t>
      </w:r>
      <w:r>
        <w:rPr>
          <w:rFonts w:hint="eastAsia"/>
        </w:rPr>
        <w:t>Foveated</w:t>
      </w:r>
      <w:r>
        <w:t xml:space="preserve"> </w:t>
      </w:r>
      <w:r>
        <w:rPr>
          <w:rFonts w:hint="eastAsia"/>
        </w:rPr>
        <w:t>Rendering</w:t>
      </w:r>
      <w:r>
        <w:rPr>
          <w:rFonts w:hint="eastAsia"/>
        </w:rPr>
        <w:t>）和</w:t>
      </w:r>
      <w:r>
        <w:rPr>
          <w:rFonts w:hint="eastAsia"/>
        </w:rPr>
        <w:t>KFR</w:t>
      </w:r>
      <w:r>
        <w:rPr>
          <w:rFonts w:hint="eastAsia"/>
        </w:rPr>
        <w:t>（</w:t>
      </w:r>
      <w:r>
        <w:rPr>
          <w:rFonts w:hint="eastAsia"/>
        </w:rPr>
        <w:t>K</w:t>
      </w:r>
      <w:r>
        <w:t>ernel Foveated Rendering</w:t>
      </w:r>
      <w:r>
        <w:rPr>
          <w:rFonts w:hint="eastAsia"/>
        </w:rPr>
        <w:t>）方法。</w:t>
      </w:r>
    </w:p>
    <w:p w14:paraId="5166F70C" w14:textId="32FCA128" w:rsidR="006D63AF" w:rsidRDefault="005B775F">
      <w:pPr>
        <w:ind w:firstLine="420"/>
      </w:pPr>
      <w:r>
        <w:rPr>
          <w:rFonts w:hint="eastAsia"/>
        </w:rPr>
        <w:t>用户实验</w:t>
      </w:r>
      <w:r w:rsidR="00ED0325">
        <w:rPr>
          <w:rFonts w:hint="eastAsia"/>
        </w:rPr>
        <w:t>包含</w:t>
      </w:r>
      <w:r w:rsidR="00D933E7">
        <w:rPr>
          <w:rFonts w:hint="eastAsia"/>
        </w:rPr>
        <w:t>三</w:t>
      </w:r>
      <w:r w:rsidR="00031278">
        <w:rPr>
          <w:rFonts w:hint="eastAsia"/>
        </w:rPr>
        <w:t>个部分</w:t>
      </w:r>
      <w:r>
        <w:rPr>
          <w:rFonts w:hint="eastAsia"/>
        </w:rPr>
        <w:t>。</w:t>
      </w:r>
    </w:p>
    <w:p w14:paraId="2D2AA8C1" w14:textId="5D99E2BE" w:rsidR="006D63AF" w:rsidRDefault="005B775F" w:rsidP="006D63AF">
      <w:pPr>
        <w:pStyle w:val="ae"/>
        <w:numPr>
          <w:ilvl w:val="0"/>
          <w:numId w:val="20"/>
        </w:numPr>
        <w:ind w:firstLineChars="0"/>
      </w:pPr>
      <w:r>
        <w:rPr>
          <w:rFonts w:hint="eastAsia"/>
        </w:rPr>
        <w:t>对照实验</w:t>
      </w:r>
      <w:r w:rsidR="006D63AF">
        <w:rPr>
          <w:rFonts w:hint="eastAsia"/>
        </w:rPr>
        <w:t>。</w:t>
      </w:r>
      <w:r>
        <w:rPr>
          <w:rFonts w:hint="eastAsia"/>
        </w:rPr>
        <w:t>通过给定的</w:t>
      </w:r>
      <w:r>
        <w:rPr>
          <w:rFonts w:hint="eastAsia"/>
        </w:rPr>
        <w:t>VR</w:t>
      </w:r>
      <w:r>
        <w:rPr>
          <w:rFonts w:hint="eastAsia"/>
        </w:rPr>
        <w:t>内容让实验参与者进行体验，比较本文方法、原图和学术界前沿的注视点渲染方法。</w:t>
      </w:r>
    </w:p>
    <w:p w14:paraId="2994FA80" w14:textId="57C075A4" w:rsidR="006D63AF" w:rsidRDefault="005B775F" w:rsidP="006D63AF">
      <w:pPr>
        <w:pStyle w:val="ae"/>
        <w:numPr>
          <w:ilvl w:val="0"/>
          <w:numId w:val="20"/>
        </w:numPr>
        <w:ind w:firstLineChars="0"/>
      </w:pPr>
      <w:r>
        <w:rPr>
          <w:rFonts w:hint="eastAsia"/>
        </w:rPr>
        <w:t>调研访谈实验</w:t>
      </w:r>
      <w:r w:rsidR="006D63AF">
        <w:rPr>
          <w:rFonts w:hint="eastAsia"/>
        </w:rPr>
        <w:t>。</w:t>
      </w:r>
      <w:r>
        <w:rPr>
          <w:rFonts w:hint="eastAsia"/>
        </w:rPr>
        <w:t>以可用性调研问卷的方式，从用户体验、整体评估、满意度这三个方面，对本文的注视点渲染方法的可用性进行探讨。</w:t>
      </w:r>
    </w:p>
    <w:p w14:paraId="6BD035EE" w14:textId="3AC00978" w:rsidR="0032778D" w:rsidRDefault="00BA4616" w:rsidP="006D63AF">
      <w:pPr>
        <w:pStyle w:val="ae"/>
        <w:numPr>
          <w:ilvl w:val="0"/>
          <w:numId w:val="20"/>
        </w:numPr>
        <w:ind w:firstLineChars="0"/>
      </w:pPr>
      <w:r>
        <w:rPr>
          <w:rFonts w:hint="eastAsia"/>
        </w:rPr>
        <w:t>确定默认参数实验</w:t>
      </w:r>
      <w:r w:rsidR="006D63AF">
        <w:rPr>
          <w:rFonts w:hint="eastAsia"/>
        </w:rPr>
        <w:t>。</w:t>
      </w:r>
      <w:r w:rsidR="007907E8">
        <w:rPr>
          <w:rFonts w:hint="eastAsia"/>
        </w:rPr>
        <w:t>通过用户</w:t>
      </w:r>
      <w:r w:rsidR="00D933E7">
        <w:rPr>
          <w:rFonts w:hint="eastAsia"/>
        </w:rPr>
        <w:t>为不同的参数评分的方式，</w:t>
      </w:r>
      <w:r w:rsidR="007907E8">
        <w:rPr>
          <w:rFonts w:hint="eastAsia"/>
        </w:rPr>
        <w:t>确定</w:t>
      </w:r>
      <w:r w:rsidR="006D63AF">
        <w:rPr>
          <w:rFonts w:hint="eastAsia"/>
        </w:rPr>
        <w:t>三个</w:t>
      </w:r>
      <w:r w:rsidR="007907E8">
        <w:rPr>
          <w:rFonts w:hint="eastAsia"/>
        </w:rPr>
        <w:t>默认参数</w:t>
      </w:r>
      <w:r w:rsidR="006D63AF">
        <w:rPr>
          <w:rFonts w:hint="eastAsia"/>
        </w:rPr>
        <w:t>：水平、垂直方向聚焦程度系数</w:t>
      </w:r>
      <w:r w:rsidR="006D63AF">
        <w:rPr>
          <w:rFonts w:hint="eastAsia"/>
        </w:rPr>
        <w:t>fx</w:t>
      </w:r>
      <w:r w:rsidR="006D63AF">
        <w:rPr>
          <w:rFonts w:hint="eastAsia"/>
        </w:rPr>
        <w:t>、</w:t>
      </w:r>
      <w:r w:rsidR="006D63AF">
        <w:rPr>
          <w:rFonts w:hint="eastAsia"/>
        </w:rPr>
        <w:t>fy</w:t>
      </w:r>
      <w:r w:rsidR="006D63AF">
        <w:rPr>
          <w:rFonts w:hint="eastAsia"/>
        </w:rPr>
        <w:t>和屏幕压缩比σ</w:t>
      </w:r>
      <w:r w:rsidR="006D63AF" w:rsidRPr="006D63AF">
        <w:rPr>
          <w:rFonts w:hint="eastAsia"/>
          <w:vertAlign w:val="superscript"/>
        </w:rPr>
        <w:t>2</w:t>
      </w:r>
      <w:r w:rsidR="006D63AF">
        <w:rPr>
          <w:rFonts w:hint="eastAsia"/>
        </w:rPr>
        <w:t xml:space="preserve"> </w:t>
      </w:r>
      <w:r w:rsidR="006D63AF">
        <w:rPr>
          <w:rFonts w:hint="eastAsia"/>
        </w:rPr>
        <w:t>，由两个试验性研究和一个最终研究组成。</w:t>
      </w:r>
    </w:p>
    <w:p w14:paraId="5B89FCD9" w14:textId="1A7400F0" w:rsidR="007907E8" w:rsidRDefault="007907E8">
      <w:pPr>
        <w:ind w:firstLine="420"/>
      </w:pPr>
      <w:r>
        <w:rPr>
          <w:rFonts w:hint="eastAsia"/>
        </w:rPr>
        <w:t>用户实验在实验室环境中进行，多名参与者进行分组在</w:t>
      </w:r>
      <w:r>
        <w:rPr>
          <w:rFonts w:hint="eastAsia"/>
        </w:rPr>
        <w:t>VR</w:t>
      </w:r>
      <w:r>
        <w:rPr>
          <w:rFonts w:hint="eastAsia"/>
        </w:rPr>
        <w:t>设备上按照给定的两个内容进行体验，因为</w:t>
      </w:r>
      <w:r>
        <w:rPr>
          <w:rFonts w:hint="eastAsia"/>
        </w:rPr>
        <w:t>VR</w:t>
      </w:r>
      <w:r>
        <w:rPr>
          <w:rFonts w:hint="eastAsia"/>
        </w:rPr>
        <w:t>设备是完全沉浸的，所以自身可以避免管理人员在实验过程中产生干扰引起参与者的不适。每次体验实验中都只有一组参与者和两名试验管理人员在实验室环境中。在实际的实验中，管理人员不会主动进行引导，除非参与者遇到问题，需要管理人员的帮助。实验参与者们进入实验环境后，管理人员会介绍实验流程、</w:t>
      </w:r>
      <w:r>
        <w:rPr>
          <w:rFonts w:hint="eastAsia"/>
        </w:rPr>
        <w:t>VR</w:t>
      </w:r>
      <w:r>
        <w:rPr>
          <w:rFonts w:hint="eastAsia"/>
        </w:rPr>
        <w:t>设备的使用方法、体验内容的新手引导。</w:t>
      </w:r>
    </w:p>
    <w:p w14:paraId="2DB1DA48" w14:textId="77777777" w:rsidR="0032778D" w:rsidRDefault="005B775F">
      <w:pPr>
        <w:pStyle w:val="4"/>
      </w:pPr>
      <w:r>
        <w:rPr>
          <w:rFonts w:hint="eastAsia"/>
        </w:rPr>
        <w:t>5</w:t>
      </w:r>
      <w:r>
        <w:t xml:space="preserve">.2.1.1 </w:t>
      </w:r>
      <w:r>
        <w:rPr>
          <w:rFonts w:hint="eastAsia"/>
        </w:rPr>
        <w:t>硬件设备</w:t>
      </w:r>
    </w:p>
    <w:p w14:paraId="1B0FC883" w14:textId="083858AC" w:rsidR="0032778D" w:rsidRDefault="005B775F">
      <w:pPr>
        <w:ind w:firstLine="420"/>
      </w:pPr>
      <w:r>
        <w:rPr>
          <w:rFonts w:hint="eastAsia"/>
        </w:rPr>
        <w:t>硬件设备使用</w:t>
      </w:r>
      <w:r>
        <w:rPr>
          <w:rFonts w:hint="eastAsia"/>
        </w:rPr>
        <w:t>Pico</w:t>
      </w:r>
      <w:r>
        <w:t xml:space="preserve"> 4 </w:t>
      </w:r>
      <w:r>
        <w:rPr>
          <w:rFonts w:hint="eastAsia"/>
        </w:rPr>
        <w:t>Pro</w:t>
      </w:r>
      <w:r>
        <w:rPr>
          <w:rFonts w:hint="eastAsia"/>
        </w:rPr>
        <w:t>，其</w:t>
      </w:r>
      <w:r>
        <w:rPr>
          <w:rFonts w:hint="eastAsia"/>
        </w:rPr>
        <w:t>fov</w:t>
      </w:r>
      <w:r>
        <w:rPr>
          <w:rFonts w:hint="eastAsia"/>
        </w:rPr>
        <w:t>为</w:t>
      </w:r>
      <w:r>
        <w:rPr>
          <w:rFonts w:hint="eastAsia"/>
        </w:rPr>
        <w:t>1</w:t>
      </w:r>
      <w:r>
        <w:t>05</w:t>
      </w:r>
      <w:r>
        <w:rPr>
          <w:rFonts w:hint="eastAsia"/>
        </w:rPr>
        <w:t>度，内置了眼动追踪设备，并且有完善的眼动追踪</w:t>
      </w:r>
      <w:r>
        <w:rPr>
          <w:rFonts w:hint="eastAsia"/>
        </w:rPr>
        <w:t>sdk</w:t>
      </w:r>
      <w:r>
        <w:rPr>
          <w:rFonts w:hint="eastAsia"/>
        </w:rPr>
        <w:t>，提供了开发者支持。</w:t>
      </w:r>
      <w:r w:rsidR="00935FAE">
        <w:rPr>
          <w:rFonts w:hint="eastAsia"/>
        </w:rPr>
        <w:t>VR</w:t>
      </w:r>
      <w:r w:rsidR="00935FAE">
        <w:rPr>
          <w:rFonts w:hint="eastAsia"/>
        </w:rPr>
        <w:t>眼镜由两块</w:t>
      </w:r>
      <w:r w:rsidR="002547DF">
        <w:rPr>
          <w:rFonts w:hint="eastAsia"/>
        </w:rPr>
        <w:t>分辨率为</w:t>
      </w:r>
      <w:r w:rsidR="00935FAE">
        <w:t>2160*2160</w:t>
      </w:r>
      <w:r w:rsidR="00935FAE">
        <w:rPr>
          <w:rFonts w:hint="eastAsia"/>
        </w:rPr>
        <w:lastRenderedPageBreak/>
        <w:t>的屏幕组成，</w:t>
      </w:r>
      <w:r>
        <w:rPr>
          <w:rFonts w:hint="eastAsia"/>
        </w:rPr>
        <w:t>双目分辨率达到了</w:t>
      </w:r>
      <w:r>
        <w:t>4K</w:t>
      </w:r>
      <w:r>
        <w:rPr>
          <w:rFonts w:hint="eastAsia"/>
        </w:rPr>
        <w:t>以上</w:t>
      </w:r>
      <w:r>
        <w:t>(4320*2160)</w:t>
      </w:r>
      <w:r>
        <w:rPr>
          <w:rFonts w:hint="eastAsia"/>
        </w:rPr>
        <w:t>，最高刷新率为</w:t>
      </w:r>
      <w:r>
        <w:rPr>
          <w:rFonts w:hint="eastAsia"/>
        </w:rPr>
        <w:t>9</w:t>
      </w:r>
      <w:r>
        <w:t>0</w:t>
      </w:r>
      <w:r>
        <w:rPr>
          <w:rFonts w:hint="eastAsia"/>
        </w:rPr>
        <w:t>Hz</w:t>
      </w:r>
      <w:r>
        <w:rPr>
          <w:rFonts w:hint="eastAsia"/>
        </w:rPr>
        <w:t>，而</w:t>
      </w:r>
      <w:r>
        <w:rPr>
          <w:rFonts w:hint="eastAsia"/>
        </w:rPr>
        <w:t>CPU</w:t>
      </w:r>
      <w:r>
        <w:rPr>
          <w:rFonts w:hint="eastAsia"/>
        </w:rPr>
        <w:t>为</w:t>
      </w:r>
      <w:r>
        <w:t>高通骁龙</w:t>
      </w:r>
      <w:r>
        <w:t>XR2</w:t>
      </w:r>
      <w:r>
        <w:rPr>
          <w:rFonts w:hint="eastAsia"/>
        </w:rPr>
        <w:t>。通过实验很容易发现，如果不使用注视点渲染，高品质的渲染管线将会对其硬件造成巨大压力。</w:t>
      </w:r>
    </w:p>
    <w:p w14:paraId="478C0096" w14:textId="77777777" w:rsidR="0032778D" w:rsidRDefault="005B775F">
      <w:pPr>
        <w:pStyle w:val="4"/>
      </w:pPr>
      <w:r>
        <w:rPr>
          <w:rFonts w:hint="eastAsia"/>
        </w:rPr>
        <w:t>5</w:t>
      </w:r>
      <w:r>
        <w:t xml:space="preserve">.2.1.2 </w:t>
      </w:r>
      <w:r>
        <w:rPr>
          <w:rFonts w:hint="eastAsia"/>
        </w:rPr>
        <w:t>射击游戏设计</w:t>
      </w:r>
    </w:p>
    <w:p w14:paraId="60FF60C5" w14:textId="77777777" w:rsidR="0032778D" w:rsidRDefault="005B775F">
      <w:r>
        <w:tab/>
      </w:r>
      <w:r>
        <w:rPr>
          <w:rFonts w:hint="eastAsia"/>
        </w:rPr>
        <w:t>射击游戏的主要攻击方式为打开狙击镜狙击。旨在考察用户在紧张的战斗中，需要紧盯屏幕时的感受。为了增加紧张感，</w:t>
      </w:r>
      <w:r>
        <w:rPr>
          <w:rFonts w:hint="eastAsia"/>
        </w:rPr>
        <w:t>NPC</w:t>
      </w:r>
      <w:r>
        <w:rPr>
          <w:rFonts w:hint="eastAsia"/>
        </w:rPr>
        <w:t>敌人大部分时间都躲在掩体中，只有少部分时间会露头瞄准玩家，玩家需要及时开镜击杀才能胜利，如果反应迟钝，则会被敌人击杀。</w:t>
      </w:r>
    </w:p>
    <w:p w14:paraId="40303D15" w14:textId="77777777" w:rsidR="0032778D" w:rsidRDefault="005B775F">
      <w:pPr>
        <w:pStyle w:val="4"/>
      </w:pPr>
      <w:r>
        <w:rPr>
          <w:rFonts w:hint="eastAsia"/>
        </w:rPr>
        <w:t>5</w:t>
      </w:r>
      <w:r>
        <w:t xml:space="preserve">.2.1.3 </w:t>
      </w:r>
      <w:r>
        <w:rPr>
          <w:rFonts w:hint="eastAsia"/>
        </w:rPr>
        <w:t>场景漫游设计</w:t>
      </w:r>
    </w:p>
    <w:p w14:paraId="0410CBEA" w14:textId="53DBB8AB" w:rsidR="006D63AF" w:rsidRDefault="005B775F">
      <w:r>
        <w:tab/>
      </w:r>
      <w:r>
        <w:rPr>
          <w:rFonts w:hint="eastAsia"/>
        </w:rPr>
        <w:t>场景漫游设计对场景的选取有一定的要求，需要场景有容易造成空间或时间性走样的重复条纹和金属物体，观察其摩尔纹和高光闪烁的表现。本实验使用了美国市郊街道的</w:t>
      </w:r>
      <w:r>
        <w:rPr>
          <w:rFonts w:hint="eastAsia"/>
        </w:rPr>
        <w:t>PBR</w:t>
      </w:r>
      <w:r>
        <w:rPr>
          <w:rFonts w:hint="eastAsia"/>
        </w:rPr>
        <w:t>场景。场景中多处有栅栏和屋顶瓦片等景物，容易形成摩尔纹，而金属和玻璃外壳的汽车，容易形成高光闪烁。</w:t>
      </w:r>
    </w:p>
    <w:p w14:paraId="55D90A18" w14:textId="44DA5F26" w:rsidR="006D63AF" w:rsidRDefault="006D63AF" w:rsidP="006D63AF">
      <w:pPr>
        <w:pStyle w:val="4"/>
      </w:pPr>
      <w:r>
        <w:rPr>
          <w:rFonts w:hint="eastAsia"/>
        </w:rPr>
        <w:t>5</w:t>
      </w:r>
      <w:r>
        <w:t xml:space="preserve">.2.1.4 </w:t>
      </w:r>
      <w:r>
        <w:rPr>
          <w:rFonts w:hint="eastAsia"/>
        </w:rPr>
        <w:t>参与实验人员</w:t>
      </w:r>
    </w:p>
    <w:p w14:paraId="16D5FD8D" w14:textId="35A9DDA6" w:rsidR="000A3920" w:rsidRPr="000A3920" w:rsidRDefault="006D63AF" w:rsidP="000A3920">
      <w:pPr>
        <w:ind w:firstLine="420"/>
        <w:rPr>
          <w:rFonts w:ascii="宋体" w:hAnsi="宋体"/>
        </w:rPr>
      </w:pPr>
      <w:r>
        <w:rPr>
          <w:rFonts w:hint="eastAsia"/>
        </w:rPr>
        <w:lastRenderedPageBreak/>
        <w:t>本实验邀请了年龄在</w:t>
      </w:r>
      <w:r>
        <w:rPr>
          <w:rFonts w:hint="eastAsia"/>
        </w:rPr>
        <w:t>1</w:t>
      </w:r>
      <w:r>
        <w:t>9</w:t>
      </w:r>
      <w:r>
        <w:rPr>
          <w:rFonts w:hint="eastAsia"/>
        </w:rPr>
        <w:t>到</w:t>
      </w:r>
      <w:r>
        <w:t>44</w:t>
      </w:r>
      <w:r>
        <w:rPr>
          <w:rFonts w:hint="eastAsia"/>
        </w:rPr>
        <w:t>岁之间的</w:t>
      </w:r>
      <w:r>
        <w:rPr>
          <w:rFonts w:hint="eastAsia"/>
        </w:rPr>
        <w:t>1</w:t>
      </w:r>
      <w:r>
        <w:t>2</w:t>
      </w:r>
      <w:r>
        <w:rPr>
          <w:rFonts w:hint="eastAsia"/>
        </w:rPr>
        <w:t>名参与者。本文基于问卷设计技巧性原则</w:t>
      </w:r>
      <w:r>
        <w:rPr>
          <w:vertAlign w:val="superscript"/>
        </w:rPr>
        <w:fldChar w:fldCharType="begin"/>
      </w:r>
      <w:r>
        <w:rPr>
          <w:vertAlign w:val="superscript"/>
        </w:rPr>
        <w:instrText xml:space="preserve"> </w:instrText>
      </w:r>
      <w:r>
        <w:rPr>
          <w:rFonts w:hint="eastAsia"/>
          <w:vertAlign w:val="superscript"/>
        </w:rPr>
        <w:instrText>REF _Ref151470749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w:t>
      </w:r>
      <w:r>
        <w:rPr>
          <w:rFonts w:ascii="宋体" w:hAnsi="宋体" w:hint="eastAsia"/>
        </w:rPr>
        <w:t>设计出了调查参与者VR与游戏基础的背景信息问卷（详细内容见附录一）。如图所示，问卷对参与实验的1</w:t>
      </w:r>
      <w:r>
        <w:rPr>
          <w:rFonts w:ascii="宋体" w:hAnsi="宋体"/>
        </w:rPr>
        <w:t>2</w:t>
      </w:r>
      <w:r>
        <w:rPr>
          <w:rFonts w:ascii="宋体" w:hAnsi="宋体" w:hint="eastAsia"/>
        </w:rPr>
        <w:t>名志愿者的</w:t>
      </w:r>
      <w:r w:rsidR="00C33952">
        <w:rPr>
          <w:rFonts w:ascii="宋体" w:hAnsi="宋体" w:hint="eastAsia"/>
        </w:rPr>
        <w:t>相关情况</w:t>
      </w:r>
      <w:r>
        <w:rPr>
          <w:rFonts w:ascii="宋体" w:hAnsi="宋体" w:hint="eastAsia"/>
        </w:rPr>
        <w:t>进行了统计与分析</w:t>
      </w:r>
      <w:r w:rsidR="00C33952">
        <w:rPr>
          <w:rFonts w:ascii="宋体" w:hAnsi="宋体" w:hint="eastAsia"/>
        </w:rPr>
        <w:t>，包括志愿者的VR和游戏使用基础，志愿者的视力或矫正视力（佩戴隐形</w:t>
      </w:r>
      <w:r w:rsidR="000A3920">
        <w:rPr>
          <w:rFonts w:hint="eastAsia"/>
          <w:noProof/>
        </w:rPr>
        <w:drawing>
          <wp:anchor distT="0" distB="0" distL="114300" distR="114300" simplePos="0" relativeHeight="252286976" behindDoc="0" locked="0" layoutInCell="1" allowOverlap="1" wp14:anchorId="27B8E3F8" wp14:editId="50A8EAB7">
            <wp:simplePos x="0" y="0"/>
            <wp:positionH relativeFrom="column">
              <wp:posOffset>12700</wp:posOffset>
            </wp:positionH>
            <wp:positionV relativeFrom="paragraph">
              <wp:posOffset>1009650</wp:posOffset>
            </wp:positionV>
            <wp:extent cx="5264150" cy="2266950"/>
            <wp:effectExtent l="0" t="0" r="0" b="0"/>
            <wp:wrapTopAndBottom/>
            <wp:docPr id="2048546253" name="图片 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6253" name="图片 8" descr="图表, 饼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4150" cy="2266950"/>
                    </a:xfrm>
                    <a:prstGeom prst="rect">
                      <a:avLst/>
                    </a:prstGeom>
                    <a:noFill/>
                    <a:ln>
                      <a:noFill/>
                    </a:ln>
                  </pic:spPr>
                </pic:pic>
              </a:graphicData>
            </a:graphic>
          </wp:anchor>
        </w:drawing>
      </w:r>
      <w:r w:rsidR="00C33952">
        <w:rPr>
          <w:rFonts w:ascii="宋体" w:hAnsi="宋体" w:hint="eastAsia"/>
        </w:rPr>
        <w:t>眼镜）水平</w:t>
      </w:r>
      <w:r>
        <w:rPr>
          <w:rFonts w:ascii="宋体" w:hAnsi="宋体" w:hint="eastAsia"/>
        </w:rPr>
        <w:t>。</w:t>
      </w:r>
    </w:p>
    <w:p w14:paraId="7B485E51" w14:textId="2BF01D89" w:rsidR="006D63AF" w:rsidRDefault="006D63AF" w:rsidP="006D63AF">
      <w:pPr>
        <w:jc w:val="center"/>
      </w:pPr>
      <w:r>
        <w:rPr>
          <w:rFonts w:hint="eastAsia"/>
        </w:rPr>
        <w:t>图</w:t>
      </w:r>
      <w:r>
        <w:rPr>
          <w:rFonts w:hint="eastAsia"/>
        </w:rPr>
        <w:t>5</w:t>
      </w:r>
      <w:r>
        <w:t xml:space="preserve">. </w:t>
      </w:r>
      <w:r>
        <w:rPr>
          <w:rFonts w:ascii="宋体" w:hAnsi="宋体" w:hint="eastAsia"/>
        </w:rPr>
        <w:t>志愿者的</w:t>
      </w:r>
      <w:r w:rsidR="002671CB">
        <w:rPr>
          <w:rFonts w:ascii="宋体" w:hAnsi="宋体" w:hint="eastAsia"/>
        </w:rPr>
        <w:t>相关</w:t>
      </w:r>
      <w:r w:rsidR="0068065C">
        <w:rPr>
          <w:rFonts w:ascii="宋体" w:hAnsi="宋体" w:hint="eastAsia"/>
        </w:rPr>
        <w:t>情况</w:t>
      </w:r>
      <w:r w:rsidR="002671CB">
        <w:rPr>
          <w:rFonts w:ascii="宋体" w:hAnsi="宋体" w:hint="eastAsia"/>
        </w:rPr>
        <w:t>水平</w:t>
      </w:r>
      <w:r>
        <w:rPr>
          <w:rFonts w:ascii="宋体" w:hAnsi="宋体" w:hint="eastAsia"/>
        </w:rPr>
        <w:t>统计</w:t>
      </w:r>
    </w:p>
    <w:p w14:paraId="225739AC" w14:textId="326D3382" w:rsidR="006D63AF" w:rsidRDefault="006D63AF" w:rsidP="006D63AF">
      <w:pPr>
        <w:ind w:firstLine="420"/>
      </w:pPr>
      <w:r>
        <w:rPr>
          <w:rFonts w:ascii="宋体" w:hAnsi="宋体" w:hint="eastAsia"/>
        </w:rPr>
        <w:t>该问卷中问题一到问题三对实验参与者</w:t>
      </w:r>
      <w:r w:rsidR="00F2628D">
        <w:rPr>
          <w:rFonts w:ascii="宋体" w:hAnsi="宋体" w:hint="eastAsia"/>
        </w:rPr>
        <w:t>的测试</w:t>
      </w:r>
      <w:r w:rsidR="00890F2B">
        <w:rPr>
          <w:rFonts w:ascii="宋体" w:hAnsi="宋体" w:hint="eastAsia"/>
        </w:rPr>
        <w:t>相关情况水平</w:t>
      </w:r>
      <w:r>
        <w:rPr>
          <w:rFonts w:ascii="宋体" w:hAnsi="宋体" w:hint="eastAsia"/>
        </w:rPr>
        <w:t>的评估影响权重逐渐增大，</w:t>
      </w:r>
      <w:r w:rsidR="003B4A5D">
        <w:rPr>
          <w:rFonts w:ascii="宋体" w:hAnsi="宋体" w:hint="eastAsia"/>
        </w:rPr>
        <w:t>对于VR使用</w:t>
      </w:r>
      <w:r w:rsidR="000F3883">
        <w:rPr>
          <w:rFonts w:ascii="宋体" w:hAnsi="宋体" w:hint="eastAsia"/>
        </w:rPr>
        <w:t>经验</w:t>
      </w:r>
      <w:r w:rsidR="003B4A5D">
        <w:rPr>
          <w:rFonts w:ascii="宋体" w:hAnsi="宋体" w:hint="eastAsia"/>
        </w:rPr>
        <w:t>、游戏</w:t>
      </w:r>
      <w:r w:rsidR="000F3883">
        <w:rPr>
          <w:rFonts w:ascii="宋体" w:hAnsi="宋体" w:hint="eastAsia"/>
        </w:rPr>
        <w:t>经验</w:t>
      </w:r>
      <w:r w:rsidR="003B4A5D">
        <w:rPr>
          <w:rFonts w:ascii="宋体" w:hAnsi="宋体" w:hint="eastAsia"/>
        </w:rPr>
        <w:t>、近视程度三项问题，</w:t>
      </w:r>
      <w:r>
        <w:rPr>
          <w:rFonts w:ascii="宋体" w:hAnsi="宋体" w:hint="eastAsia"/>
        </w:rPr>
        <w:t>设置的权重分数分别为</w:t>
      </w:r>
      <w:r>
        <w:rPr>
          <w:rFonts w:hint="eastAsia"/>
        </w:rPr>
        <w:t>2</w:t>
      </w:r>
      <w:r>
        <w:rPr>
          <w:rFonts w:ascii="宋体" w:hAnsi="宋体" w:hint="eastAsia"/>
        </w:rPr>
        <w:t>、</w:t>
      </w:r>
      <w:r>
        <w:rPr>
          <w:rFonts w:hint="eastAsia"/>
        </w:rPr>
        <w:t>3</w:t>
      </w:r>
      <w:r>
        <w:rPr>
          <w:rFonts w:ascii="宋体" w:hAnsi="宋体" w:hint="eastAsia"/>
        </w:rPr>
        <w:t>、</w:t>
      </w:r>
      <w:r>
        <w:rPr>
          <w:rFonts w:hint="eastAsia"/>
        </w:rPr>
        <w:t>5</w:t>
      </w:r>
      <w:r>
        <w:rPr>
          <w:rFonts w:ascii="宋体" w:hAnsi="宋体" w:hint="eastAsia"/>
        </w:rPr>
        <w:t>分（总权重为</w:t>
      </w:r>
      <w:r>
        <w:rPr>
          <w:rFonts w:hint="eastAsia"/>
        </w:rPr>
        <w:t>1</w:t>
      </w:r>
      <w:r>
        <w:t>0</w:t>
      </w:r>
      <w:r>
        <w:rPr>
          <w:rFonts w:ascii="宋体" w:hAnsi="宋体" w:hint="eastAsia"/>
        </w:rPr>
        <w:t>）；其中对应的选项“</w:t>
      </w:r>
      <w:r w:rsidR="00B24C48">
        <w:rPr>
          <w:rFonts w:ascii="宋体" w:hAnsi="宋体" w:hint="eastAsia"/>
        </w:rPr>
        <w:t>中高度近视</w:t>
      </w:r>
      <w:r>
        <w:rPr>
          <w:rFonts w:hint="eastAsia"/>
        </w:rPr>
        <w:t>/</w:t>
      </w:r>
      <w:r>
        <w:rPr>
          <w:rFonts w:ascii="宋体" w:hAnsi="宋体" w:hint="eastAsia"/>
        </w:rPr>
        <w:t>很少”、“</w:t>
      </w:r>
      <w:r w:rsidR="00B24C48">
        <w:rPr>
          <w:rFonts w:ascii="宋体" w:hAnsi="宋体" w:hint="eastAsia"/>
        </w:rPr>
        <w:t>轻度近视</w:t>
      </w:r>
      <w:r>
        <w:rPr>
          <w:rFonts w:hint="eastAsia"/>
        </w:rPr>
        <w:t>/</w:t>
      </w:r>
      <w:r>
        <w:rPr>
          <w:rFonts w:ascii="宋体" w:hAnsi="宋体" w:hint="eastAsia"/>
        </w:rPr>
        <w:t>偶尔”、“</w:t>
      </w:r>
      <w:r w:rsidR="00B24C48">
        <w:rPr>
          <w:rFonts w:ascii="宋体" w:hAnsi="宋体" w:hint="eastAsia"/>
        </w:rPr>
        <w:t>不近视</w:t>
      </w:r>
      <w:r>
        <w:rPr>
          <w:rFonts w:hint="eastAsia"/>
        </w:rPr>
        <w:t>/</w:t>
      </w:r>
      <w:r>
        <w:rPr>
          <w:rFonts w:ascii="宋体" w:hAnsi="宋体" w:hint="eastAsia"/>
        </w:rPr>
        <w:t>经常”分别为</w:t>
      </w:r>
      <w:r>
        <w:rPr>
          <w:rFonts w:hint="eastAsia"/>
        </w:rPr>
        <w:t>1</w:t>
      </w:r>
      <w:r>
        <w:rPr>
          <w:rFonts w:ascii="宋体" w:hAnsi="宋体" w:hint="eastAsia"/>
        </w:rPr>
        <w:t>、</w:t>
      </w:r>
      <w:r>
        <w:rPr>
          <w:rFonts w:hint="eastAsia"/>
        </w:rPr>
        <w:t>2</w:t>
      </w:r>
      <w:r>
        <w:rPr>
          <w:rFonts w:ascii="宋体" w:hAnsi="宋体" w:hint="eastAsia"/>
        </w:rPr>
        <w:t>、</w:t>
      </w:r>
      <w:r>
        <w:t>3</w:t>
      </w:r>
      <w:r>
        <w:rPr>
          <w:rFonts w:ascii="宋体" w:hAnsi="宋体" w:hint="eastAsia"/>
        </w:rPr>
        <w:t>分。</w:t>
      </w:r>
    </w:p>
    <w:p w14:paraId="21C6773C" w14:textId="45BFB055" w:rsidR="006D63AF" w:rsidRDefault="006D63AF" w:rsidP="006D63AF">
      <w:pPr>
        <w:ind w:firstLineChars="200" w:firstLine="480"/>
      </w:pPr>
      <w:r>
        <w:rPr>
          <w:rFonts w:ascii="宋体" w:hAnsi="宋体" w:hint="eastAsia"/>
        </w:rPr>
        <w:t>根据参与者填写的问卷数据评估不同参与者的</w:t>
      </w:r>
      <w:r w:rsidR="006A27A0">
        <w:rPr>
          <w:rFonts w:ascii="宋体" w:hAnsi="宋体" w:hint="eastAsia"/>
        </w:rPr>
        <w:t>相关信息</w:t>
      </w:r>
      <w:r>
        <w:rPr>
          <w:rFonts w:ascii="宋体" w:hAnsi="宋体" w:hint="eastAsia"/>
        </w:rPr>
        <w:t>。将</w:t>
      </w:r>
      <w:r>
        <w:t>12</w:t>
      </w:r>
      <w:r>
        <w:rPr>
          <w:rFonts w:ascii="宋体" w:hAnsi="宋体" w:hint="eastAsia"/>
        </w:rPr>
        <w:t>名参与者分组</w:t>
      </w:r>
      <w:r>
        <w:rPr>
          <w:rFonts w:hint="eastAsia"/>
        </w:rPr>
        <w:t>4</w:t>
      </w:r>
      <w:r>
        <w:rPr>
          <w:rFonts w:ascii="宋体" w:hAnsi="宋体" w:hint="eastAsia"/>
        </w:rPr>
        <w:t>组，为了减少不同小组之间</w:t>
      </w:r>
      <w:r w:rsidR="008E40D6">
        <w:rPr>
          <w:rFonts w:ascii="宋体" w:hAnsi="宋体" w:hint="eastAsia"/>
        </w:rPr>
        <w:t>相关水平</w:t>
      </w:r>
      <w:r>
        <w:rPr>
          <w:rFonts w:ascii="宋体" w:hAnsi="宋体" w:hint="eastAsia"/>
        </w:rPr>
        <w:t>高低的影响，本文尽量将</w:t>
      </w:r>
      <w:r w:rsidR="0068065C">
        <w:rPr>
          <w:rFonts w:ascii="宋体" w:hAnsi="宋体" w:hint="eastAsia"/>
        </w:rPr>
        <w:t>相关情况水平</w:t>
      </w:r>
      <w:r>
        <w:rPr>
          <w:rFonts w:ascii="宋体" w:hAnsi="宋体" w:hint="eastAsia"/>
        </w:rPr>
        <w:t>高的参与者和较低的参与者划分为一组，保证每组</w:t>
      </w:r>
      <w:r>
        <w:t>3</w:t>
      </w:r>
      <w:r>
        <w:rPr>
          <w:rFonts w:ascii="宋体" w:hAnsi="宋体" w:hint="eastAsia"/>
        </w:rPr>
        <w:t>名参与者</w:t>
      </w:r>
      <w:r w:rsidR="0068065C">
        <w:rPr>
          <w:rFonts w:ascii="宋体" w:hAnsi="宋体" w:hint="eastAsia"/>
        </w:rPr>
        <w:t>相关情况水平</w:t>
      </w:r>
      <w:r>
        <w:rPr>
          <w:rFonts w:ascii="宋体" w:hAnsi="宋体" w:hint="eastAsia"/>
        </w:rPr>
        <w:t>总和接近一致。实验结束后，每位实验参与者会收到红包补助作为他们付出的时间补偿。</w:t>
      </w:r>
    </w:p>
    <w:p w14:paraId="5A6F99C4" w14:textId="742A32A8" w:rsidR="00DF73CE" w:rsidRDefault="00DF73CE" w:rsidP="006D63AF">
      <w:pPr>
        <w:pStyle w:val="3"/>
      </w:pPr>
      <w:bookmarkStart w:id="58" w:name="_Toc155488886"/>
      <w:r>
        <w:rPr>
          <w:rFonts w:hint="eastAsia"/>
        </w:rPr>
        <w:t>5</w:t>
      </w:r>
      <w:r>
        <w:t>.2.</w:t>
      </w:r>
      <w:r w:rsidR="00BE2890">
        <w:t>2</w:t>
      </w:r>
      <w:r>
        <w:t xml:space="preserve"> </w:t>
      </w:r>
      <w:r>
        <w:rPr>
          <w:rFonts w:hint="eastAsia"/>
        </w:rPr>
        <w:t>对照实验</w:t>
      </w:r>
      <w:bookmarkEnd w:id="58"/>
    </w:p>
    <w:p w14:paraId="424FE7AC" w14:textId="2929F8C7" w:rsidR="00F8603B" w:rsidRPr="00F8603B" w:rsidRDefault="00F8603B" w:rsidP="00F8603B">
      <w:pPr>
        <w:pStyle w:val="4"/>
      </w:pPr>
      <w:r>
        <w:rPr>
          <w:rFonts w:hint="eastAsia"/>
        </w:rPr>
        <w:t>5</w:t>
      </w:r>
      <w:r>
        <w:t>.2.</w:t>
      </w:r>
      <w:r w:rsidR="00BE2890">
        <w:t>2</w:t>
      </w:r>
      <w:r>
        <w:t xml:space="preserve">.1 </w:t>
      </w:r>
      <w:r>
        <w:rPr>
          <w:rFonts w:hint="eastAsia"/>
        </w:rPr>
        <w:t>对照实验设计</w:t>
      </w:r>
    </w:p>
    <w:p w14:paraId="04C0D62B" w14:textId="77777777" w:rsidR="0032778D" w:rsidRDefault="005B775F">
      <w:r>
        <w:tab/>
      </w:r>
      <w:r>
        <w:rPr>
          <w:rFonts w:hint="eastAsia"/>
        </w:rPr>
        <w:t>对照实验是将参与者们划分为人数相同的多个小组，每个小组分别依次体验射击游戏和场景漫游，在体验过程中，参与者需要自行切换三种不同的注视</w:t>
      </w:r>
      <w:r>
        <w:rPr>
          <w:rFonts w:hint="eastAsia"/>
        </w:rPr>
        <w:lastRenderedPageBreak/>
        <w:t>点渲染方法以及原图，自行进行对比。注视点渲染方法在切换上的先后顺序，有可能会对实验结果产生影响。为了尽可能减少这种影响，本实验将要求实验者以不同的切换顺序完成实验体验。每个小组完成实验任务后，每位参与者都需要填写设置好的实验问卷。</w:t>
      </w:r>
    </w:p>
    <w:p w14:paraId="4A12F327" w14:textId="77777777" w:rsidR="00A3280F" w:rsidRDefault="00A3280F" w:rsidP="00A3280F">
      <w:pPr>
        <w:ind w:firstLine="420"/>
        <w:rPr>
          <w:sz w:val="21"/>
          <w:szCs w:val="21"/>
        </w:rPr>
      </w:pPr>
      <w:r>
        <w:rPr>
          <w:rFonts w:hint="eastAsia"/>
        </w:rPr>
        <w:t>在研究</w:t>
      </w:r>
      <w:r>
        <w:rPr>
          <w:rFonts w:hint="eastAsia"/>
        </w:rPr>
        <w:t>VR</w:t>
      </w:r>
      <w:r>
        <w:rPr>
          <w:rFonts w:hint="eastAsia"/>
        </w:rPr>
        <w:t>设备上的注视点渲染方法时，我们要考虑的一个重要方面是用户的接受度和他们内在的动机。</w:t>
      </w:r>
      <w:r>
        <w:rPr>
          <w:rFonts w:hint="eastAsia"/>
        </w:rPr>
        <w:t>IMI</w:t>
      </w:r>
      <w:r>
        <w:rPr>
          <w:rFonts w:ascii="宋体" w:hAnsi="宋体" w:hint="eastAsia"/>
        </w:rPr>
        <w:t>（</w:t>
      </w:r>
      <w:r>
        <w:rPr>
          <w:rFonts w:hint="eastAsia"/>
        </w:rPr>
        <w:t>Intrinsic</w:t>
      </w:r>
      <w:r>
        <w:t xml:space="preserve"> </w:t>
      </w:r>
      <w:r>
        <w:rPr>
          <w:rFonts w:hint="eastAsia"/>
        </w:rPr>
        <w:t>Motivation Inventory</w:t>
      </w:r>
      <w:r>
        <w:rPr>
          <w:rFonts w:ascii="宋体" w:hAnsi="宋体" w:hint="eastAsia"/>
        </w:rPr>
        <w:t>）内在动机问卷</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_Ref151472844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[4]</w:t>
      </w:r>
      <w:r>
        <w:rPr>
          <w:rFonts w:ascii="宋体" w:hAnsi="宋体"/>
          <w:vertAlign w:val="superscript"/>
        </w:rPr>
        <w:fldChar w:fldCharType="end"/>
      </w:r>
      <w:r>
        <w:rPr>
          <w:rFonts w:ascii="宋体" w:hAnsi="宋体" w:hint="eastAsia"/>
        </w:rPr>
        <w:t>被认为是较为可靠的用于评估用户体验的问卷调查形式，它</w:t>
      </w:r>
      <w:r>
        <w:rPr>
          <w:rFonts w:hint="eastAsia"/>
        </w:rPr>
        <w:t>可以帮助我们衡量用户在使用新的注视点渲染方法时的挑战、努力、价值取向和兴趣，这对理解用户对新方法的内在接受度至关重要。</w:t>
      </w:r>
    </w:p>
    <w:p w14:paraId="0E64BF7E" w14:textId="5B2F5E9D" w:rsidR="00A3280F" w:rsidRDefault="00A3280F" w:rsidP="00A3280F">
      <w:pPr>
        <w:ind w:firstLine="420"/>
      </w:pPr>
      <w:r>
        <w:rPr>
          <w:rFonts w:hint="eastAsia"/>
        </w:rPr>
        <w:t>自我决定理论（</w:t>
      </w:r>
      <w:r>
        <w:rPr>
          <w:rFonts w:hint="eastAsia"/>
        </w:rPr>
        <w:t>Self-Determination Theory</w:t>
      </w:r>
      <w:r>
        <w:rPr>
          <w:rFonts w:hint="eastAsia"/>
        </w:rPr>
        <w:t>）构成了</w:t>
      </w:r>
      <w:r>
        <w:rPr>
          <w:rFonts w:hint="eastAsia"/>
        </w:rPr>
        <w:t>IMI</w:t>
      </w:r>
      <w:r>
        <w:rPr>
          <w:rFonts w:hint="eastAsia"/>
        </w:rPr>
        <w:t>问卷的理论基础</w:t>
      </w:r>
      <w:r>
        <w:rPr>
          <w:vertAlign w:val="superscript"/>
        </w:rPr>
        <w:fldChar w:fldCharType="begin"/>
      </w:r>
      <w:r>
        <w:rPr>
          <w:vertAlign w:val="superscript"/>
        </w:rPr>
        <w:instrText xml:space="preserve"> </w:instrText>
      </w:r>
      <w:r>
        <w:rPr>
          <w:rFonts w:hint="eastAsia"/>
          <w:vertAlign w:val="superscript"/>
        </w:rPr>
        <w:instrText>REF _Ref151472807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rPr>
        <w:t>，它是一种经过精细研究的动机理论，主要讲解了用户行为背后的内在和外在动机。</w:t>
      </w:r>
      <w:r>
        <w:rPr>
          <w:rFonts w:hint="eastAsia"/>
        </w:rPr>
        <w:t>IMI</w:t>
      </w:r>
      <w:r>
        <w:rPr>
          <w:rFonts w:hint="eastAsia"/>
        </w:rPr>
        <w:t>问卷涵盖七个主要子量表，具体包括兴趣</w:t>
      </w:r>
      <w:r>
        <w:rPr>
          <w:rFonts w:hint="eastAsia"/>
        </w:rPr>
        <w:t>/</w:t>
      </w:r>
      <w:r>
        <w:rPr>
          <w:rFonts w:hint="eastAsia"/>
        </w:rPr>
        <w:t>享乐（</w:t>
      </w:r>
      <w:r>
        <w:rPr>
          <w:rFonts w:hint="eastAsia"/>
        </w:rPr>
        <w:t>interest/enjoyment</w:t>
      </w:r>
      <w:r>
        <w:rPr>
          <w:rFonts w:hint="eastAsia"/>
        </w:rPr>
        <w:t>）、胜任感觉（</w:t>
      </w:r>
      <w:r>
        <w:rPr>
          <w:rFonts w:hint="eastAsia"/>
        </w:rPr>
        <w:t>perceived competence</w:t>
      </w:r>
      <w:r>
        <w:rPr>
          <w:rFonts w:hint="eastAsia"/>
        </w:rPr>
        <w:t>）、努力感</w:t>
      </w:r>
      <w:r>
        <w:rPr>
          <w:rFonts w:hint="eastAsia"/>
        </w:rPr>
        <w:t>/</w:t>
      </w:r>
      <w:r>
        <w:rPr>
          <w:rFonts w:hint="eastAsia"/>
        </w:rPr>
        <w:t>重要性（</w:t>
      </w:r>
      <w:r>
        <w:rPr>
          <w:rFonts w:hint="eastAsia"/>
        </w:rPr>
        <w:t>effort/importance</w:t>
      </w:r>
      <w:r>
        <w:rPr>
          <w:rFonts w:hint="eastAsia"/>
        </w:rPr>
        <w:t>）、压力感</w:t>
      </w:r>
      <w:r>
        <w:rPr>
          <w:rFonts w:hint="eastAsia"/>
        </w:rPr>
        <w:t>/</w:t>
      </w:r>
      <w:r>
        <w:rPr>
          <w:rFonts w:hint="eastAsia"/>
        </w:rPr>
        <w:t>紧张感（</w:t>
      </w:r>
      <w:r>
        <w:rPr>
          <w:rFonts w:hint="eastAsia"/>
        </w:rPr>
        <w:t>pressure/tension</w:t>
      </w:r>
      <w:r>
        <w:rPr>
          <w:rFonts w:hint="eastAsia"/>
        </w:rPr>
        <w:t>）、选择的感知自由性（</w:t>
      </w:r>
      <w:r>
        <w:rPr>
          <w:rFonts w:hint="eastAsia"/>
        </w:rPr>
        <w:t>perceived choice</w:t>
      </w:r>
      <w:r>
        <w:rPr>
          <w:rFonts w:hint="eastAsia"/>
        </w:rPr>
        <w:t>）、价值</w:t>
      </w:r>
      <w:r>
        <w:rPr>
          <w:rFonts w:hint="eastAsia"/>
        </w:rPr>
        <w:t>/</w:t>
      </w:r>
      <w:r>
        <w:rPr>
          <w:rFonts w:hint="eastAsia"/>
        </w:rPr>
        <w:t>实用性（</w:t>
      </w:r>
      <w:r>
        <w:rPr>
          <w:rFonts w:hint="eastAsia"/>
        </w:rPr>
        <w:t>value/usefulness</w:t>
      </w:r>
      <w:r>
        <w:rPr>
          <w:rFonts w:hint="eastAsia"/>
        </w:rPr>
        <w:t>）和关联性（</w:t>
      </w:r>
      <w:r>
        <w:rPr>
          <w:rFonts w:hint="eastAsia"/>
        </w:rPr>
        <w:t>relatedness</w:t>
      </w:r>
      <w:r>
        <w:rPr>
          <w:rFonts w:hint="eastAsia"/>
        </w:rPr>
        <w:t>）等。</w:t>
      </w:r>
      <w:r>
        <w:rPr>
          <w:rFonts w:hint="eastAsia"/>
        </w:rPr>
        <w:t>IMI</w:t>
      </w:r>
      <w:r>
        <w:rPr>
          <w:rFonts w:hint="eastAsia"/>
        </w:rPr>
        <w:t>问卷是一种适应性强的评价工具，能够有力的评估用户在交互过程中的思想和主观体验。每一个独立的子量表都可提供可靠指标，且保持较高的独立性，例如，添加或删除某些子量表并不会对其他量表造成影响。在过去的实验中，我们选取了最具代表性的感知自由性、价值</w:t>
      </w:r>
      <w:r>
        <w:rPr>
          <w:rFonts w:hint="eastAsia"/>
        </w:rPr>
        <w:t>/</w:t>
      </w:r>
      <w:r>
        <w:rPr>
          <w:rFonts w:hint="eastAsia"/>
        </w:rPr>
        <w:t>实用性和压力感</w:t>
      </w:r>
      <w:r>
        <w:rPr>
          <w:rFonts w:hint="eastAsia"/>
        </w:rPr>
        <w:t>/</w:t>
      </w:r>
      <w:r>
        <w:rPr>
          <w:rFonts w:hint="eastAsia"/>
        </w:rPr>
        <w:t>紧张感这三个子量表，作为用户试验的测量工具。通过让参与者对若干陈述进行评分，评估他们对相关体验的感受，得分范围设定为</w:t>
      </w:r>
      <w:r>
        <w:rPr>
          <w:rFonts w:hint="eastAsia"/>
        </w:rPr>
        <w:t>1</w:t>
      </w:r>
      <w:r>
        <w:rPr>
          <w:rFonts w:hint="eastAsia"/>
        </w:rPr>
        <w:t>到</w:t>
      </w:r>
      <w:r>
        <w:t>5</w:t>
      </w:r>
      <w:r>
        <w:rPr>
          <w:rFonts w:hint="eastAsia"/>
        </w:rPr>
        <w:t>分。</w:t>
      </w:r>
    </w:p>
    <w:p w14:paraId="50455B4B" w14:textId="253FFCDD" w:rsidR="00F8603B" w:rsidRPr="00F8603B" w:rsidRDefault="00F8603B" w:rsidP="00F8603B">
      <w:pPr>
        <w:pStyle w:val="4"/>
      </w:pPr>
      <w:r>
        <w:rPr>
          <w:rFonts w:hint="eastAsia"/>
        </w:rPr>
        <w:t>5</w:t>
      </w:r>
      <w:r>
        <w:t>.2.</w:t>
      </w:r>
      <w:r w:rsidR="00BE2890">
        <w:t>2</w:t>
      </w:r>
      <w:r>
        <w:t xml:space="preserve">.2 </w:t>
      </w:r>
      <w:r>
        <w:rPr>
          <w:rFonts w:hint="eastAsia"/>
        </w:rPr>
        <w:t>对照实验分析</w:t>
      </w:r>
    </w:p>
    <w:p w14:paraId="60DB3C7E" w14:textId="77777777" w:rsidR="00F8603B" w:rsidRDefault="00F8603B" w:rsidP="00F8603B">
      <w:pPr>
        <w:ind w:firstLine="420"/>
      </w:pPr>
      <w:r w:rsidRPr="00001C10">
        <w:rPr>
          <w:rFonts w:hint="eastAsia"/>
        </w:rPr>
        <w:t>该</w:t>
      </w:r>
      <w:r>
        <w:rPr>
          <w:rFonts w:hint="eastAsia"/>
        </w:rPr>
        <w:t>节</w:t>
      </w:r>
      <w:r w:rsidRPr="00001C10">
        <w:rPr>
          <w:rFonts w:hint="eastAsia"/>
        </w:rPr>
        <w:t>分析对比实验的结果，比较了本文方法、原图和学术界前沿的注视点渲染方法在虚拟现实设备上的使用体验。在实验时，</w:t>
      </w:r>
      <w:r>
        <w:rPr>
          <w:rFonts w:hint="eastAsia"/>
        </w:rPr>
        <w:t>每个实验小组体验了场景漫游和狙击</w:t>
      </w:r>
      <w:r>
        <w:rPr>
          <w:rFonts w:hint="eastAsia"/>
        </w:rPr>
        <w:t>NPC</w:t>
      </w:r>
      <w:r>
        <w:rPr>
          <w:rFonts w:hint="eastAsia"/>
        </w:rPr>
        <w:t>敌人这两种</w:t>
      </w:r>
      <w:r>
        <w:rPr>
          <w:rFonts w:hint="eastAsia"/>
        </w:rPr>
        <w:t>VR</w:t>
      </w:r>
      <w:r>
        <w:rPr>
          <w:rFonts w:hint="eastAsia"/>
        </w:rPr>
        <w:t>内容，</w:t>
      </w:r>
      <w:r w:rsidRPr="00001C10">
        <w:rPr>
          <w:rFonts w:hint="eastAsia"/>
        </w:rPr>
        <w:t>在体验过程中切换了上述三种方法</w:t>
      </w:r>
      <w:r>
        <w:rPr>
          <w:rFonts w:hint="eastAsia"/>
        </w:rPr>
        <w:t>，最终</w:t>
      </w:r>
      <w:r w:rsidRPr="00001C10">
        <w:rPr>
          <w:rFonts w:hint="eastAsia"/>
        </w:rPr>
        <w:t>完成了</w:t>
      </w:r>
      <w:r>
        <w:rPr>
          <w:rFonts w:hint="eastAsia"/>
        </w:rPr>
        <w:t>内在动机</w:t>
      </w:r>
      <w:r w:rsidRPr="00001C10">
        <w:rPr>
          <w:rFonts w:hint="eastAsia"/>
        </w:rPr>
        <w:t>问卷。</w:t>
      </w:r>
    </w:p>
    <w:p w14:paraId="55AC9938" w14:textId="77777777" w:rsidR="00F8603B" w:rsidRDefault="00F8603B" w:rsidP="00F8603B">
      <w:r>
        <w:tab/>
      </w:r>
      <w:r>
        <w:rPr>
          <w:rFonts w:hint="eastAsia"/>
        </w:rPr>
        <w:t>对比实验数据基本统计结果如下所示，问卷调查数据中没有异常值。</w:t>
      </w:r>
    </w:p>
    <w:p w14:paraId="198754AC" w14:textId="77777777" w:rsidR="00102BBE" w:rsidRDefault="00102BBE" w:rsidP="00F8603B"/>
    <w:p w14:paraId="4EA2F553" w14:textId="77777777" w:rsidR="00102BBE" w:rsidRDefault="00102BBE" w:rsidP="00F8603B"/>
    <w:p w14:paraId="0A84D58A" w14:textId="77777777" w:rsidR="00102BBE" w:rsidRDefault="00102BBE" w:rsidP="00F8603B"/>
    <w:p w14:paraId="597EE550" w14:textId="77777777" w:rsidR="00F8603B" w:rsidRDefault="00F8603B" w:rsidP="00F8603B">
      <w:pPr>
        <w:jc w:val="center"/>
      </w:pPr>
      <w:r>
        <w:rPr>
          <w:rFonts w:hint="eastAsia"/>
        </w:rPr>
        <w:t>表</w:t>
      </w:r>
      <w:r>
        <w:rPr>
          <w:rFonts w:hint="eastAsia"/>
        </w:rPr>
        <w:t xml:space="preserve"> </w:t>
      </w:r>
      <w:r>
        <w:t>5.1</w:t>
      </w:r>
      <w:r>
        <w:rPr>
          <w:rFonts w:hint="eastAsia"/>
        </w:rPr>
        <w:t>内在动机问卷的基本统计表</w:t>
      </w:r>
    </w:p>
    <w:tbl>
      <w:tblPr>
        <w:tblStyle w:val="af"/>
        <w:tblW w:w="0" w:type="auto"/>
        <w:tblBorders>
          <w:top w:val="single" w:sz="12" w:space="0" w:color="auto"/>
          <w:left w:val="single" w:sz="12" w:space="0" w:color="auto"/>
          <w:bottom w:val="single" w:sz="12" w:space="0" w:color="auto"/>
          <w:right w:val="single" w:sz="12" w:space="0" w:color="auto"/>
          <w:insideV w:val="single" w:sz="12" w:space="0" w:color="auto"/>
        </w:tblBorders>
        <w:tblLook w:val="04A0" w:firstRow="1" w:lastRow="0" w:firstColumn="1" w:lastColumn="0" w:noHBand="0" w:noVBand="1"/>
      </w:tblPr>
      <w:tblGrid>
        <w:gridCol w:w="1384"/>
        <w:gridCol w:w="2268"/>
        <w:gridCol w:w="2410"/>
        <w:gridCol w:w="2460"/>
      </w:tblGrid>
      <w:tr w:rsidR="00F8603B" w14:paraId="32C284A3" w14:textId="77777777" w:rsidTr="00E35E7A">
        <w:tc>
          <w:tcPr>
            <w:tcW w:w="1384" w:type="dxa"/>
          </w:tcPr>
          <w:p w14:paraId="74302472" w14:textId="77777777" w:rsidR="00F8603B" w:rsidRDefault="00F8603B" w:rsidP="00E35E7A"/>
        </w:tc>
        <w:tc>
          <w:tcPr>
            <w:tcW w:w="2268" w:type="dxa"/>
          </w:tcPr>
          <w:p w14:paraId="75F32950" w14:textId="77777777" w:rsidR="00F8603B" w:rsidRDefault="00F8603B" w:rsidP="00E35E7A">
            <w:pPr>
              <w:jc w:val="center"/>
            </w:pPr>
            <w:r>
              <w:rPr>
                <w:rFonts w:hint="eastAsia"/>
              </w:rPr>
              <w:t>感知自由度平均值</w:t>
            </w:r>
          </w:p>
        </w:tc>
        <w:tc>
          <w:tcPr>
            <w:tcW w:w="2410" w:type="dxa"/>
          </w:tcPr>
          <w:p w14:paraId="0C84E4AA" w14:textId="77777777" w:rsidR="00F8603B" w:rsidRDefault="00F8603B" w:rsidP="00E35E7A">
            <w:pPr>
              <w:jc w:val="center"/>
            </w:pPr>
            <w:r>
              <w:rPr>
                <w:rFonts w:hint="eastAsia"/>
              </w:rPr>
              <w:t>价值</w:t>
            </w:r>
            <w:r>
              <w:rPr>
                <w:rFonts w:hint="eastAsia"/>
              </w:rPr>
              <w:t>/</w:t>
            </w:r>
            <w:r>
              <w:rPr>
                <w:rFonts w:hint="eastAsia"/>
              </w:rPr>
              <w:t>实用度平均值</w:t>
            </w:r>
          </w:p>
        </w:tc>
        <w:tc>
          <w:tcPr>
            <w:tcW w:w="2460" w:type="dxa"/>
          </w:tcPr>
          <w:p w14:paraId="6145184F" w14:textId="77777777" w:rsidR="00F8603B" w:rsidRDefault="00F8603B" w:rsidP="00E35E7A">
            <w:pPr>
              <w:jc w:val="center"/>
            </w:pPr>
            <w:r>
              <w:rPr>
                <w:rFonts w:hint="eastAsia"/>
              </w:rPr>
              <w:t>压力</w:t>
            </w:r>
            <w:r>
              <w:rPr>
                <w:rFonts w:hint="eastAsia"/>
              </w:rPr>
              <w:t>/</w:t>
            </w:r>
            <w:r>
              <w:rPr>
                <w:rFonts w:hint="eastAsia"/>
              </w:rPr>
              <w:t>紧张度平均值</w:t>
            </w:r>
          </w:p>
        </w:tc>
      </w:tr>
      <w:tr w:rsidR="00F8603B" w14:paraId="45B6F68C" w14:textId="77777777" w:rsidTr="00E35E7A">
        <w:tc>
          <w:tcPr>
            <w:tcW w:w="1384" w:type="dxa"/>
          </w:tcPr>
          <w:p w14:paraId="6B67374E" w14:textId="77777777" w:rsidR="00F8603B" w:rsidRDefault="00F8603B" w:rsidP="00E35E7A">
            <w:r>
              <w:rPr>
                <w:rFonts w:hint="eastAsia"/>
              </w:rPr>
              <w:t>本文方法</w:t>
            </w:r>
          </w:p>
        </w:tc>
        <w:tc>
          <w:tcPr>
            <w:tcW w:w="2268" w:type="dxa"/>
          </w:tcPr>
          <w:p w14:paraId="71C1A039" w14:textId="77777777" w:rsidR="00F8603B" w:rsidRDefault="00F8603B" w:rsidP="00E35E7A">
            <w:pPr>
              <w:jc w:val="center"/>
            </w:pPr>
            <w:r>
              <w:rPr>
                <w:rFonts w:hint="eastAsia"/>
              </w:rPr>
              <w:t>4</w:t>
            </w:r>
            <w:r>
              <w:t>.33</w:t>
            </w:r>
          </w:p>
        </w:tc>
        <w:tc>
          <w:tcPr>
            <w:tcW w:w="2410" w:type="dxa"/>
          </w:tcPr>
          <w:p w14:paraId="2C2C9256" w14:textId="77777777" w:rsidR="00F8603B" w:rsidRDefault="00F8603B" w:rsidP="00E35E7A">
            <w:pPr>
              <w:jc w:val="center"/>
            </w:pPr>
            <w:r>
              <w:rPr>
                <w:rFonts w:hint="eastAsia"/>
              </w:rPr>
              <w:t>4.5</w:t>
            </w:r>
            <w:r>
              <w:t>1</w:t>
            </w:r>
          </w:p>
        </w:tc>
        <w:tc>
          <w:tcPr>
            <w:tcW w:w="2460" w:type="dxa"/>
          </w:tcPr>
          <w:p w14:paraId="44F6A8CF" w14:textId="77777777" w:rsidR="00F8603B" w:rsidRDefault="00F8603B" w:rsidP="00E35E7A">
            <w:pPr>
              <w:jc w:val="center"/>
            </w:pPr>
            <w:r>
              <w:rPr>
                <w:rFonts w:hint="eastAsia"/>
              </w:rPr>
              <w:t>2</w:t>
            </w:r>
            <w:r>
              <w:t>.10</w:t>
            </w:r>
          </w:p>
        </w:tc>
      </w:tr>
      <w:tr w:rsidR="00F8603B" w14:paraId="56D74AE5" w14:textId="77777777" w:rsidTr="00E35E7A">
        <w:tc>
          <w:tcPr>
            <w:tcW w:w="1384" w:type="dxa"/>
          </w:tcPr>
          <w:p w14:paraId="171D4189" w14:textId="77777777" w:rsidR="00F8603B" w:rsidRDefault="00F8603B" w:rsidP="00E35E7A">
            <w:r>
              <w:rPr>
                <w:rFonts w:hint="eastAsia"/>
              </w:rPr>
              <w:t>RMFR</w:t>
            </w:r>
          </w:p>
        </w:tc>
        <w:tc>
          <w:tcPr>
            <w:tcW w:w="2268" w:type="dxa"/>
          </w:tcPr>
          <w:p w14:paraId="5867F517" w14:textId="77777777" w:rsidR="00F8603B" w:rsidRDefault="00F8603B" w:rsidP="00E35E7A">
            <w:pPr>
              <w:jc w:val="center"/>
            </w:pPr>
            <w:r>
              <w:rPr>
                <w:rFonts w:hint="eastAsia"/>
              </w:rPr>
              <w:t>3</w:t>
            </w:r>
            <w:r>
              <w:t>.84</w:t>
            </w:r>
          </w:p>
        </w:tc>
        <w:tc>
          <w:tcPr>
            <w:tcW w:w="2410" w:type="dxa"/>
          </w:tcPr>
          <w:p w14:paraId="273268C5" w14:textId="77777777" w:rsidR="00F8603B" w:rsidRDefault="00F8603B" w:rsidP="00E35E7A">
            <w:pPr>
              <w:jc w:val="center"/>
            </w:pPr>
            <w:r>
              <w:t>4.29</w:t>
            </w:r>
          </w:p>
        </w:tc>
        <w:tc>
          <w:tcPr>
            <w:tcW w:w="2460" w:type="dxa"/>
          </w:tcPr>
          <w:p w14:paraId="53EA193E" w14:textId="77777777" w:rsidR="00F8603B" w:rsidRDefault="00F8603B" w:rsidP="00E35E7A">
            <w:pPr>
              <w:jc w:val="center"/>
            </w:pPr>
            <w:r>
              <w:rPr>
                <w:rFonts w:hint="eastAsia"/>
              </w:rPr>
              <w:t>3</w:t>
            </w:r>
            <w:r>
              <w:t>.21</w:t>
            </w:r>
          </w:p>
        </w:tc>
      </w:tr>
      <w:tr w:rsidR="00F8603B" w14:paraId="186B8436" w14:textId="77777777" w:rsidTr="00E35E7A">
        <w:tc>
          <w:tcPr>
            <w:tcW w:w="1384" w:type="dxa"/>
          </w:tcPr>
          <w:p w14:paraId="1C611832" w14:textId="77777777" w:rsidR="00F8603B" w:rsidRDefault="00F8603B" w:rsidP="00E35E7A">
            <w:r>
              <w:rPr>
                <w:rFonts w:hint="eastAsia"/>
              </w:rPr>
              <w:t>KFR</w:t>
            </w:r>
          </w:p>
        </w:tc>
        <w:tc>
          <w:tcPr>
            <w:tcW w:w="2268" w:type="dxa"/>
          </w:tcPr>
          <w:p w14:paraId="53EA0A4F" w14:textId="77777777" w:rsidR="00F8603B" w:rsidRDefault="00F8603B" w:rsidP="00E35E7A">
            <w:pPr>
              <w:jc w:val="center"/>
            </w:pPr>
            <w:r>
              <w:rPr>
                <w:rFonts w:hint="eastAsia"/>
              </w:rPr>
              <w:t>4</w:t>
            </w:r>
            <w:r>
              <w:t>.40</w:t>
            </w:r>
          </w:p>
        </w:tc>
        <w:tc>
          <w:tcPr>
            <w:tcW w:w="2410" w:type="dxa"/>
          </w:tcPr>
          <w:p w14:paraId="549A51DD" w14:textId="77777777" w:rsidR="00F8603B" w:rsidRDefault="00F8603B" w:rsidP="00E35E7A">
            <w:pPr>
              <w:jc w:val="center"/>
            </w:pPr>
            <w:r>
              <w:rPr>
                <w:rFonts w:hint="eastAsia"/>
              </w:rPr>
              <w:t>4</w:t>
            </w:r>
            <w:r>
              <w:t>.32</w:t>
            </w:r>
          </w:p>
        </w:tc>
        <w:tc>
          <w:tcPr>
            <w:tcW w:w="2460" w:type="dxa"/>
          </w:tcPr>
          <w:p w14:paraId="3F436AF8" w14:textId="77777777" w:rsidR="00F8603B" w:rsidRDefault="00F8603B" w:rsidP="00E35E7A">
            <w:pPr>
              <w:jc w:val="center"/>
            </w:pPr>
            <w:r>
              <w:rPr>
                <w:rFonts w:hint="eastAsia"/>
              </w:rPr>
              <w:t>2</w:t>
            </w:r>
            <w:r>
              <w:t>.16</w:t>
            </w:r>
          </w:p>
        </w:tc>
      </w:tr>
      <w:tr w:rsidR="00F8603B" w14:paraId="02114834" w14:textId="77777777" w:rsidTr="00E35E7A">
        <w:tc>
          <w:tcPr>
            <w:tcW w:w="1384" w:type="dxa"/>
          </w:tcPr>
          <w:p w14:paraId="6FBBD678" w14:textId="77777777" w:rsidR="00F8603B" w:rsidRDefault="00F8603B" w:rsidP="00E35E7A">
            <w:r>
              <w:rPr>
                <w:rFonts w:hint="eastAsia"/>
              </w:rPr>
              <w:t>原图</w:t>
            </w:r>
          </w:p>
        </w:tc>
        <w:tc>
          <w:tcPr>
            <w:tcW w:w="2268" w:type="dxa"/>
          </w:tcPr>
          <w:p w14:paraId="141FA50B" w14:textId="77777777" w:rsidR="00F8603B" w:rsidRDefault="00F8603B" w:rsidP="00E35E7A">
            <w:pPr>
              <w:jc w:val="center"/>
            </w:pPr>
            <w:r>
              <w:rPr>
                <w:rFonts w:hint="eastAsia"/>
              </w:rPr>
              <w:t>2</w:t>
            </w:r>
            <w:r>
              <w:t>.16</w:t>
            </w:r>
          </w:p>
        </w:tc>
        <w:tc>
          <w:tcPr>
            <w:tcW w:w="2410" w:type="dxa"/>
          </w:tcPr>
          <w:p w14:paraId="1D0B5CC2" w14:textId="77777777" w:rsidR="00F8603B" w:rsidRDefault="00F8603B" w:rsidP="00E35E7A">
            <w:pPr>
              <w:jc w:val="center"/>
            </w:pPr>
            <w:r>
              <w:rPr>
                <w:rFonts w:hint="eastAsia"/>
              </w:rPr>
              <w:t>1</w:t>
            </w:r>
            <w:r>
              <w:t>.24</w:t>
            </w:r>
          </w:p>
        </w:tc>
        <w:tc>
          <w:tcPr>
            <w:tcW w:w="2460" w:type="dxa"/>
          </w:tcPr>
          <w:p w14:paraId="57F23612" w14:textId="77777777" w:rsidR="00F8603B" w:rsidRDefault="00F8603B" w:rsidP="00E35E7A">
            <w:pPr>
              <w:jc w:val="center"/>
            </w:pPr>
            <w:r>
              <w:rPr>
                <w:rFonts w:hint="eastAsia"/>
              </w:rPr>
              <w:t>4</w:t>
            </w:r>
            <w:r>
              <w:t>.62</w:t>
            </w:r>
          </w:p>
        </w:tc>
      </w:tr>
    </w:tbl>
    <w:p w14:paraId="6C0BA970" w14:textId="77777777" w:rsidR="00F8603B" w:rsidRDefault="00F8603B" w:rsidP="00F8603B">
      <w:r>
        <w:tab/>
      </w:r>
      <w:r>
        <w:rPr>
          <w:rFonts w:hint="eastAsia"/>
        </w:rPr>
        <w:t>明显可见，在感知自由度量表和价值</w:t>
      </w:r>
      <w:r>
        <w:rPr>
          <w:rFonts w:hint="eastAsia"/>
        </w:rPr>
        <w:t>/</w:t>
      </w:r>
      <w:r>
        <w:rPr>
          <w:rFonts w:hint="eastAsia"/>
        </w:rPr>
        <w:t>实用度两个子量表上，本文方法的得分大部分超过了原图和学术界前沿的两种注视点渲染方法。这表明，在虚拟现实设备上使用本文方法，用户对其操作体验的满意度更高，同时也认为该方法在上更具优势。</w:t>
      </w:r>
    </w:p>
    <w:p w14:paraId="16701086" w14:textId="77777777" w:rsidR="00F8603B" w:rsidRDefault="00F8603B" w:rsidP="00F8603B">
      <w:r>
        <w:tab/>
      </w:r>
      <w:r>
        <w:rPr>
          <w:rFonts w:hint="eastAsia"/>
        </w:rPr>
        <w:t>在感知自由度量表上，</w:t>
      </w:r>
      <w:r>
        <w:rPr>
          <w:rFonts w:hint="eastAsia"/>
        </w:rPr>
        <w:t>KFR</w:t>
      </w:r>
      <w:r>
        <w:rPr>
          <w:rFonts w:hint="eastAsia"/>
        </w:rPr>
        <w:t>方法的得分最高，这可能是</w:t>
      </w:r>
      <w:r>
        <w:rPr>
          <w:rFonts w:hint="eastAsia"/>
        </w:rPr>
        <w:t>KFR</w:t>
      </w:r>
      <w:r>
        <w:rPr>
          <w:rFonts w:hint="eastAsia"/>
        </w:rPr>
        <w:t>的采样密度分布十分均匀的特性所致。表明了使用者对于</w:t>
      </w:r>
      <w:r>
        <w:rPr>
          <w:rFonts w:hint="eastAsia"/>
        </w:rPr>
        <w:t>KFR</w:t>
      </w:r>
      <w:r>
        <w:rPr>
          <w:rFonts w:hint="eastAsia"/>
        </w:rPr>
        <w:t>的操作体验也非常认可。</w:t>
      </w:r>
    </w:p>
    <w:p w14:paraId="64369F32" w14:textId="77777777" w:rsidR="00F8603B" w:rsidRDefault="00F8603B" w:rsidP="00F8603B">
      <w:pPr>
        <w:ind w:firstLine="420"/>
      </w:pPr>
      <w:r>
        <w:rPr>
          <w:rFonts w:hint="eastAsia"/>
        </w:rPr>
        <w:t>在压力</w:t>
      </w:r>
      <w:r>
        <w:rPr>
          <w:rFonts w:hint="eastAsia"/>
        </w:rPr>
        <w:t>/</w:t>
      </w:r>
      <w:r>
        <w:rPr>
          <w:rFonts w:hint="eastAsia"/>
        </w:rPr>
        <w:t>紧张度上，本文方法的得分为</w:t>
      </w:r>
      <w:r>
        <w:rPr>
          <w:rFonts w:hint="eastAsia"/>
        </w:rPr>
        <w:t>2.1</w:t>
      </w:r>
      <w:r>
        <w:rPr>
          <w:rFonts w:hint="eastAsia"/>
        </w:rPr>
        <w:t>，显著低于其他两种方法。这意味着在使用本文方法的过程中，用户感受到的压力或紧张感较少，这可能是由于本文方法的逼真度和高效性减少了用户的临场不适和操作压力。</w:t>
      </w:r>
    </w:p>
    <w:p w14:paraId="1E863C0C" w14:textId="77777777" w:rsidR="00F8603B" w:rsidRDefault="00F8603B" w:rsidP="00F8603B">
      <w:pPr>
        <w:ind w:firstLine="420"/>
      </w:pPr>
      <w:r>
        <w:rPr>
          <w:rFonts w:hint="eastAsia"/>
        </w:rPr>
        <w:t>从整体分析看，本文的注视点渲染方法在提供更自由的操作、更具实用性、减少压力感等方面，略胜一筹。因此，综合评价来看，本文的注视点渲染方法在虚拟现实设备上的用户体验显著优于原图效果，略优于学术界前沿的方法。</w:t>
      </w:r>
    </w:p>
    <w:p w14:paraId="1EBA6E01" w14:textId="77777777" w:rsidR="00F8603B" w:rsidRDefault="00F8603B" w:rsidP="00F8603B">
      <w:pPr>
        <w:jc w:val="center"/>
      </w:pPr>
      <w:r>
        <w:rPr>
          <w:rFonts w:hint="eastAsia"/>
        </w:rPr>
        <w:lastRenderedPageBreak/>
        <w:t>图</w:t>
      </w:r>
      <w:r>
        <w:rPr>
          <w:noProof/>
        </w:rPr>
        <w:drawing>
          <wp:anchor distT="0" distB="0" distL="114300" distR="114300" simplePos="0" relativeHeight="251230208" behindDoc="0" locked="0" layoutInCell="1" allowOverlap="1" wp14:anchorId="302DB40A" wp14:editId="4584BA40">
            <wp:simplePos x="0" y="0"/>
            <wp:positionH relativeFrom="column">
              <wp:posOffset>-41720</wp:posOffset>
            </wp:positionH>
            <wp:positionV relativeFrom="paragraph">
              <wp:posOffset>190704</wp:posOffset>
            </wp:positionV>
            <wp:extent cx="5274310" cy="3888740"/>
            <wp:effectExtent l="0" t="0" r="0" b="0"/>
            <wp:wrapTopAndBottom/>
            <wp:docPr id="888755413"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5413" name="图片 1" descr="图表, 条形图&#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888740"/>
                    </a:xfrm>
                    <a:prstGeom prst="rect">
                      <a:avLst/>
                    </a:prstGeom>
                  </pic:spPr>
                </pic:pic>
              </a:graphicData>
            </a:graphic>
            <wp14:sizeRelV relativeFrom="margin">
              <wp14:pctHeight>0</wp14:pctHeight>
            </wp14:sizeRelV>
          </wp:anchor>
        </w:drawing>
      </w:r>
      <w:r>
        <w:rPr>
          <w:rFonts w:hint="eastAsia"/>
        </w:rPr>
        <w:t xml:space="preserve"> </w:t>
      </w:r>
      <w:r>
        <w:t>5.</w:t>
      </w:r>
      <w:r>
        <w:rPr>
          <w:rFonts w:hint="eastAsia"/>
        </w:rPr>
        <w:t xml:space="preserve"> </w:t>
      </w:r>
      <w:r>
        <w:rPr>
          <w:rFonts w:hint="eastAsia"/>
        </w:rPr>
        <w:t>内在动机问卷的基本统计柱状图</w:t>
      </w:r>
    </w:p>
    <w:p w14:paraId="711AE770" w14:textId="77777777" w:rsidR="00F8603B" w:rsidRDefault="00F8603B" w:rsidP="00F8603B">
      <w:r>
        <w:tab/>
      </w:r>
    </w:p>
    <w:p w14:paraId="27F5460B" w14:textId="77777777" w:rsidR="00F8603B" w:rsidRDefault="00F8603B" w:rsidP="00A3280F">
      <w:pPr>
        <w:ind w:firstLine="420"/>
      </w:pPr>
    </w:p>
    <w:p w14:paraId="41E3BB11" w14:textId="77777777" w:rsidR="00F8603B" w:rsidRDefault="00F8603B" w:rsidP="00A3280F">
      <w:pPr>
        <w:ind w:firstLine="420"/>
      </w:pPr>
    </w:p>
    <w:p w14:paraId="5AD2B9A4" w14:textId="483D7217" w:rsidR="006D63AF" w:rsidRDefault="006D63AF" w:rsidP="006D63AF">
      <w:pPr>
        <w:pStyle w:val="3"/>
      </w:pPr>
      <w:bookmarkStart w:id="59" w:name="_Toc155488887"/>
      <w:r>
        <w:rPr>
          <w:rFonts w:hint="eastAsia"/>
        </w:rPr>
        <w:t>5</w:t>
      </w:r>
      <w:r>
        <w:t>.2.</w:t>
      </w:r>
      <w:r w:rsidR="00BE2890">
        <w:t>3</w:t>
      </w:r>
      <w:r>
        <w:t xml:space="preserve"> </w:t>
      </w:r>
      <w:r>
        <w:rPr>
          <w:rFonts w:hint="eastAsia"/>
        </w:rPr>
        <w:t>调研访谈</w:t>
      </w:r>
      <w:bookmarkEnd w:id="59"/>
    </w:p>
    <w:p w14:paraId="6BC29F8D" w14:textId="7D93DAA3" w:rsidR="00023540" w:rsidRPr="00023540" w:rsidRDefault="00023540" w:rsidP="00023540">
      <w:pPr>
        <w:pStyle w:val="4"/>
      </w:pPr>
      <w:r>
        <w:rPr>
          <w:rFonts w:hint="eastAsia"/>
        </w:rPr>
        <w:t>5</w:t>
      </w:r>
      <w:r>
        <w:t>.2.</w:t>
      </w:r>
      <w:r w:rsidR="00BE2890">
        <w:t>3</w:t>
      </w:r>
      <w:r>
        <w:t xml:space="preserve">.1 </w:t>
      </w:r>
      <w:r>
        <w:rPr>
          <w:rFonts w:hint="eastAsia"/>
        </w:rPr>
        <w:t>调研访谈设计</w:t>
      </w:r>
    </w:p>
    <w:p w14:paraId="10636958" w14:textId="581A2226" w:rsidR="006D63AF" w:rsidRDefault="005B775F">
      <w:r>
        <w:tab/>
      </w:r>
      <w:r>
        <w:rPr>
          <w:rFonts w:hint="eastAsia"/>
        </w:rPr>
        <w:t>调研访谈</w:t>
      </w:r>
      <w:r w:rsidR="009925EF">
        <w:rPr>
          <w:rFonts w:hint="eastAsia"/>
        </w:rPr>
        <w:t>是</w:t>
      </w:r>
      <w:r>
        <w:rPr>
          <w:rFonts w:hint="eastAsia"/>
        </w:rPr>
        <w:t>在每个小组体验过后，参与简单的采访交流，并评估本文注视点渲染方法的可用性。</w:t>
      </w:r>
      <w:r w:rsidR="00A3280F">
        <w:rPr>
          <w:rFonts w:hint="eastAsia"/>
        </w:rPr>
        <w:t>我们主要</w:t>
      </w:r>
      <w:r w:rsidR="00081C02">
        <w:rPr>
          <w:rFonts w:hint="eastAsia"/>
        </w:rPr>
        <w:t>参考</w:t>
      </w:r>
      <w:r w:rsidR="00A3280F">
        <w:rPr>
          <w:rFonts w:hint="eastAsia"/>
        </w:rPr>
        <w:t>的是</w:t>
      </w:r>
      <w:r w:rsidR="00A3280F">
        <w:rPr>
          <w:rFonts w:hint="eastAsia"/>
        </w:rPr>
        <w:t>Lund</w:t>
      </w:r>
      <w:r w:rsidR="00A3280F">
        <w:rPr>
          <w:rFonts w:hint="eastAsia"/>
        </w:rPr>
        <w:t>在</w:t>
      </w:r>
      <w:r w:rsidR="00A3280F">
        <w:rPr>
          <w:rFonts w:hint="eastAsia"/>
        </w:rPr>
        <w:t>2001</w:t>
      </w:r>
      <w:r w:rsidR="00A3280F">
        <w:rPr>
          <w:rFonts w:hint="eastAsia"/>
        </w:rPr>
        <w:t>年提出的有用性、满意度和易用性量表</w:t>
      </w:r>
      <w:r w:rsidR="00A3280F">
        <w:rPr>
          <w:vertAlign w:val="superscript"/>
        </w:rPr>
        <w:fldChar w:fldCharType="begin"/>
      </w:r>
      <w:r w:rsidR="00A3280F">
        <w:rPr>
          <w:vertAlign w:val="superscript"/>
        </w:rPr>
        <w:instrText xml:space="preserve"> </w:instrText>
      </w:r>
      <w:r w:rsidR="00A3280F">
        <w:rPr>
          <w:rFonts w:hint="eastAsia"/>
          <w:vertAlign w:val="superscript"/>
        </w:rPr>
        <w:instrText>REF _Ref151477723 \r \h</w:instrText>
      </w:r>
      <w:r w:rsidR="00A3280F">
        <w:rPr>
          <w:vertAlign w:val="superscript"/>
        </w:rPr>
        <w:instrText xml:space="preserve">  \* MERGEFORMAT </w:instrText>
      </w:r>
      <w:r w:rsidR="00A3280F">
        <w:rPr>
          <w:vertAlign w:val="superscript"/>
        </w:rPr>
      </w:r>
      <w:r w:rsidR="00A3280F">
        <w:rPr>
          <w:vertAlign w:val="superscript"/>
        </w:rPr>
        <w:fldChar w:fldCharType="separate"/>
      </w:r>
      <w:r w:rsidR="00A3280F">
        <w:rPr>
          <w:vertAlign w:val="superscript"/>
        </w:rPr>
        <w:t>[3]</w:t>
      </w:r>
      <w:r w:rsidR="00A3280F">
        <w:rPr>
          <w:vertAlign w:val="superscript"/>
        </w:rPr>
        <w:fldChar w:fldCharType="end"/>
      </w:r>
      <w:r w:rsidR="00A3280F">
        <w:rPr>
          <w:rFonts w:hint="eastAsia"/>
        </w:rPr>
        <w:t>（</w:t>
      </w:r>
      <w:r w:rsidR="00A3280F">
        <w:rPr>
          <w:rFonts w:hint="eastAsia"/>
        </w:rPr>
        <w:t>USE Questionnaires: Satisfaction, and Ease of use</w:t>
      </w:r>
      <w:r w:rsidR="00A3280F">
        <w:rPr>
          <w:rFonts w:hint="eastAsia"/>
        </w:rPr>
        <w:t>）。我们在这篇文章中</w:t>
      </w:r>
      <w:r w:rsidR="00081C02">
        <w:rPr>
          <w:rFonts w:hint="eastAsia"/>
        </w:rPr>
        <w:t>使用</w:t>
      </w:r>
      <w:r w:rsidR="00A3280F">
        <w:rPr>
          <w:rFonts w:hint="eastAsia"/>
        </w:rPr>
        <w:t>了它的关键部分，根据实际交互方法重新设计了调研问卷，以衡量我们的方法在整体评估、用户体验和满意度三方面的可用性，得分范围同样设为</w:t>
      </w:r>
      <w:r w:rsidR="00A3280F">
        <w:rPr>
          <w:rFonts w:hint="eastAsia"/>
        </w:rPr>
        <w:t>1</w:t>
      </w:r>
      <w:r w:rsidR="00A3280F">
        <w:rPr>
          <w:rFonts w:hint="eastAsia"/>
        </w:rPr>
        <w:t>到</w:t>
      </w:r>
      <w:r w:rsidR="00A3280F">
        <w:t>5</w:t>
      </w:r>
      <w:r w:rsidR="00A3280F">
        <w:rPr>
          <w:rFonts w:hint="eastAsia"/>
        </w:rPr>
        <w:t>分。</w:t>
      </w:r>
    </w:p>
    <w:p w14:paraId="643E5F26" w14:textId="6AC3B672" w:rsidR="00023540" w:rsidRDefault="00023540" w:rsidP="00023540">
      <w:pPr>
        <w:pStyle w:val="4"/>
      </w:pPr>
      <w:r>
        <w:rPr>
          <w:rFonts w:hint="eastAsia"/>
        </w:rPr>
        <w:lastRenderedPageBreak/>
        <w:t>5</w:t>
      </w:r>
      <w:r>
        <w:t>.2.</w:t>
      </w:r>
      <w:r w:rsidR="00BE2890">
        <w:t>3</w:t>
      </w:r>
      <w:r>
        <w:t xml:space="preserve">.1 </w:t>
      </w:r>
      <w:r>
        <w:rPr>
          <w:rFonts w:hint="eastAsia"/>
        </w:rPr>
        <w:t>调研访谈分析</w:t>
      </w:r>
    </w:p>
    <w:p w14:paraId="162EBCFD" w14:textId="1A1505F0" w:rsidR="00023540" w:rsidRPr="00023540" w:rsidRDefault="00023540" w:rsidP="00023540">
      <w:r>
        <w:tab/>
      </w:r>
    </w:p>
    <w:p w14:paraId="1C0AC543" w14:textId="77777777" w:rsidR="00023540" w:rsidRDefault="00023540"/>
    <w:p w14:paraId="31865AF8" w14:textId="060A33A7" w:rsidR="006D63AF" w:rsidRDefault="006D63AF" w:rsidP="006D63AF">
      <w:pPr>
        <w:pStyle w:val="3"/>
      </w:pPr>
      <w:bookmarkStart w:id="60" w:name="_Toc155488888"/>
      <w:r>
        <w:rPr>
          <w:rFonts w:hint="eastAsia"/>
        </w:rPr>
        <w:t>5</w:t>
      </w:r>
      <w:r>
        <w:t>.2.</w:t>
      </w:r>
      <w:r w:rsidR="00BE2890">
        <w:t>4</w:t>
      </w:r>
      <w:r>
        <w:t xml:space="preserve"> </w:t>
      </w:r>
      <w:r>
        <w:rPr>
          <w:rFonts w:hint="eastAsia"/>
        </w:rPr>
        <w:t>确定默认参数实验</w:t>
      </w:r>
      <w:bookmarkEnd w:id="60"/>
    </w:p>
    <w:p w14:paraId="0A5CA24E" w14:textId="6598A844" w:rsidR="006D63AF" w:rsidRDefault="006D63AF" w:rsidP="006D63AF">
      <w:pPr>
        <w:pStyle w:val="4"/>
      </w:pPr>
      <w:r>
        <w:rPr>
          <w:rFonts w:hint="eastAsia"/>
        </w:rPr>
        <w:t>5</w:t>
      </w:r>
      <w:r>
        <w:t>.2.</w:t>
      </w:r>
      <w:r w:rsidR="00BE2890">
        <w:t>4</w:t>
      </w:r>
      <w:r>
        <w:t xml:space="preserve">.1 </w:t>
      </w:r>
      <w:r>
        <w:rPr>
          <w:rFonts w:hint="eastAsia"/>
        </w:rPr>
        <w:t>试验性研究</w:t>
      </w:r>
      <w:r>
        <w:rPr>
          <w:rFonts w:hint="eastAsia"/>
        </w:rPr>
        <w:t>1</w:t>
      </w:r>
      <w:r w:rsidR="00614D07">
        <w:rPr>
          <w:rFonts w:hint="eastAsia"/>
        </w:rPr>
        <w:t>设计</w:t>
      </w:r>
      <w:r>
        <w:rPr>
          <w:rFonts w:hint="eastAsia"/>
        </w:rPr>
        <w:t>（针对</w:t>
      </w:r>
      <w:r>
        <w:rPr>
          <w:rFonts w:hint="eastAsia"/>
        </w:rPr>
        <w:t>fx</w:t>
      </w:r>
      <w:r>
        <w:rPr>
          <w:rFonts w:hint="eastAsia"/>
        </w:rPr>
        <w:t>与</w:t>
      </w:r>
      <w:r>
        <w:rPr>
          <w:rFonts w:hint="eastAsia"/>
        </w:rPr>
        <w:t>fy</w:t>
      </w:r>
      <w:r>
        <w:rPr>
          <w:rFonts w:hint="eastAsia"/>
        </w:rPr>
        <w:t>的比例）</w:t>
      </w:r>
    </w:p>
    <w:p w14:paraId="1ECB4562" w14:textId="77777777" w:rsidR="006D63AF" w:rsidRDefault="006D63AF" w:rsidP="006D63AF">
      <w:r>
        <w:tab/>
      </w:r>
      <w:r>
        <w:rPr>
          <w:rFonts w:hint="eastAsia"/>
        </w:rPr>
        <w:t>第一个试验性研究的目的，是要粗略估计人类视觉感知下的最佳采样分布参数</w:t>
      </w:r>
      <w:r>
        <w:rPr>
          <w:rFonts w:hint="eastAsia"/>
        </w:rPr>
        <w:t>f</w:t>
      </w:r>
      <w:r>
        <w:t>x</w:t>
      </w:r>
      <w:r>
        <w:rPr>
          <w:rFonts w:hint="eastAsia"/>
        </w:rPr>
        <w:t>和</w:t>
      </w:r>
      <w:r>
        <w:t>fy</w:t>
      </w:r>
      <w:r>
        <w:rPr>
          <w:rFonts w:hint="eastAsia"/>
        </w:rPr>
        <w:t>。在本实验中：</w:t>
      </w:r>
    </w:p>
    <w:p w14:paraId="7731792B" w14:textId="77777777" w:rsidR="006D63AF" w:rsidRDefault="006D63AF" w:rsidP="006D63AF">
      <w:pPr>
        <w:pStyle w:val="ae"/>
        <w:numPr>
          <w:ilvl w:val="0"/>
          <w:numId w:val="19"/>
        </w:numPr>
        <w:ind w:firstLineChars="0"/>
      </w:pPr>
      <w:r>
        <w:rPr>
          <w:rFonts w:hint="eastAsia"/>
        </w:rPr>
        <w:t>压缩参数</w:t>
      </w:r>
      <w:r>
        <w:t>σ</w:t>
      </w:r>
      <w:r>
        <w:rPr>
          <w:rFonts w:hint="eastAsia"/>
        </w:rPr>
        <w:t>固定为</w:t>
      </w:r>
      <w:r>
        <w:rPr>
          <w:rFonts w:hint="eastAsia"/>
        </w:rPr>
        <w:t>2</w:t>
      </w:r>
      <w:r>
        <w:t>.0</w:t>
      </w:r>
      <w:r>
        <w:rPr>
          <w:rFonts w:hint="eastAsia"/>
        </w:rPr>
        <w:t>。</w:t>
      </w:r>
    </w:p>
    <w:p w14:paraId="40026C25" w14:textId="77777777" w:rsidR="006D63AF" w:rsidRDefault="006D63AF" w:rsidP="006D63AF">
      <w:pPr>
        <w:pStyle w:val="ae"/>
        <w:numPr>
          <w:ilvl w:val="0"/>
          <w:numId w:val="19"/>
        </w:numPr>
        <w:ind w:firstLineChars="0"/>
      </w:pPr>
      <w:r>
        <w:rPr>
          <w:rFonts w:hint="eastAsia"/>
        </w:rPr>
        <w:t>采样分布参数</w:t>
      </w:r>
      <w:r>
        <w:t>fx</w:t>
      </w:r>
      <w:r>
        <w:rPr>
          <w:rFonts w:hint="eastAsia"/>
        </w:rPr>
        <w:t>固定为</w:t>
      </w:r>
      <w:r>
        <w:rPr>
          <w:rFonts w:hint="eastAsia"/>
        </w:rPr>
        <w:t>0</w:t>
      </w:r>
      <w:r>
        <w:t>.3</w:t>
      </w:r>
      <w:r>
        <w:rPr>
          <w:rFonts w:hint="eastAsia"/>
        </w:rPr>
        <w:t>。</w:t>
      </w:r>
    </w:p>
    <w:p w14:paraId="37FB954B" w14:textId="6F1B9B07" w:rsidR="006D63AF" w:rsidRDefault="006D63AF" w:rsidP="006D63AF">
      <w:pPr>
        <w:pStyle w:val="ae"/>
        <w:numPr>
          <w:ilvl w:val="0"/>
          <w:numId w:val="19"/>
        </w:numPr>
        <w:ind w:firstLineChars="0"/>
      </w:pPr>
      <w:r>
        <w:rPr>
          <w:rFonts w:hint="eastAsia"/>
        </w:rPr>
        <w:t>使用</w:t>
      </w:r>
      <w:r w:rsidR="00BF589B">
        <w:t>16</w:t>
      </w:r>
      <w:r>
        <w:rPr>
          <w:rFonts w:hint="eastAsia"/>
        </w:rPr>
        <w:t>种</w:t>
      </w:r>
      <w:r>
        <w:rPr>
          <w:rFonts w:hint="eastAsia"/>
        </w:rPr>
        <w:t>fy</w:t>
      </w:r>
      <w:r>
        <w:rPr>
          <w:rFonts w:hint="eastAsia"/>
        </w:rPr>
        <w:t>与</w:t>
      </w:r>
      <w:r>
        <w:rPr>
          <w:rFonts w:hint="eastAsia"/>
        </w:rPr>
        <w:t>fx</w:t>
      </w:r>
      <w:r>
        <w:rPr>
          <w:rFonts w:hint="eastAsia"/>
        </w:rPr>
        <w:t>的比值</w:t>
      </w:r>
      <w:r w:rsidR="00991E05">
        <w:rPr>
          <w:rFonts w:hint="eastAsia"/>
        </w:rPr>
        <w:t>，记为</w:t>
      </w:r>
      <w:r w:rsidR="00991E05">
        <w:rPr>
          <w:rFonts w:hint="eastAsia"/>
        </w:rPr>
        <w:t>k</w:t>
      </w:r>
      <w:r>
        <w:rPr>
          <w:rFonts w:hint="eastAsia"/>
        </w:rPr>
        <w:t>，即</w:t>
      </w:r>
      <w:r>
        <w:rPr>
          <w:rFonts w:hint="eastAsia"/>
        </w:rPr>
        <w:t>fy</w:t>
      </w:r>
      <w:r>
        <w:t>/fx</w:t>
      </w:r>
      <w:r>
        <w:rPr>
          <w:rFonts w:hint="eastAsia"/>
        </w:rPr>
        <w:t>的范围从</w:t>
      </w:r>
      <w:r>
        <w:rPr>
          <w:rFonts w:hint="eastAsia"/>
        </w:rPr>
        <w:t>0</w:t>
      </w:r>
      <w:r>
        <w:t>.</w:t>
      </w:r>
      <w:r w:rsidR="00C94FEF">
        <w:t>5</w:t>
      </w:r>
      <w:r>
        <w:rPr>
          <w:rFonts w:hint="eastAsia"/>
        </w:rPr>
        <w:t>到</w:t>
      </w:r>
      <w:r w:rsidR="00C94FEF">
        <w:t>2.0</w:t>
      </w:r>
      <w:r>
        <w:rPr>
          <w:rFonts w:hint="eastAsia"/>
        </w:rPr>
        <w:t>，步长为</w:t>
      </w:r>
      <w:r w:rsidR="00C94FEF">
        <w:t>0.1</w:t>
      </w:r>
      <w:r>
        <w:rPr>
          <w:rFonts w:hint="eastAsia"/>
        </w:rPr>
        <w:t>。体现在</w:t>
      </w:r>
      <w:r>
        <w:t>fy</w:t>
      </w:r>
      <w:r>
        <w:rPr>
          <w:rFonts w:hint="eastAsia"/>
        </w:rPr>
        <w:t>上，其范围为</w:t>
      </w:r>
      <w:r w:rsidR="00842C1C">
        <w:t>0.15</w:t>
      </w:r>
      <w:r>
        <w:t xml:space="preserve"> </w:t>
      </w:r>
      <w:r>
        <w:rPr>
          <w:rFonts w:hint="eastAsia"/>
        </w:rPr>
        <w:t>至</w:t>
      </w:r>
      <w:r>
        <w:t>0.</w:t>
      </w:r>
      <w:r w:rsidR="00BB2898">
        <w:t>60</w:t>
      </w:r>
      <w:r>
        <w:rPr>
          <w:rFonts w:hint="eastAsia"/>
        </w:rPr>
        <w:t>，步长为</w:t>
      </w:r>
      <w:r>
        <w:t>0.0</w:t>
      </w:r>
      <w:r w:rsidR="00842C1C">
        <w:t>3</w:t>
      </w:r>
      <w:r>
        <w:rPr>
          <w:rFonts w:hint="eastAsia"/>
        </w:rPr>
        <w:t>。</w:t>
      </w:r>
    </w:p>
    <w:p w14:paraId="7A245643" w14:textId="1FC39708" w:rsidR="000E5E81" w:rsidRDefault="000E5E81" w:rsidP="006D63AF">
      <w:pPr>
        <w:pStyle w:val="ae"/>
        <w:numPr>
          <w:ilvl w:val="0"/>
          <w:numId w:val="19"/>
        </w:numPr>
        <w:ind w:firstLineChars="0"/>
      </w:pPr>
      <w:r>
        <w:rPr>
          <w:rFonts w:hint="eastAsia"/>
        </w:rPr>
        <w:t>使用</w:t>
      </w:r>
      <w:r w:rsidR="00532F5B">
        <w:t>3</w:t>
      </w:r>
      <w:r>
        <w:rPr>
          <w:rFonts w:hint="eastAsia"/>
        </w:rPr>
        <w:t>个场景（变量记为</w:t>
      </w:r>
      <w:r>
        <w:rPr>
          <w:rFonts w:hint="eastAsia"/>
        </w:rPr>
        <w:t>m</w:t>
      </w:r>
      <w:r>
        <w:rPr>
          <w:rFonts w:hint="eastAsia"/>
        </w:rPr>
        <w:t>）。</w:t>
      </w:r>
    </w:p>
    <w:p w14:paraId="499B2D85" w14:textId="57ABF03D" w:rsidR="006D63AF" w:rsidRDefault="006D63AF" w:rsidP="006D63AF">
      <w:pPr>
        <w:ind w:firstLine="420"/>
      </w:pPr>
      <w:r>
        <w:rPr>
          <w:rFonts w:hint="eastAsia"/>
        </w:rPr>
        <w:t>我们在</w:t>
      </w:r>
      <w:r w:rsidR="00551BF4">
        <w:rPr>
          <w:rFonts w:hint="eastAsia"/>
        </w:rPr>
        <w:t>如图的</w:t>
      </w:r>
      <w:r w:rsidR="00532F5B">
        <w:t>3</w:t>
      </w:r>
      <w:r>
        <w:rPr>
          <w:rFonts w:hint="eastAsia"/>
        </w:rPr>
        <w:t>个场景中，分别进行了</w:t>
      </w:r>
      <w:r w:rsidR="00093DBE">
        <w:rPr>
          <w:rFonts w:hint="eastAsia"/>
        </w:rPr>
        <w:t>1</w:t>
      </w:r>
      <w:r w:rsidR="00093DBE">
        <w:t>6</w:t>
      </w:r>
      <w:r>
        <w:rPr>
          <w:rFonts w:hint="eastAsia"/>
        </w:rPr>
        <w:t>次测试，共进行了</w:t>
      </w:r>
      <w:r w:rsidR="00093DBE">
        <w:t>48</w:t>
      </w:r>
      <w:r>
        <w:rPr>
          <w:rFonts w:hint="eastAsia"/>
        </w:rPr>
        <w:t>次测试。</w:t>
      </w:r>
    </w:p>
    <w:p w14:paraId="6BEB4E38" w14:textId="059ECF33" w:rsidR="00973A76" w:rsidRPr="00973A76" w:rsidRDefault="00973A76" w:rsidP="00973A76">
      <w:pPr>
        <w:widowControl/>
        <w:spacing w:before="0" w:after="0" w:line="240" w:lineRule="auto"/>
        <w:jc w:val="center"/>
        <w:rPr>
          <w:rFonts w:ascii="宋体" w:hAnsi="宋体" w:cs="宋体"/>
          <w:kern w:val="0"/>
        </w:rPr>
      </w:pPr>
      <w:r w:rsidRPr="00973A76">
        <w:rPr>
          <w:rFonts w:ascii="宋体" w:hAnsi="宋体" w:cs="宋体"/>
          <w:noProof/>
          <w:kern w:val="0"/>
        </w:rPr>
        <w:drawing>
          <wp:inline distT="0" distB="0" distL="0" distR="0" wp14:anchorId="33D7768A" wp14:editId="6E8C3696">
            <wp:extent cx="5274310" cy="1537335"/>
            <wp:effectExtent l="0" t="0" r="0" b="0"/>
            <wp:docPr id="221977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537335"/>
                    </a:xfrm>
                    <a:prstGeom prst="rect">
                      <a:avLst/>
                    </a:prstGeom>
                    <a:noFill/>
                    <a:ln>
                      <a:noFill/>
                    </a:ln>
                  </pic:spPr>
                </pic:pic>
              </a:graphicData>
            </a:graphic>
          </wp:inline>
        </w:drawing>
      </w:r>
    </w:p>
    <w:p w14:paraId="141829E6" w14:textId="461F903C" w:rsidR="00973A76" w:rsidRDefault="00973A76" w:rsidP="00293556">
      <w:pPr>
        <w:ind w:firstLine="420"/>
        <w:jc w:val="center"/>
      </w:pPr>
      <w:r>
        <w:rPr>
          <w:rFonts w:hint="eastAsia"/>
        </w:rPr>
        <w:t>图</w:t>
      </w:r>
      <w:r>
        <w:rPr>
          <w:rFonts w:hint="eastAsia"/>
        </w:rPr>
        <w:t>5</w:t>
      </w:r>
      <w:r>
        <w:t xml:space="preserve">. </w:t>
      </w:r>
      <w:r>
        <w:rPr>
          <w:rFonts w:hint="eastAsia"/>
        </w:rPr>
        <w:t>用于确定参数实验的场景</w:t>
      </w:r>
    </w:p>
    <w:p w14:paraId="612E27E6" w14:textId="77777777" w:rsidR="006D63AF" w:rsidRDefault="006D63AF" w:rsidP="006D63AF">
      <w:pPr>
        <w:ind w:firstLine="420"/>
      </w:pPr>
      <w:r>
        <w:rPr>
          <w:rFonts w:hint="eastAsia"/>
        </w:rPr>
        <w:t>对于每次测试，我们会向测试者呈现两幅画面：</w:t>
      </w:r>
    </w:p>
    <w:p w14:paraId="42BD8190" w14:textId="77777777" w:rsidR="006D63AF" w:rsidRDefault="006D63AF" w:rsidP="006D63AF">
      <w:pPr>
        <w:pStyle w:val="ae"/>
        <w:numPr>
          <w:ilvl w:val="0"/>
          <w:numId w:val="18"/>
        </w:numPr>
        <w:ind w:firstLineChars="0"/>
      </w:pPr>
      <w:r>
        <w:rPr>
          <w:rFonts w:hint="eastAsia"/>
        </w:rPr>
        <w:t>全分辨率渲染画面。</w:t>
      </w:r>
    </w:p>
    <w:p w14:paraId="7B205770" w14:textId="4444A7A2" w:rsidR="006D63AF" w:rsidRDefault="006D63AF" w:rsidP="006D63AF">
      <w:pPr>
        <w:pStyle w:val="ae"/>
        <w:numPr>
          <w:ilvl w:val="0"/>
          <w:numId w:val="18"/>
        </w:numPr>
        <w:ind w:firstLineChars="0"/>
      </w:pPr>
      <w:r>
        <w:rPr>
          <w:rFonts w:hint="eastAsia"/>
        </w:rPr>
        <w:t>带有</w:t>
      </w:r>
      <w:r>
        <w:rPr>
          <w:rFonts w:hint="eastAsia"/>
        </w:rPr>
        <w:t>s</w:t>
      </w:r>
      <w:r>
        <w:rPr>
          <w:rFonts w:hint="eastAsia"/>
        </w:rPr>
        <w:t>和</w:t>
      </w:r>
      <w:r w:rsidR="00991E05">
        <w:rPr>
          <w:rFonts w:hint="eastAsia"/>
        </w:rPr>
        <w:t>k</w:t>
      </w:r>
      <w:r>
        <w:rPr>
          <w:rFonts w:hint="eastAsia"/>
        </w:rPr>
        <w:t>两种自由度的注视点渲染画面。</w:t>
      </w:r>
    </w:p>
    <w:p w14:paraId="53E02FB6" w14:textId="7573D315" w:rsidR="006D63AF" w:rsidRDefault="006D63AF" w:rsidP="00CE21C4">
      <w:pPr>
        <w:ind w:firstLine="420"/>
      </w:pPr>
      <w:r>
        <w:rPr>
          <w:rFonts w:hint="eastAsia"/>
        </w:rPr>
        <w:t>两幅画面以随机顺序呈现，每幅画面持续</w:t>
      </w:r>
      <w:r>
        <w:t>2.2</w:t>
      </w:r>
      <w:r>
        <w:rPr>
          <w:rFonts w:hint="eastAsia"/>
        </w:rPr>
        <w:t>秒钟，中间有</w:t>
      </w:r>
      <w:r>
        <w:rPr>
          <w:rFonts w:hint="eastAsia"/>
        </w:rPr>
        <w:t>0.</w:t>
      </w:r>
      <w:r>
        <w:t>5</w:t>
      </w:r>
      <w:r>
        <w:rPr>
          <w:rFonts w:hint="eastAsia"/>
        </w:rPr>
        <w:t>秒的黑屏间</w:t>
      </w:r>
      <w:r>
        <w:rPr>
          <w:rFonts w:hint="eastAsia"/>
        </w:rPr>
        <w:lastRenderedPageBreak/>
        <w:t>隔。然后，我们要求被试对其观察到的两帧画面之间的差异进行评分。分数</w:t>
      </w:r>
      <w:r>
        <w:rPr>
          <w:rFonts w:hint="eastAsia"/>
        </w:rPr>
        <w:t xml:space="preserve"> S(</w:t>
      </w:r>
      <w:r>
        <w:t xml:space="preserve"> </w:t>
      </w:r>
      <w:r>
        <w:rPr>
          <w:rFonts w:hint="eastAsia"/>
        </w:rPr>
        <w:t>m</w:t>
      </w:r>
      <w:r>
        <w:t xml:space="preserve"> </w:t>
      </w:r>
      <w:r>
        <w:rPr>
          <w:rFonts w:hint="eastAsia"/>
        </w:rPr>
        <w:t>,</w:t>
      </w:r>
      <w:r>
        <w:t xml:space="preserve"> </w:t>
      </w:r>
      <w:r w:rsidR="00991E05">
        <w:t>k</w:t>
      </w:r>
      <w:r>
        <w:t xml:space="preserve"> </w:t>
      </w:r>
      <w:r>
        <w:rPr>
          <w:rFonts w:hint="eastAsia"/>
        </w:rPr>
        <w:t>)</w:t>
      </w:r>
      <w:r>
        <w:rPr>
          <w:rFonts w:hint="eastAsia"/>
        </w:rPr>
        <w:t>包含三个置信度：</w:t>
      </w:r>
      <w:r>
        <w:t>2</w:t>
      </w:r>
      <w:r>
        <w:rPr>
          <w:rFonts w:hint="eastAsia"/>
        </w:rPr>
        <w:t>表示感觉完全相同；</w:t>
      </w:r>
      <w:r>
        <w:t>1</w:t>
      </w:r>
      <w:r>
        <w:rPr>
          <w:rFonts w:hint="eastAsia"/>
        </w:rPr>
        <w:t>表示感觉差异极小；</w:t>
      </w:r>
      <w:r>
        <w:t>0</w:t>
      </w:r>
      <w:r>
        <w:rPr>
          <w:rFonts w:hint="eastAsia"/>
        </w:rPr>
        <w:t>表示感觉差异很大。</w:t>
      </w:r>
    </w:p>
    <w:p w14:paraId="588E352F" w14:textId="7F2B507C" w:rsidR="00023540" w:rsidRDefault="00BE2890" w:rsidP="00023540">
      <w:pPr>
        <w:pStyle w:val="4"/>
      </w:pPr>
      <w:r>
        <w:rPr>
          <w:rFonts w:hint="eastAsia"/>
        </w:rPr>
        <w:t>5</w:t>
      </w:r>
      <w:r>
        <w:t>.2.4</w:t>
      </w:r>
      <w:r w:rsidR="00023540">
        <w:t xml:space="preserve">.2 </w:t>
      </w:r>
      <w:r w:rsidR="00023540">
        <w:rPr>
          <w:rFonts w:hint="eastAsia"/>
        </w:rPr>
        <w:t>试验性研究</w:t>
      </w:r>
      <w:r w:rsidR="00023540">
        <w:t>1</w:t>
      </w:r>
      <w:r w:rsidR="00023540">
        <w:rPr>
          <w:rFonts w:hint="eastAsia"/>
        </w:rPr>
        <w:t>分析（针对σ的范围）</w:t>
      </w:r>
    </w:p>
    <w:p w14:paraId="5A934C5B" w14:textId="4D1BAD48" w:rsidR="006D63AF" w:rsidRDefault="00816E3E" w:rsidP="006D63AF">
      <w:r w:rsidRPr="00816E3E">
        <w:rPr>
          <w:noProof/>
        </w:rPr>
        <w:drawing>
          <wp:anchor distT="0" distB="0" distL="114300" distR="114300" simplePos="0" relativeHeight="251663360" behindDoc="0" locked="0" layoutInCell="1" allowOverlap="1" wp14:anchorId="5EE93BBB" wp14:editId="7711A03C">
            <wp:simplePos x="0" y="0"/>
            <wp:positionH relativeFrom="column">
              <wp:posOffset>77341</wp:posOffset>
            </wp:positionH>
            <wp:positionV relativeFrom="paragraph">
              <wp:posOffset>1002215</wp:posOffset>
            </wp:positionV>
            <wp:extent cx="5274310" cy="2357120"/>
            <wp:effectExtent l="0" t="0" r="0" b="0"/>
            <wp:wrapTopAndBottom/>
            <wp:docPr id="99087586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75868" name="图片 1" descr="图表, 折线图&#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anchor>
        </w:drawing>
      </w:r>
      <w:r w:rsidR="00936160">
        <w:tab/>
      </w:r>
      <w:r w:rsidR="00991E05">
        <w:rPr>
          <w:rFonts w:hint="eastAsia"/>
        </w:rPr>
        <w:t>观察试验性研究</w:t>
      </w:r>
      <w:r w:rsidR="00991E05">
        <w:rPr>
          <w:rFonts w:hint="eastAsia"/>
        </w:rPr>
        <w:t>1</w:t>
      </w:r>
      <w:r w:rsidR="00991E05">
        <w:rPr>
          <w:rFonts w:hint="eastAsia"/>
        </w:rPr>
        <w:t>的结果发现，各个参与者的评分虽然高低不同，但是趋势大致相似。因此可以进一步求出相同</w:t>
      </w:r>
      <w:r w:rsidR="00991E05">
        <w:rPr>
          <w:rFonts w:hint="eastAsia"/>
        </w:rPr>
        <w:t>m</w:t>
      </w:r>
      <w:r w:rsidR="00991E05">
        <w:rPr>
          <w:rFonts w:hint="eastAsia"/>
        </w:rPr>
        <w:t>和</w:t>
      </w:r>
      <w:r w:rsidR="00991E05">
        <w:t>k</w:t>
      </w:r>
      <w:r w:rsidR="00991E05">
        <w:rPr>
          <w:rFonts w:hint="eastAsia"/>
        </w:rPr>
        <w:t>变量下，不同参与者评分的平均值，做图如下。</w:t>
      </w:r>
    </w:p>
    <w:p w14:paraId="0394338F" w14:textId="598E8EBE" w:rsidR="00991E05" w:rsidRDefault="00991E05" w:rsidP="00991E05">
      <w:pPr>
        <w:jc w:val="center"/>
      </w:pPr>
      <w:r>
        <w:rPr>
          <w:rFonts w:hint="eastAsia"/>
        </w:rPr>
        <w:t>图</w:t>
      </w:r>
      <w:r>
        <w:rPr>
          <w:rFonts w:hint="eastAsia"/>
        </w:rPr>
        <w:t>5</w:t>
      </w:r>
      <w:r>
        <w:t xml:space="preserve">. </w:t>
      </w:r>
      <w:r>
        <w:rPr>
          <w:rFonts w:hint="eastAsia"/>
        </w:rPr>
        <w:t>试验性研究</w:t>
      </w:r>
      <w:r>
        <w:rPr>
          <w:rFonts w:hint="eastAsia"/>
        </w:rPr>
        <w:t>1</w:t>
      </w:r>
      <w:r w:rsidR="007C60F8">
        <w:rPr>
          <w:rFonts w:hint="eastAsia"/>
        </w:rPr>
        <w:t>评分</w:t>
      </w:r>
      <w:r>
        <w:rPr>
          <w:rFonts w:hint="eastAsia"/>
        </w:rPr>
        <w:t>统计图</w:t>
      </w:r>
    </w:p>
    <w:p w14:paraId="06FF25CC" w14:textId="77777777" w:rsidR="00A94B22" w:rsidRDefault="005F79B5" w:rsidP="005F79B5">
      <w:pPr>
        <w:jc w:val="left"/>
      </w:pPr>
      <w:r>
        <w:tab/>
      </w:r>
      <w:r w:rsidR="000E54B2">
        <w:rPr>
          <w:rFonts w:hint="eastAsia"/>
        </w:rPr>
        <w:t>从实验结果中可以看出，最佳的</w:t>
      </w:r>
      <w:r w:rsidR="000E54B2">
        <w:rPr>
          <w:rFonts w:hint="eastAsia"/>
        </w:rPr>
        <w:t>fy</w:t>
      </w:r>
      <w:r w:rsidR="000E54B2">
        <w:rPr>
          <w:rFonts w:hint="eastAsia"/>
        </w:rPr>
        <w:t>与</w:t>
      </w:r>
      <w:r w:rsidR="000E54B2">
        <w:rPr>
          <w:rFonts w:hint="eastAsia"/>
        </w:rPr>
        <w:t>fx</w:t>
      </w:r>
      <w:r w:rsidR="000E54B2">
        <w:rPr>
          <w:rFonts w:hint="eastAsia"/>
        </w:rPr>
        <w:t>的比例</w:t>
      </w:r>
      <w:r w:rsidR="000E54B2">
        <w:rPr>
          <w:rFonts w:hint="eastAsia"/>
        </w:rPr>
        <w:t>k</w:t>
      </w:r>
      <w:r w:rsidR="000E54B2">
        <w:rPr>
          <w:rFonts w:hint="eastAsia"/>
        </w:rPr>
        <w:t>并未出现一个统一的最佳值，而是其与场景内容强相关。</w:t>
      </w:r>
    </w:p>
    <w:p w14:paraId="09AED9F9" w14:textId="00B179DB" w:rsidR="000E54B2" w:rsidRDefault="000E54B2" w:rsidP="00A94B22">
      <w:pPr>
        <w:ind w:firstLine="420"/>
        <w:jc w:val="left"/>
      </w:pPr>
      <w:r>
        <w:rPr>
          <w:rFonts w:hint="eastAsia"/>
        </w:rPr>
        <w:t>对于测试场景</w:t>
      </w:r>
      <w:r>
        <w:rPr>
          <w:rFonts w:hint="eastAsia"/>
        </w:rPr>
        <w:t>a</w:t>
      </w:r>
      <w:r>
        <w:rPr>
          <w:rFonts w:hint="eastAsia"/>
        </w:rPr>
        <w:t>，最佳情况</w:t>
      </w:r>
      <w:r w:rsidR="00A94B22">
        <w:rPr>
          <w:rFonts w:hint="eastAsia"/>
        </w:rPr>
        <w:t>出现在</w:t>
      </w:r>
      <w:r>
        <w:rPr>
          <w:rFonts w:hint="eastAsia"/>
        </w:rPr>
        <w:t>k</w:t>
      </w:r>
      <w:r>
        <w:rPr>
          <w:rFonts w:hint="eastAsia"/>
        </w:rPr>
        <w:t>为</w:t>
      </w:r>
      <w:r>
        <w:rPr>
          <w:rFonts w:hint="eastAsia"/>
        </w:rPr>
        <w:t>2</w:t>
      </w:r>
      <w:r w:rsidR="00A94B22">
        <w:rPr>
          <w:rFonts w:hint="eastAsia"/>
        </w:rPr>
        <w:t>时</w:t>
      </w:r>
      <w:r>
        <w:rPr>
          <w:rFonts w:hint="eastAsia"/>
        </w:rPr>
        <w:t>，</w:t>
      </w:r>
      <w:r>
        <w:rPr>
          <w:rFonts w:hint="eastAsia"/>
        </w:rPr>
        <w:t>fx</w:t>
      </w:r>
      <w:r>
        <w:rPr>
          <w:rFonts w:hint="eastAsia"/>
        </w:rPr>
        <w:t>较小而</w:t>
      </w:r>
      <w:r>
        <w:rPr>
          <w:rFonts w:hint="eastAsia"/>
        </w:rPr>
        <w:t>fy</w:t>
      </w:r>
      <w:r>
        <w:rPr>
          <w:rFonts w:hint="eastAsia"/>
        </w:rPr>
        <w:t>较大，即水平方向的压缩程度更大。</w:t>
      </w:r>
      <w:r w:rsidR="00877395">
        <w:rPr>
          <w:rFonts w:hint="eastAsia"/>
        </w:rPr>
        <w:t>而</w:t>
      </w:r>
      <w:r>
        <w:rPr>
          <w:rFonts w:hint="eastAsia"/>
        </w:rPr>
        <w:t>场景</w:t>
      </w:r>
      <w:r>
        <w:rPr>
          <w:rFonts w:hint="eastAsia"/>
        </w:rPr>
        <w:t>a</w:t>
      </w:r>
      <w:r>
        <w:rPr>
          <w:rFonts w:hint="eastAsia"/>
        </w:rPr>
        <w:t>具有较多的水平方向的线条，说明</w:t>
      </w:r>
      <w:r w:rsidRPr="000E54B2">
        <w:rPr>
          <w:rFonts w:hint="eastAsia"/>
        </w:rPr>
        <w:t>具有更多平坦倾斜线条的图像</w:t>
      </w:r>
      <w:r>
        <w:rPr>
          <w:rFonts w:hint="eastAsia"/>
        </w:rPr>
        <w:t>更能</w:t>
      </w:r>
      <w:r w:rsidRPr="000E54B2">
        <w:rPr>
          <w:rFonts w:hint="eastAsia"/>
        </w:rPr>
        <w:t>容忍水平压缩</w:t>
      </w:r>
      <w:r w:rsidR="00045B1D">
        <w:rPr>
          <w:rFonts w:hint="eastAsia"/>
        </w:rPr>
        <w:t>。同理对于具有更多垂直方向线条的场景</w:t>
      </w:r>
      <w:r w:rsidR="00045B1D">
        <w:rPr>
          <w:rFonts w:hint="eastAsia"/>
        </w:rPr>
        <w:t>b</w:t>
      </w:r>
      <w:r w:rsidR="00045B1D">
        <w:rPr>
          <w:rFonts w:hint="eastAsia"/>
        </w:rPr>
        <w:t>，则更能接受垂直压缩。</w:t>
      </w:r>
    </w:p>
    <w:p w14:paraId="0FF14841" w14:textId="2B6E0AE5" w:rsidR="00045B1D" w:rsidRDefault="00045B1D" w:rsidP="00A27D0D">
      <w:pPr>
        <w:ind w:firstLine="420"/>
        <w:jc w:val="left"/>
      </w:pPr>
      <w:r>
        <w:rPr>
          <w:rFonts w:hint="eastAsia"/>
        </w:rPr>
        <w:t>没有明显的线条倾斜特征的测试场景</w:t>
      </w:r>
      <w:r>
        <w:rPr>
          <w:rFonts w:hint="eastAsia"/>
        </w:rPr>
        <w:t>c</w:t>
      </w:r>
      <w:r>
        <w:rPr>
          <w:rFonts w:hint="eastAsia"/>
        </w:rPr>
        <w:t>，其最佳情况出现在</w:t>
      </w:r>
      <w:r>
        <w:rPr>
          <w:rFonts w:hint="eastAsia"/>
        </w:rPr>
        <w:t>k</w:t>
      </w:r>
      <w:r>
        <w:rPr>
          <w:rFonts w:hint="eastAsia"/>
        </w:rPr>
        <w:t>为</w:t>
      </w:r>
      <w:r>
        <w:rPr>
          <w:rFonts w:hint="eastAsia"/>
        </w:rPr>
        <w:t>1</w:t>
      </w:r>
      <w:r>
        <w:rPr>
          <w:rFonts w:hint="eastAsia"/>
        </w:rPr>
        <w:t>的周围区域。说明在更普遍的情况下，人眼对水平和垂直轴的压缩容忍度并无显著差异。所以本文将默认参数中的</w:t>
      </w:r>
      <w:r>
        <w:rPr>
          <w:rFonts w:hint="eastAsia"/>
        </w:rPr>
        <w:t>fy</w:t>
      </w:r>
      <w:r>
        <w:rPr>
          <w:rFonts w:hint="eastAsia"/>
        </w:rPr>
        <w:t>与</w:t>
      </w:r>
      <w:r>
        <w:rPr>
          <w:rFonts w:hint="eastAsia"/>
        </w:rPr>
        <w:t>fx</w:t>
      </w:r>
      <w:r>
        <w:rPr>
          <w:rFonts w:hint="eastAsia"/>
        </w:rPr>
        <w:t>的比例固定为</w:t>
      </w:r>
      <w:r>
        <w:rPr>
          <w:rFonts w:hint="eastAsia"/>
        </w:rPr>
        <w:t>1</w:t>
      </w:r>
      <w:r>
        <w:rPr>
          <w:rFonts w:hint="eastAsia"/>
        </w:rPr>
        <w:t>，并且在后续实验中，仅使用</w:t>
      </w:r>
      <w:r>
        <w:rPr>
          <w:rFonts w:hint="eastAsia"/>
        </w:rPr>
        <w:t>fx</w:t>
      </w:r>
      <w:r>
        <w:rPr>
          <w:rFonts w:hint="eastAsia"/>
        </w:rPr>
        <w:t>的值作为自变量，</w:t>
      </w:r>
      <w:r>
        <w:rPr>
          <w:rFonts w:hint="eastAsia"/>
        </w:rPr>
        <w:t>fy</w:t>
      </w:r>
      <w:r>
        <w:rPr>
          <w:rFonts w:hint="eastAsia"/>
        </w:rPr>
        <w:t>默认与</w:t>
      </w:r>
      <w:r>
        <w:rPr>
          <w:rFonts w:hint="eastAsia"/>
        </w:rPr>
        <w:t>fx</w:t>
      </w:r>
      <w:r>
        <w:rPr>
          <w:rFonts w:hint="eastAsia"/>
        </w:rPr>
        <w:t>一致。</w:t>
      </w:r>
    </w:p>
    <w:p w14:paraId="5FE526D5" w14:textId="18BF79D4" w:rsidR="006D63AF" w:rsidRDefault="00BE2890" w:rsidP="006D63AF">
      <w:pPr>
        <w:pStyle w:val="4"/>
      </w:pPr>
      <w:r>
        <w:rPr>
          <w:rFonts w:hint="eastAsia"/>
        </w:rPr>
        <w:lastRenderedPageBreak/>
        <w:t>5</w:t>
      </w:r>
      <w:r>
        <w:t>.2.4</w:t>
      </w:r>
      <w:r w:rsidR="006D63AF">
        <w:t>.</w:t>
      </w:r>
      <w:r w:rsidR="00F6458E">
        <w:t>3</w:t>
      </w:r>
      <w:r w:rsidR="006D63AF">
        <w:t xml:space="preserve"> </w:t>
      </w:r>
      <w:r w:rsidR="006D63AF">
        <w:rPr>
          <w:rFonts w:hint="eastAsia"/>
        </w:rPr>
        <w:t>试验性研究</w:t>
      </w:r>
      <w:r w:rsidR="006D63AF">
        <w:t>2</w:t>
      </w:r>
      <w:r w:rsidR="00614D07">
        <w:rPr>
          <w:rFonts w:hint="eastAsia"/>
        </w:rPr>
        <w:t>设计</w:t>
      </w:r>
      <w:r w:rsidR="006D63AF">
        <w:rPr>
          <w:rFonts w:hint="eastAsia"/>
        </w:rPr>
        <w:t>（针对σ</w:t>
      </w:r>
      <w:r w:rsidR="000A5892">
        <w:rPr>
          <w:rFonts w:hint="eastAsia"/>
        </w:rPr>
        <w:t>的范围</w:t>
      </w:r>
      <w:r w:rsidR="006D63AF">
        <w:rPr>
          <w:rFonts w:hint="eastAsia"/>
        </w:rPr>
        <w:t>）</w:t>
      </w:r>
    </w:p>
    <w:p w14:paraId="3F65E51C" w14:textId="77777777" w:rsidR="00AE3C1C" w:rsidRDefault="006D63AF" w:rsidP="006D63AF">
      <w:r>
        <w:tab/>
      </w:r>
      <w:r w:rsidR="008808AC">
        <w:rPr>
          <w:rFonts w:hint="eastAsia"/>
        </w:rPr>
        <w:t>第二个试验性研究的目的，是要划定σ的合适取值范围，为最终研究设计的变量缩小取值区间。</w:t>
      </w:r>
      <w:r w:rsidR="00AE3C1C">
        <w:rPr>
          <w:rFonts w:hint="eastAsia"/>
        </w:rPr>
        <w:t>在本实验中：</w:t>
      </w:r>
    </w:p>
    <w:p w14:paraId="4EDB8440" w14:textId="07734914" w:rsidR="00AE3C1C" w:rsidRDefault="00AE3C1C" w:rsidP="00AE3C1C">
      <w:pPr>
        <w:pStyle w:val="ae"/>
        <w:numPr>
          <w:ilvl w:val="0"/>
          <w:numId w:val="21"/>
        </w:numPr>
        <w:ind w:firstLineChars="0"/>
      </w:pPr>
      <w:r>
        <w:rPr>
          <w:rFonts w:hint="eastAsia"/>
        </w:rPr>
        <w:t>压缩参数σ的范围为</w:t>
      </w:r>
      <w:r>
        <w:rPr>
          <w:rFonts w:hint="eastAsia"/>
        </w:rPr>
        <w:t>1</w:t>
      </w:r>
      <w:r>
        <w:t>.2</w:t>
      </w:r>
      <w:r>
        <w:rPr>
          <w:rFonts w:hint="eastAsia"/>
        </w:rPr>
        <w:t>至</w:t>
      </w:r>
      <w:r>
        <w:rPr>
          <w:rFonts w:hint="eastAsia"/>
        </w:rPr>
        <w:t>3</w:t>
      </w:r>
      <w:r>
        <w:t>.6</w:t>
      </w:r>
      <w:r>
        <w:rPr>
          <w:rFonts w:hint="eastAsia"/>
        </w:rPr>
        <w:t>，步长为</w:t>
      </w:r>
      <w:r>
        <w:rPr>
          <w:rFonts w:hint="eastAsia"/>
        </w:rPr>
        <w:t>0</w:t>
      </w:r>
      <w:r>
        <w:t>.2</w:t>
      </w:r>
      <w:r>
        <w:rPr>
          <w:rFonts w:hint="eastAsia"/>
        </w:rPr>
        <w:t>。</w:t>
      </w:r>
    </w:p>
    <w:p w14:paraId="30173831" w14:textId="1F5077EF" w:rsidR="00AE3C1C" w:rsidRDefault="00AE3C1C" w:rsidP="00AE3C1C">
      <w:pPr>
        <w:pStyle w:val="ae"/>
        <w:numPr>
          <w:ilvl w:val="0"/>
          <w:numId w:val="21"/>
        </w:numPr>
        <w:ind w:firstLineChars="0"/>
      </w:pPr>
      <w:r>
        <w:rPr>
          <w:rFonts w:hint="eastAsia"/>
        </w:rPr>
        <w:t>fx</w:t>
      </w:r>
      <w:r>
        <w:rPr>
          <w:rFonts w:hint="eastAsia"/>
        </w:rPr>
        <w:t>、</w:t>
      </w:r>
      <w:r>
        <w:rPr>
          <w:rFonts w:hint="eastAsia"/>
        </w:rPr>
        <w:t>fy</w:t>
      </w:r>
      <w:r>
        <w:rPr>
          <w:rFonts w:hint="eastAsia"/>
        </w:rPr>
        <w:t>使用固定值，由试验性研究</w:t>
      </w:r>
      <w:r>
        <w:t>1</w:t>
      </w:r>
      <w:r>
        <w:rPr>
          <w:rFonts w:hint="eastAsia"/>
        </w:rPr>
        <w:t>确定其具体比例与数值。</w:t>
      </w:r>
    </w:p>
    <w:p w14:paraId="641EADE1" w14:textId="645B39B4" w:rsidR="006D63AF" w:rsidRDefault="000E5E81" w:rsidP="006D63AF">
      <w:pPr>
        <w:pStyle w:val="ae"/>
        <w:numPr>
          <w:ilvl w:val="0"/>
          <w:numId w:val="21"/>
        </w:numPr>
        <w:ind w:firstLineChars="0"/>
      </w:pPr>
      <w:r>
        <w:rPr>
          <w:rFonts w:hint="eastAsia"/>
        </w:rPr>
        <w:t>除以上两点外，其余</w:t>
      </w:r>
      <w:r w:rsidR="000B6D31">
        <w:rPr>
          <w:rFonts w:hint="eastAsia"/>
        </w:rPr>
        <w:t>具体的实验方法与试验性研究</w:t>
      </w:r>
      <w:r w:rsidR="000B6D31">
        <w:rPr>
          <w:rFonts w:hint="eastAsia"/>
        </w:rPr>
        <w:t>1</w:t>
      </w:r>
      <w:r w:rsidR="00AE3C1C">
        <w:rPr>
          <w:rFonts w:hint="eastAsia"/>
        </w:rPr>
        <w:t>的一样</w:t>
      </w:r>
      <w:r>
        <w:rPr>
          <w:rFonts w:hint="eastAsia"/>
        </w:rPr>
        <w:t>。</w:t>
      </w:r>
    </w:p>
    <w:p w14:paraId="18676704" w14:textId="13031B08" w:rsidR="00023540" w:rsidRDefault="00BE2890" w:rsidP="00023540">
      <w:pPr>
        <w:pStyle w:val="4"/>
      </w:pPr>
      <w:r>
        <w:rPr>
          <w:rFonts w:hint="eastAsia"/>
        </w:rPr>
        <w:t>5</w:t>
      </w:r>
      <w:r>
        <w:t>.2.4</w:t>
      </w:r>
      <w:r w:rsidR="00023540">
        <w:t>.</w:t>
      </w:r>
      <w:r w:rsidR="00F6458E">
        <w:t>4</w:t>
      </w:r>
      <w:r w:rsidR="00023540">
        <w:t xml:space="preserve"> </w:t>
      </w:r>
      <w:r w:rsidR="00023540">
        <w:rPr>
          <w:rFonts w:hint="eastAsia"/>
        </w:rPr>
        <w:t>试验性研究</w:t>
      </w:r>
      <w:r w:rsidR="00023540">
        <w:t>2</w:t>
      </w:r>
      <w:r w:rsidR="00023540">
        <w:rPr>
          <w:rFonts w:hint="eastAsia"/>
        </w:rPr>
        <w:t>分析（针对σ的范围）</w:t>
      </w:r>
    </w:p>
    <w:p w14:paraId="591F14A2" w14:textId="1AC1A8E7" w:rsidR="00023540" w:rsidRDefault="00CE21C4" w:rsidP="006D63AF">
      <w:r>
        <w:tab/>
      </w:r>
    </w:p>
    <w:p w14:paraId="0801870E" w14:textId="265EF70B" w:rsidR="006D63AF" w:rsidRDefault="00BE2890" w:rsidP="006D63AF">
      <w:pPr>
        <w:pStyle w:val="4"/>
      </w:pPr>
      <w:r>
        <w:rPr>
          <w:rFonts w:hint="eastAsia"/>
        </w:rPr>
        <w:t>5</w:t>
      </w:r>
      <w:r>
        <w:t>.2.4</w:t>
      </w:r>
      <w:r w:rsidR="006D63AF">
        <w:t>.</w:t>
      </w:r>
      <w:r w:rsidR="00F6458E">
        <w:t>5</w:t>
      </w:r>
      <w:r w:rsidR="006D63AF">
        <w:t xml:space="preserve"> </w:t>
      </w:r>
      <w:r w:rsidR="006D63AF">
        <w:rPr>
          <w:rFonts w:hint="eastAsia"/>
        </w:rPr>
        <w:t>最终研究</w:t>
      </w:r>
      <w:r w:rsidR="00614D07">
        <w:rPr>
          <w:rFonts w:hint="eastAsia"/>
        </w:rPr>
        <w:t>设计</w:t>
      </w:r>
    </w:p>
    <w:p w14:paraId="3DA6D04B" w14:textId="77777777" w:rsidR="006D63AF" w:rsidRDefault="006D63AF" w:rsidP="006D63AF">
      <w:r>
        <w:tab/>
      </w:r>
    </w:p>
    <w:p w14:paraId="75A72F6C" w14:textId="0F8F9075" w:rsidR="00F6458E" w:rsidRDefault="00BE2890" w:rsidP="00F6458E">
      <w:pPr>
        <w:pStyle w:val="4"/>
      </w:pPr>
      <w:r>
        <w:rPr>
          <w:rFonts w:hint="eastAsia"/>
        </w:rPr>
        <w:t>5</w:t>
      </w:r>
      <w:r>
        <w:t>.2.4</w:t>
      </w:r>
      <w:r w:rsidR="00F6458E">
        <w:t xml:space="preserve">.6 </w:t>
      </w:r>
      <w:r w:rsidR="00F6458E">
        <w:rPr>
          <w:rFonts w:hint="eastAsia"/>
        </w:rPr>
        <w:t>最终研究设计</w:t>
      </w:r>
    </w:p>
    <w:p w14:paraId="4391AD87" w14:textId="7AC80B4B" w:rsidR="006D63AF" w:rsidRDefault="006E4B44" w:rsidP="006D63AF">
      <w:r>
        <w:tab/>
      </w:r>
    </w:p>
    <w:p w14:paraId="46BAFD8B" w14:textId="0053695B" w:rsidR="006D63AF" w:rsidRDefault="00BE2890" w:rsidP="006D63AF">
      <w:pPr>
        <w:pStyle w:val="4"/>
      </w:pPr>
      <w:r>
        <w:rPr>
          <w:rFonts w:hint="eastAsia"/>
        </w:rPr>
        <w:t>5</w:t>
      </w:r>
      <w:r>
        <w:t>.2.4</w:t>
      </w:r>
      <w:r w:rsidR="006D63AF">
        <w:t>.</w:t>
      </w:r>
      <w:r w:rsidR="00F6458E">
        <w:t>7</w:t>
      </w:r>
      <w:r w:rsidR="006D63AF">
        <w:t xml:space="preserve"> </w:t>
      </w:r>
      <w:r w:rsidR="006D63AF">
        <w:rPr>
          <w:rFonts w:hint="eastAsia"/>
        </w:rPr>
        <w:t>实验疲惫控制</w:t>
      </w:r>
      <w:r w:rsidR="00614D07">
        <w:rPr>
          <w:rFonts w:hint="eastAsia"/>
        </w:rPr>
        <w:t>设计</w:t>
      </w:r>
    </w:p>
    <w:p w14:paraId="0E9D8DBF" w14:textId="738B7830" w:rsidR="006D63AF" w:rsidRDefault="009D15EA" w:rsidP="006D63AF">
      <w:r>
        <w:tab/>
      </w:r>
    </w:p>
    <w:p w14:paraId="1A08BC00" w14:textId="35EB133D" w:rsidR="009D520C" w:rsidRDefault="009D520C" w:rsidP="00001C10"/>
    <w:p w14:paraId="7D78ED06" w14:textId="6490C1AF" w:rsidR="009D520C" w:rsidRDefault="009D520C" w:rsidP="00001C10"/>
    <w:p w14:paraId="738317C3" w14:textId="77777777" w:rsidR="00614D07" w:rsidRPr="00614D07" w:rsidRDefault="00614D07" w:rsidP="00614D07">
      <w:pPr>
        <w:sectPr w:rsidR="00614D07" w:rsidRPr="00614D07" w:rsidSect="001826CA">
          <w:headerReference w:type="default" r:id="rId72"/>
          <w:footerReference w:type="default" r:id="rId73"/>
          <w:pgSz w:w="11906" w:h="16838"/>
          <w:pgMar w:top="1440" w:right="1800" w:bottom="1440" w:left="1800" w:header="851" w:footer="737" w:gutter="0"/>
          <w:cols w:space="425"/>
          <w:docGrid w:type="lines" w:linePitch="326"/>
        </w:sectPr>
      </w:pPr>
    </w:p>
    <w:p w14:paraId="07337E04" w14:textId="77777777" w:rsidR="0032778D" w:rsidRDefault="005B775F">
      <w:pPr>
        <w:pStyle w:val="1"/>
      </w:pPr>
      <w:bookmarkStart w:id="61" w:name="_Toc155488889"/>
      <w:r>
        <w:rPr>
          <w:rFonts w:hint="eastAsia"/>
        </w:rPr>
        <w:lastRenderedPageBreak/>
        <w:t xml:space="preserve">6 </w:t>
      </w:r>
      <w:r>
        <w:rPr>
          <w:rFonts w:hint="eastAsia"/>
        </w:rPr>
        <w:t>结论</w:t>
      </w:r>
      <w:bookmarkEnd w:id="61"/>
    </w:p>
    <w:p w14:paraId="5D7621C3" w14:textId="77777777" w:rsidR="0032778D" w:rsidRDefault="005B775F">
      <w:pPr>
        <w:ind w:firstLine="420"/>
      </w:pPr>
      <w:r>
        <w:t>本研究成功提出并实现了一套基于像素分布匹配的注视点渲染研究框架。通过创新性地结合了视觉模型与映射技术，并设计了一套有效的帧间反走样算法来处理高光闪烁等问题，显著提升了渲染性能。实验结果验证了方法的有效性，并展现了该方法在节省计算资源和提升视觉体验方面的潜力。未来工作将聚焦于进一步优化性能、增强用户体验以及探索新的应用场景。</w:t>
      </w:r>
    </w:p>
    <w:p w14:paraId="17FA2C87" w14:textId="77777777" w:rsidR="0032778D" w:rsidRDefault="005B775F">
      <w:pPr>
        <w:pStyle w:val="2"/>
      </w:pPr>
      <w:bookmarkStart w:id="62" w:name="_Toc155488890"/>
      <w:r>
        <w:rPr>
          <w:rFonts w:hint="eastAsia"/>
        </w:rPr>
        <w:t>6</w:t>
      </w:r>
      <w:r>
        <w:t xml:space="preserve">.1 </w:t>
      </w:r>
      <w:r>
        <w:rPr>
          <w:rFonts w:hint="eastAsia"/>
        </w:rPr>
        <w:t>工作总结</w:t>
      </w:r>
      <w:bookmarkEnd w:id="62"/>
    </w:p>
    <w:p w14:paraId="738B0617" w14:textId="77777777" w:rsidR="0032778D" w:rsidRDefault="005B775F">
      <w:pPr>
        <w:ind w:firstLine="420"/>
      </w:pPr>
      <w:r>
        <w:rPr>
          <w:rFonts w:hint="eastAsia"/>
        </w:rPr>
        <w:t>①分析现有视觉模型：对视觉敏锐度、对比度、外围运动和闪烁感知等视觉因素进行深入研究，并分析了基于偏心率的视觉模型，探索适合于注视点渲染的模型。</w:t>
      </w:r>
    </w:p>
    <w:p w14:paraId="37759266" w14:textId="77777777" w:rsidR="0032778D" w:rsidRDefault="005B775F">
      <w:pPr>
        <w:ind w:firstLine="420"/>
      </w:pPr>
      <w:r>
        <w:rPr>
          <w:rFonts w:hint="eastAsia"/>
        </w:rPr>
        <w:t>②设计适应性映射算法：基于矩形内部映射的图像变换理论进行映射设计，进而研究矩形与圆盘的区域映射策略，并对映射过程的计算性能进行优化。</w:t>
      </w:r>
    </w:p>
    <w:p w14:paraId="347E1837" w14:textId="77777777" w:rsidR="0032778D" w:rsidRDefault="005B775F">
      <w:pPr>
        <w:ind w:firstLine="420"/>
      </w:pPr>
      <w:r>
        <w:rPr>
          <w:rFonts w:hint="eastAsia"/>
        </w:rPr>
        <w:t>③设计帧间反走样处理：提出并设计帧间反走样技术，用以解决因采样率变化产生的摩尔纹和高光闪烁等问题。</w:t>
      </w:r>
    </w:p>
    <w:p w14:paraId="6473C28E" w14:textId="77777777" w:rsidR="0032778D" w:rsidRDefault="005B775F">
      <w:pPr>
        <w:ind w:firstLine="420"/>
      </w:pPr>
      <w:r>
        <w:rPr>
          <w:rFonts w:hint="eastAsia"/>
        </w:rPr>
        <w:t>④实现完整的注视点渲染系统：在延迟渲染管线上实践上述理论与设计，实现几何缓冲区的映射和注视点渲染技术，并针对性地对反走样算法进行集成和优化。</w:t>
      </w:r>
    </w:p>
    <w:p w14:paraId="47FBB3DA" w14:textId="77777777" w:rsidR="0032778D" w:rsidRDefault="005B775F">
      <w:pPr>
        <w:ind w:firstLine="420"/>
      </w:pPr>
      <w:r>
        <w:rPr>
          <w:rFonts w:hint="eastAsia"/>
        </w:rPr>
        <w:t>⑤进行效果测试和性能分析：通过实验验证注视点渲染技术的有效性，包括客观实验和用户实验，以及对实验结果进行分析和讨论。</w:t>
      </w:r>
    </w:p>
    <w:p w14:paraId="1E2F8C1D" w14:textId="77777777" w:rsidR="0032778D" w:rsidRDefault="005B775F">
      <w:pPr>
        <w:pStyle w:val="2"/>
      </w:pPr>
      <w:bookmarkStart w:id="63" w:name="_Toc155488891"/>
      <w:r>
        <w:rPr>
          <w:rFonts w:hint="eastAsia"/>
        </w:rPr>
        <w:t>6</w:t>
      </w:r>
      <w:r>
        <w:t xml:space="preserve">.2 </w:t>
      </w:r>
      <w:r>
        <w:rPr>
          <w:rFonts w:hint="eastAsia"/>
        </w:rPr>
        <w:t>未来工作展望</w:t>
      </w:r>
      <w:bookmarkEnd w:id="63"/>
    </w:p>
    <w:p w14:paraId="211EE6D0" w14:textId="77777777" w:rsidR="0032778D" w:rsidRDefault="005B775F">
      <w:pPr>
        <w:tabs>
          <w:tab w:val="left" w:pos="30"/>
        </w:tabs>
      </w:pPr>
      <w:r>
        <w:tab/>
      </w:r>
      <w:r>
        <w:rPr>
          <w:rFonts w:ascii="Arial" w:hAnsi="Arial" w:cs="Arial" w:hint="eastAsia"/>
          <w:color w:val="222222"/>
          <w:shd w:val="clear" w:color="auto" w:fill="FAFAFA"/>
        </w:rPr>
        <w:t>// TODO</w:t>
      </w:r>
    </w:p>
    <w:p w14:paraId="39898ED5" w14:textId="77777777" w:rsidR="0032778D" w:rsidRDefault="0032778D">
      <w:pPr>
        <w:sectPr w:rsidR="0032778D" w:rsidSect="001826CA">
          <w:headerReference w:type="default" r:id="rId74"/>
          <w:footerReference w:type="default" r:id="rId75"/>
          <w:pgSz w:w="11906" w:h="16838"/>
          <w:pgMar w:top="1440" w:right="1800" w:bottom="1440" w:left="1800" w:header="851" w:footer="737" w:gutter="0"/>
          <w:cols w:space="425"/>
          <w:docGrid w:type="lines" w:linePitch="326"/>
        </w:sectPr>
      </w:pPr>
    </w:p>
    <w:p w14:paraId="6D394FFA" w14:textId="77777777" w:rsidR="0032778D" w:rsidRDefault="005B775F">
      <w:pPr>
        <w:pStyle w:val="1"/>
      </w:pPr>
      <w:bookmarkStart w:id="64" w:name="_Toc155488892"/>
      <w:r>
        <w:rPr>
          <w:rFonts w:hint="eastAsia"/>
        </w:rPr>
        <w:lastRenderedPageBreak/>
        <w:t>参考文献</w:t>
      </w:r>
      <w:bookmarkStart w:id="65" w:name="_Ref5634"/>
      <w:bookmarkEnd w:id="64"/>
    </w:p>
    <w:p w14:paraId="4ABE186A" w14:textId="77777777" w:rsidR="0032778D" w:rsidRDefault="005B775F">
      <w:pPr>
        <w:numPr>
          <w:ilvl w:val="0"/>
          <w:numId w:val="13"/>
        </w:numPr>
        <w:tabs>
          <w:tab w:val="left" w:pos="0"/>
        </w:tabs>
        <w:jc w:val="left"/>
      </w:pPr>
      <w:bookmarkStart w:id="66" w:name="_Ref25538"/>
      <w:r>
        <w:t xml:space="preserve">Joerg H. Mueller, Thomas Neff, Philip Voglreiter, Markus Steinberger, and Dieter Schmalstieg. 2021. Temporally Adaptive Shading Reuse for Real-Time Rendering and Virtual Reality. ACM Trans. Graph. 40, 2, Article 11 (April 2021), 14 pages. </w:t>
      </w:r>
      <w:hyperlink r:id="rId76" w:history="1">
        <w:r>
          <w:t>https://doi.org/10.1145/3446790</w:t>
        </w:r>
      </w:hyperlink>
      <w:bookmarkEnd w:id="66"/>
    </w:p>
    <w:p w14:paraId="79BB783D" w14:textId="77777777" w:rsidR="0032778D" w:rsidRDefault="005B775F">
      <w:pPr>
        <w:numPr>
          <w:ilvl w:val="0"/>
          <w:numId w:val="13"/>
        </w:numPr>
        <w:tabs>
          <w:tab w:val="left" w:pos="0"/>
        </w:tabs>
        <w:jc w:val="left"/>
      </w:pPr>
      <w:bookmarkStart w:id="67" w:name="_Ref26172"/>
      <w:r>
        <w:t>Brian Karis. 2014. High-quality temporal supersampling. Advances in Real-Time Rendering in Games, SIGGRAPH Courses 1 (2014), 1–55.</w:t>
      </w:r>
      <w:bookmarkEnd w:id="67"/>
    </w:p>
    <w:p w14:paraId="2800C548" w14:textId="77777777" w:rsidR="0032778D" w:rsidRDefault="005B775F">
      <w:pPr>
        <w:numPr>
          <w:ilvl w:val="0"/>
          <w:numId w:val="13"/>
        </w:numPr>
        <w:tabs>
          <w:tab w:val="left" w:pos="0"/>
        </w:tabs>
        <w:jc w:val="left"/>
      </w:pPr>
      <w:bookmarkStart w:id="68" w:name="_Ref151477723"/>
      <w:r>
        <w:t>Lund A M. Measuring usability with the use questionnaire12[J]. Usability interface, 2001, 8(2): 3-6.</w:t>
      </w:r>
      <w:bookmarkEnd w:id="68"/>
    </w:p>
    <w:p w14:paraId="409D1E38" w14:textId="77777777" w:rsidR="0032778D" w:rsidRDefault="005B775F">
      <w:pPr>
        <w:numPr>
          <w:ilvl w:val="0"/>
          <w:numId w:val="13"/>
        </w:numPr>
        <w:tabs>
          <w:tab w:val="left" w:pos="0"/>
        </w:tabs>
        <w:jc w:val="left"/>
      </w:pPr>
      <w:bookmarkStart w:id="69" w:name="_Ref151472844"/>
      <w:r>
        <w:t>Ryan R M. Control and information in the intrapersonal sphere: An extension of cognitive evaluation theory[J]. Journal of personality and social psychology, 1982, 43(3): 450.</w:t>
      </w:r>
      <w:bookmarkEnd w:id="69"/>
    </w:p>
    <w:p w14:paraId="669D139F" w14:textId="77777777" w:rsidR="0032778D" w:rsidRDefault="005B775F">
      <w:pPr>
        <w:numPr>
          <w:ilvl w:val="0"/>
          <w:numId w:val="13"/>
        </w:numPr>
        <w:tabs>
          <w:tab w:val="left" w:pos="0"/>
        </w:tabs>
        <w:jc w:val="left"/>
      </w:pPr>
      <w:bookmarkStart w:id="70" w:name="_Ref151472807"/>
      <w:r>
        <w:t>Deci E L, Ryan R M. Self-determination theory[J]. 2012.</w:t>
      </w:r>
      <w:bookmarkEnd w:id="70"/>
    </w:p>
    <w:p w14:paraId="3306AD54" w14:textId="77777777" w:rsidR="0032778D" w:rsidRDefault="005B775F">
      <w:pPr>
        <w:numPr>
          <w:ilvl w:val="0"/>
          <w:numId w:val="13"/>
        </w:numPr>
        <w:tabs>
          <w:tab w:val="left" w:pos="0"/>
        </w:tabs>
        <w:jc w:val="left"/>
      </w:pPr>
      <w:bookmarkStart w:id="71" w:name="_Ref151470749"/>
      <w:r>
        <w:rPr>
          <w:rFonts w:hint="eastAsia"/>
        </w:rPr>
        <w:t>马岚</w:t>
      </w:r>
      <w:r>
        <w:rPr>
          <w:rFonts w:hint="eastAsia"/>
        </w:rPr>
        <w:t xml:space="preserve">. </w:t>
      </w:r>
      <w:r>
        <w:rPr>
          <w:rFonts w:hint="eastAsia"/>
        </w:rPr>
        <w:t>谈问卷设计的几个技巧性原则</w:t>
      </w:r>
      <w:r>
        <w:rPr>
          <w:rFonts w:hint="eastAsia"/>
        </w:rPr>
        <w:t xml:space="preserve">[J]. </w:t>
      </w:r>
      <w:r>
        <w:rPr>
          <w:rFonts w:hint="eastAsia"/>
        </w:rPr>
        <w:t>统计教育</w:t>
      </w:r>
      <w:r>
        <w:rPr>
          <w:rFonts w:hint="eastAsia"/>
        </w:rPr>
        <w:t>, 2005 (8): 49-50.</w:t>
      </w:r>
      <w:bookmarkEnd w:id="71"/>
    </w:p>
    <w:p w14:paraId="22343EF1" w14:textId="77777777" w:rsidR="0032778D" w:rsidRDefault="005B775F">
      <w:pPr>
        <w:numPr>
          <w:ilvl w:val="0"/>
          <w:numId w:val="13"/>
        </w:numPr>
        <w:tabs>
          <w:tab w:val="left" w:pos="0"/>
        </w:tabs>
        <w:jc w:val="left"/>
      </w:pPr>
      <w:bookmarkStart w:id="72" w:name="_Ref151398948"/>
      <w:r>
        <w:t>K</w:t>
      </w:r>
      <w:r>
        <w:rPr>
          <w:rFonts w:hint="eastAsia"/>
        </w:rPr>
        <w:t>oe</w:t>
      </w:r>
      <w:r>
        <w:t>nderink. 1978. Perimetry of contrast detection thresholds of moving spatial sine patterns. II. The far peripheral visual field (eccentricity 0 degrees-50 degrees). Journal of the Optical Society of America A 68, 6, 850–854.</w:t>
      </w:r>
      <w:bookmarkEnd w:id="72"/>
    </w:p>
    <w:p w14:paraId="495F6BB5" w14:textId="77777777" w:rsidR="0032778D" w:rsidRDefault="005B775F">
      <w:pPr>
        <w:numPr>
          <w:ilvl w:val="0"/>
          <w:numId w:val="13"/>
        </w:numPr>
        <w:tabs>
          <w:tab w:val="left" w:pos="0"/>
        </w:tabs>
        <w:jc w:val="left"/>
      </w:pPr>
      <w:bookmarkStart w:id="73" w:name="_Ref151398945"/>
      <w:r>
        <w:t>Kelly. 1984. Retinal inhomogeneity. i. spatiotemporal contrast sensitivity. Journal of the Optical Society of America A 1, 1, 107–113.</w:t>
      </w:r>
      <w:bookmarkEnd w:id="73"/>
    </w:p>
    <w:p w14:paraId="6CB3D585" w14:textId="77777777" w:rsidR="0032778D" w:rsidRDefault="005B775F">
      <w:pPr>
        <w:numPr>
          <w:ilvl w:val="0"/>
          <w:numId w:val="13"/>
        </w:numPr>
        <w:tabs>
          <w:tab w:val="left" w:pos="0"/>
        </w:tabs>
        <w:jc w:val="left"/>
      </w:pPr>
      <w:bookmarkStart w:id="74" w:name="_Ref151398920"/>
      <w:r>
        <w:t>Mckee. 1984. The detection of motion in the peripheral visual field. Vision Research 24, 1, 25–32.</w:t>
      </w:r>
      <w:bookmarkEnd w:id="74"/>
    </w:p>
    <w:p w14:paraId="4A133631" w14:textId="77777777" w:rsidR="0032778D" w:rsidRDefault="005B775F">
      <w:pPr>
        <w:numPr>
          <w:ilvl w:val="0"/>
          <w:numId w:val="13"/>
        </w:numPr>
        <w:tabs>
          <w:tab w:val="left" w:pos="0"/>
        </w:tabs>
        <w:jc w:val="left"/>
      </w:pPr>
      <w:bookmarkStart w:id="75" w:name="_Ref151396871"/>
      <w:r>
        <w:t>Hunter Murphy and Andrew Duchowski. 2001. Gaze-Contingent Level Of Detail</w:t>
      </w:r>
      <w:bookmarkEnd w:id="75"/>
    </w:p>
    <w:p w14:paraId="5E12DEC6" w14:textId="77777777" w:rsidR="0032778D" w:rsidRDefault="005B775F">
      <w:pPr>
        <w:numPr>
          <w:ilvl w:val="0"/>
          <w:numId w:val="13"/>
        </w:numPr>
        <w:tabs>
          <w:tab w:val="left" w:pos="0"/>
        </w:tabs>
        <w:jc w:val="left"/>
      </w:pPr>
      <w:bookmarkStart w:id="76" w:name="_Ref18785"/>
      <w:r>
        <w:t>Sun, Xuetong and Amitabh Varshney. “Investigating perception time in the far peripheral vision for virtual and augmented reality.” Proceedings of the 15th ACM Symposium on Applied Perception (2018): n. pag.</w:t>
      </w:r>
      <w:bookmarkEnd w:id="65"/>
      <w:bookmarkEnd w:id="76"/>
    </w:p>
    <w:p w14:paraId="14F93E21" w14:textId="77777777" w:rsidR="0032778D" w:rsidRDefault="005B775F">
      <w:pPr>
        <w:numPr>
          <w:ilvl w:val="0"/>
          <w:numId w:val="13"/>
        </w:numPr>
        <w:tabs>
          <w:tab w:val="left" w:pos="0"/>
        </w:tabs>
        <w:jc w:val="left"/>
      </w:pPr>
      <w:bookmarkStart w:id="77" w:name="_Ref20029"/>
      <w:r>
        <w:lastRenderedPageBreak/>
        <w:t>Dale Purves, George J Augustine, David. Fitzpatrick, Lawrence C Katz, Anthony-Samuel LaMantia, James O McNamara, and S Mark Williams. 2001. Neuroscience. 2nd edition. Sunderland (MA): Sinauer Associates. https://www.ncbi.nlm.nih.gov/ books/NBK10799/</w:t>
      </w:r>
      <w:bookmarkEnd w:id="77"/>
    </w:p>
    <w:p w14:paraId="38D1368E" w14:textId="77777777" w:rsidR="0032778D" w:rsidRDefault="005B775F">
      <w:pPr>
        <w:numPr>
          <w:ilvl w:val="0"/>
          <w:numId w:val="13"/>
        </w:numPr>
        <w:tabs>
          <w:tab w:val="left" w:pos="0"/>
        </w:tabs>
        <w:jc w:val="left"/>
      </w:pPr>
      <w:bookmarkStart w:id="78" w:name="_Ref21221"/>
      <w:r>
        <w:t>Anjul Patney, Marco Salvi, Joohwan Kim, Anton Kaplanyan, Chris Wyman, Nir Benty, David Luebke, and Aaron Lefohn. 2016b. Towards Foveated Rendering for Gazetracked Virtual Reality. ACM Trans. Graph. 35, 6, Article 179 (Nov. 2016), 12 pages. https://doi.org/10.1145/2980179.2980246</w:t>
      </w:r>
      <w:bookmarkEnd w:id="78"/>
    </w:p>
    <w:p w14:paraId="4D26B2C3" w14:textId="77777777" w:rsidR="0032778D" w:rsidRDefault="005B775F">
      <w:pPr>
        <w:numPr>
          <w:ilvl w:val="0"/>
          <w:numId w:val="13"/>
        </w:numPr>
        <w:tabs>
          <w:tab w:val="left" w:pos="0"/>
        </w:tabs>
        <w:jc w:val="left"/>
      </w:pPr>
      <w:bookmarkStart w:id="79" w:name="_Ref21325"/>
      <w:r>
        <w:t>Thorsten Hansen, Lars Pracejus, and Karl R. Gegenfurtner. 2009a. Color perception in the intermediate periphery of the visual field. Journal of Vision 9, 4 (04 2009), 26–26. https://doi.org/10.1167/9.4.26 arXiv:https://arvojournals.org/arvo/content_public/journal/jov/933534/jov9-4-26.pdf</w:t>
      </w:r>
      <w:bookmarkEnd w:id="79"/>
    </w:p>
    <w:p w14:paraId="60A4C020" w14:textId="77777777" w:rsidR="0032778D" w:rsidRDefault="005B775F">
      <w:pPr>
        <w:numPr>
          <w:ilvl w:val="0"/>
          <w:numId w:val="13"/>
        </w:numPr>
        <w:tabs>
          <w:tab w:val="left" w:pos="0"/>
        </w:tabs>
        <w:jc w:val="left"/>
      </w:pPr>
      <w:bookmarkStart w:id="80" w:name="_Ref21351"/>
      <w:r>
        <w:t>Ruth Rosenholtz. 2016. Capabilities and Limitations of Peripheral Vision. Annual Review of Vision Science 2, 1 (2016), 437–457. https://doi.org/10.1146/annurevvision-082114-035733 arXiv:https://doi.org/10.1146/annurev-vision-082114-035733 PMID: 28532349.</w:t>
      </w:r>
      <w:bookmarkEnd w:id="80"/>
    </w:p>
    <w:p w14:paraId="2B6B6AEF" w14:textId="77777777" w:rsidR="0032778D" w:rsidRDefault="005B775F">
      <w:pPr>
        <w:numPr>
          <w:ilvl w:val="0"/>
          <w:numId w:val="13"/>
        </w:numPr>
        <w:tabs>
          <w:tab w:val="left" w:pos="0"/>
        </w:tabs>
        <w:jc w:val="left"/>
      </w:pPr>
      <w:bookmarkStart w:id="81" w:name="_Ref21384"/>
      <w:r>
        <w:t>Holger Ludvigsen and Anne Cathrine Elster. 2010. Real-Time Ray Tracing Using Nvidia OptiX. In Eurographics 2010 - Short Papers, H. P. A. Lensch and S. Seipel (Eds.). The Eurographics Association. https://doi.org/10.2312/egsh.20101049</w:t>
      </w:r>
      <w:bookmarkEnd w:id="81"/>
    </w:p>
    <w:p w14:paraId="52F22E76" w14:textId="77777777" w:rsidR="0032778D" w:rsidRDefault="005B775F">
      <w:pPr>
        <w:numPr>
          <w:ilvl w:val="0"/>
          <w:numId w:val="13"/>
        </w:numPr>
        <w:tabs>
          <w:tab w:val="left" w:pos="0"/>
        </w:tabs>
        <w:jc w:val="left"/>
      </w:pPr>
      <w:bookmarkStart w:id="82" w:name="_Ref10236"/>
      <w:r>
        <w:t xml:space="preserve">S.M. Anstis. 1974. A chart demonstrating variations in acuity with retinal position. Vision Research 14, 7 (1974), 589–592. </w:t>
      </w:r>
      <w:hyperlink r:id="rId77" w:history="1">
        <w:r>
          <w:t>https://doi.org/10.1016/0042-6989(74)90049-2</w:t>
        </w:r>
      </w:hyperlink>
      <w:bookmarkEnd w:id="82"/>
    </w:p>
    <w:p w14:paraId="2FED4454" w14:textId="77777777" w:rsidR="0032778D" w:rsidRDefault="005B775F">
      <w:pPr>
        <w:numPr>
          <w:ilvl w:val="0"/>
          <w:numId w:val="13"/>
        </w:numPr>
        <w:tabs>
          <w:tab w:val="left" w:pos="0"/>
        </w:tabs>
        <w:jc w:val="left"/>
      </w:pPr>
      <w:bookmarkStart w:id="83" w:name="_Ref10291"/>
      <w:r>
        <w:t>Brian Guenter, Mark Finch, Steven Drucker, Desney Tan, and John Snyder. 2012. Foveated 3D Graphics. ACM Trans. Graph. 31, 6, Article 164 (Nov. 2012), 10 pages. https://doi.org/10.1145/2366145.2366183</w:t>
      </w:r>
      <w:bookmarkEnd w:id="83"/>
    </w:p>
    <w:p w14:paraId="3C630DBA" w14:textId="77777777" w:rsidR="0032778D" w:rsidRDefault="005B775F">
      <w:pPr>
        <w:numPr>
          <w:ilvl w:val="0"/>
          <w:numId w:val="13"/>
        </w:numPr>
        <w:tabs>
          <w:tab w:val="left" w:pos="0"/>
        </w:tabs>
        <w:jc w:val="left"/>
      </w:pPr>
      <w:bookmarkStart w:id="84" w:name="_Ref10301"/>
      <w:r>
        <w:t xml:space="preserve">Nicholas T. Swafford, José A. Iglesias-Guitian, Charalampos Koniaris, Bochang Moon, Darren Cosker, and Kenny Mitchell. 2016. User, Metric, and Computational Evaluation of Foveated Rendering Methods. In Proceedings of the ACM Symposium on Applied Perception (Anaheim, California) (SAP ’16). ACM, New York, NY, USA, </w:t>
      </w:r>
      <w:r>
        <w:lastRenderedPageBreak/>
        <w:t xml:space="preserve">7–14. </w:t>
      </w:r>
      <w:hyperlink r:id="rId78" w:history="1">
        <w:r>
          <w:t>https://doi.org/10.1145/2931002.2931011</w:t>
        </w:r>
      </w:hyperlink>
      <w:bookmarkEnd w:id="84"/>
    </w:p>
    <w:p w14:paraId="3F126FCA" w14:textId="77777777" w:rsidR="0032778D" w:rsidRDefault="005B775F">
      <w:pPr>
        <w:numPr>
          <w:ilvl w:val="0"/>
          <w:numId w:val="13"/>
        </w:numPr>
        <w:tabs>
          <w:tab w:val="left" w:pos="0"/>
        </w:tabs>
        <w:jc w:val="left"/>
      </w:pPr>
      <w:bookmarkStart w:id="85" w:name="_Ref10360"/>
      <w:r>
        <w:t>Yong He, Yan Gu, and Kayvon Fatahalian. 2014. Extending the Graphics Pipeline with Adaptive, Multi-rate Shading. ACM Trans. Graph. 33, 4, Article 142 (July 2014), 12 pages. https://doi.org/10.1145/2601097.2601105</w:t>
      </w:r>
      <w:bookmarkEnd w:id="85"/>
    </w:p>
    <w:p w14:paraId="41575C58" w14:textId="77777777" w:rsidR="0032778D" w:rsidRDefault="005B775F">
      <w:pPr>
        <w:numPr>
          <w:ilvl w:val="0"/>
          <w:numId w:val="13"/>
        </w:numPr>
        <w:tabs>
          <w:tab w:val="left" w:pos="0"/>
        </w:tabs>
        <w:jc w:val="left"/>
      </w:pPr>
      <w:bookmarkStart w:id="86" w:name="_Ref10422"/>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86"/>
    </w:p>
    <w:p w14:paraId="4F7E6C24" w14:textId="77777777" w:rsidR="0032778D" w:rsidRDefault="005B775F">
      <w:pPr>
        <w:numPr>
          <w:ilvl w:val="0"/>
          <w:numId w:val="13"/>
        </w:numPr>
        <w:tabs>
          <w:tab w:val="left" w:pos="0"/>
        </w:tabs>
        <w:jc w:val="left"/>
      </w:pPr>
      <w:bookmarkStart w:id="87" w:name="_Ref10435"/>
      <w:r>
        <w:t xml:space="preserve">Xiaoxu Meng, Ruofei Du, Matthias Zwicker, and Amitabh Varshney. 2018. Kernel Foveated Rendering. Proc. ACM Comput. Graph. Interact. Tech. 1, 1, Article 5 (July 2018), 20 pages. </w:t>
      </w:r>
      <w:hyperlink r:id="rId79" w:history="1">
        <w:r>
          <w:t>https://doi.org/10.1145/3203199</w:t>
        </w:r>
      </w:hyperlink>
      <w:bookmarkEnd w:id="87"/>
    </w:p>
    <w:p w14:paraId="4007888E" w14:textId="77777777" w:rsidR="0032778D" w:rsidRDefault="005B775F">
      <w:pPr>
        <w:numPr>
          <w:ilvl w:val="0"/>
          <w:numId w:val="13"/>
        </w:numPr>
        <w:tabs>
          <w:tab w:val="left" w:pos="0"/>
        </w:tabs>
        <w:jc w:val="left"/>
      </w:pPr>
      <w:bookmarkStart w:id="88" w:name="_Ref10441"/>
      <w:r>
        <w:t xml:space="preserve">Okan Tarhan Tursun, Elena Arabadzhiyska-Koleva, Marek Wernikowski, Radosław Mantiuk, Hans-Peter Seidel, Karol Myszkowski, and Piotr Didyk. 2019. Luminancecontrast-aware Foveated Rendering. ACM Trans. Graph. 38, 4, Article 98 (July 2019), 14 pages. </w:t>
      </w:r>
      <w:hyperlink r:id="rId80" w:history="1">
        <w:r>
          <w:t>https://doi.org/10.1145/3306346.3322985</w:t>
        </w:r>
      </w:hyperlink>
      <w:bookmarkEnd w:id="88"/>
    </w:p>
    <w:p w14:paraId="7C0E8381" w14:textId="77777777" w:rsidR="0032778D" w:rsidRDefault="005B775F">
      <w:pPr>
        <w:numPr>
          <w:ilvl w:val="0"/>
          <w:numId w:val="13"/>
        </w:numPr>
        <w:tabs>
          <w:tab w:val="left" w:pos="0"/>
        </w:tabs>
        <w:jc w:val="left"/>
      </w:pPr>
      <w:bookmarkStart w:id="89" w:name="_Ref10513"/>
      <w:r>
        <w:t>Martin Weier, Thorsten Roth, Ernst Kruijff, André Hinkenjann, Arsène Pérard-Gayot, Philipp Slusallek, and Yongmin Li. 2016. Foveated Real-Time Ray Tracing for Head-Mounted Displays. Comput. Graph. Forum 35, 7 (Oct. 2016), 289–298. https: //doi.org/10.1111/cgf.13026</w:t>
      </w:r>
      <w:bookmarkEnd w:id="89"/>
    </w:p>
    <w:p w14:paraId="53D7D67C" w14:textId="77777777" w:rsidR="0032778D" w:rsidRDefault="005B775F">
      <w:pPr>
        <w:numPr>
          <w:ilvl w:val="0"/>
          <w:numId w:val="13"/>
        </w:numPr>
        <w:tabs>
          <w:tab w:val="left" w:pos="0"/>
        </w:tabs>
        <w:jc w:val="left"/>
      </w:pPr>
      <w:bookmarkStart w:id="90" w:name="_Ref10543"/>
      <w:r>
        <w:t>Masahiro Fujita and Takahiro Harada. 2014. Foveated real-time ray tracing for virtual reality headset. Light Transport Entertainment Research (2014).</w:t>
      </w:r>
      <w:bookmarkEnd w:id="90"/>
    </w:p>
    <w:p w14:paraId="1A4C3F2C" w14:textId="77777777" w:rsidR="0032778D" w:rsidRDefault="005B775F">
      <w:pPr>
        <w:numPr>
          <w:ilvl w:val="0"/>
          <w:numId w:val="13"/>
        </w:numPr>
        <w:tabs>
          <w:tab w:val="left" w:pos="0"/>
        </w:tabs>
        <w:jc w:val="left"/>
      </w:pPr>
      <w:bookmarkStart w:id="91" w:name="_Ref24738"/>
      <w:r>
        <w:t>Josef Spjut and Ben Boudaoud. 2019. Foveated Displays: Toward Classification of the Emerging Field. In ACM SIGGRAPH 2019 Talks (Los Angeles, California) (SIGGRAPH ’19). ACM, New York, NY, USA, Article 57, 2 pages. https://doi.org/10.1145/3306307. 3328145</w:t>
      </w:r>
      <w:bookmarkEnd w:id="91"/>
    </w:p>
    <w:p w14:paraId="7A203294" w14:textId="77777777" w:rsidR="0032778D" w:rsidRDefault="005B775F">
      <w:pPr>
        <w:numPr>
          <w:ilvl w:val="0"/>
          <w:numId w:val="13"/>
        </w:numPr>
        <w:tabs>
          <w:tab w:val="left" w:pos="0"/>
        </w:tabs>
        <w:jc w:val="left"/>
      </w:pPr>
      <w:bookmarkStart w:id="92" w:name="_Ref10869"/>
      <w:r>
        <w:t>Jared Abrams, Aaron Nizam, and Marisa Carrasco. 2012. Isoeccentric locations are not equivalent: The extent of the vertical meridian asymmetry. Vision Research 52, 1 (2012), 70–78. https://doi.org/10.1016/j.visres.2011.10.016</w:t>
      </w:r>
      <w:bookmarkEnd w:id="92"/>
    </w:p>
    <w:p w14:paraId="40414F6D" w14:textId="77777777" w:rsidR="0032778D" w:rsidRDefault="005B775F">
      <w:pPr>
        <w:numPr>
          <w:ilvl w:val="0"/>
          <w:numId w:val="13"/>
        </w:numPr>
        <w:tabs>
          <w:tab w:val="left" w:pos="0"/>
        </w:tabs>
        <w:jc w:val="left"/>
      </w:pPr>
      <w:bookmarkStart w:id="93" w:name="_Ref10872"/>
      <w:r>
        <w:lastRenderedPageBreak/>
        <w:t xml:space="preserve">Antoine Barbot, Shutian Xue, and Marisa Carrasco. 2021. Asymmetries in visual acuity around the visual field. Journal of Vision 21, 1 (01 2021), 2–2. </w:t>
      </w:r>
      <w:hyperlink r:id="rId81" w:history="1">
        <w:r>
          <w:t>https://doi.org/10.1167/jov.21.1.2</w:t>
        </w:r>
      </w:hyperlink>
      <w:r>
        <w:rPr>
          <w:rFonts w:hint="eastAsia"/>
        </w:rPr>
        <w:t xml:space="preserve"> </w:t>
      </w:r>
      <w:r>
        <w:t>arXiv:https://arvojournals.org/arvo/content_public/journal/jov/938512/i1534- 7362-21-1-2_1609762263.01982.pdf</w:t>
      </w:r>
      <w:bookmarkEnd w:id="93"/>
    </w:p>
    <w:p w14:paraId="2490E596" w14:textId="77777777" w:rsidR="0032778D" w:rsidRDefault="005B775F">
      <w:pPr>
        <w:numPr>
          <w:ilvl w:val="0"/>
          <w:numId w:val="13"/>
        </w:numPr>
        <w:tabs>
          <w:tab w:val="left" w:pos="0"/>
        </w:tabs>
        <w:jc w:val="left"/>
      </w:pPr>
      <w:bookmarkStart w:id="94" w:name="_Ref29267"/>
      <w:r>
        <w:t>David R. Bull. 2014. Chapter 2 - The Human Visual System. In Communicating Pictures, David R. Bull (Ed.). Academic Press, Oxford, 17 – 61. https://doi.org/10.1016/B978- 0-12-405906-1.00002-7</w:t>
      </w:r>
      <w:bookmarkEnd w:id="94"/>
    </w:p>
    <w:p w14:paraId="65C46EED" w14:textId="77777777" w:rsidR="0032778D" w:rsidRDefault="005B775F">
      <w:pPr>
        <w:numPr>
          <w:ilvl w:val="0"/>
          <w:numId w:val="13"/>
        </w:numPr>
        <w:tabs>
          <w:tab w:val="left" w:pos="0"/>
        </w:tabs>
        <w:jc w:val="left"/>
      </w:pPr>
      <w:bookmarkStart w:id="95" w:name="_Ref30217"/>
      <w:r>
        <w:t xml:space="preserve">Peter G. J. Barten. 2003. Formula for the contrast sensitivity of the human eye. In Image Quality and System Performance, Yoichi Miyake and D. Rene Rasmussen (Eds.), Vol. 5294. International Society for Optics and Photonics, SPIE, 231 – 238. </w:t>
      </w:r>
      <w:hyperlink r:id="rId82" w:history="1">
        <w:r>
          <w:t>https://doi.org/10.1117/12.537476</w:t>
        </w:r>
      </w:hyperlink>
      <w:bookmarkEnd w:id="95"/>
    </w:p>
    <w:p w14:paraId="3BE06638" w14:textId="77777777" w:rsidR="0032778D" w:rsidRDefault="005B775F">
      <w:pPr>
        <w:numPr>
          <w:ilvl w:val="0"/>
          <w:numId w:val="13"/>
        </w:numPr>
        <w:tabs>
          <w:tab w:val="left" w:pos="0"/>
        </w:tabs>
        <w:jc w:val="left"/>
      </w:pPr>
      <w:bookmarkStart w:id="96" w:name="_Ref30224"/>
      <w:r>
        <w:t>J.S. Pointer and R.F. Hess. 1989. The contrast sensitivity gradient across the human visual field: With emphasis on the low spatial frequency range. Vision Research 29, 9 (1989), 1133 – 1151. https://doi.org/10.1016/0042-6989(89)90061-8</w:t>
      </w:r>
      <w:bookmarkEnd w:id="96"/>
    </w:p>
    <w:p w14:paraId="2ABE504E" w14:textId="77777777" w:rsidR="0032778D" w:rsidRDefault="005B775F">
      <w:pPr>
        <w:numPr>
          <w:ilvl w:val="0"/>
          <w:numId w:val="13"/>
        </w:numPr>
        <w:tabs>
          <w:tab w:val="left" w:pos="0"/>
        </w:tabs>
        <w:jc w:val="left"/>
      </w:pPr>
      <w:bookmarkStart w:id="97" w:name="_Ref30253"/>
      <w:r>
        <w:t>Larry N. Thibos, David L. Still, and Arthur Bradley. 1996. Characterization of spatial aliasing and contrast sensitivity in peripheral vision. Vision Research 36, 2 (1996), 249 – 258. https://doi.org/10.1016/0042-6989(95)00109-D</w:t>
      </w:r>
      <w:bookmarkEnd w:id="97"/>
    </w:p>
    <w:p w14:paraId="621B91A2" w14:textId="77777777" w:rsidR="0032778D" w:rsidRDefault="005B775F">
      <w:pPr>
        <w:numPr>
          <w:ilvl w:val="0"/>
          <w:numId w:val="13"/>
        </w:numPr>
        <w:tabs>
          <w:tab w:val="left" w:pos="0"/>
        </w:tabs>
        <w:jc w:val="left"/>
      </w:pPr>
      <w:bookmarkStart w:id="98" w:name="_Ref30312"/>
      <w:r>
        <w:t>R. S. Anderson, M. B. Zlatkova, and R. O. Beirne. 2002. The contrast sensitivity function for detection and resolution of blue-on-yellow gratings in foveal and peripheral vision. Ophthalmic and Physiological Optics 22, 5 (2002), 420–426. https://doi.org/10.1046/j.1475-1313.2002.00068.x arXiv:https://onlinelibrary.wiley.com/doi/pdf/10.1046/j.1475-1313.2002.00068.x</w:t>
      </w:r>
      <w:bookmarkEnd w:id="98"/>
    </w:p>
    <w:p w14:paraId="56AED0C3" w14:textId="77777777" w:rsidR="0032778D" w:rsidRDefault="005B775F">
      <w:pPr>
        <w:numPr>
          <w:ilvl w:val="0"/>
          <w:numId w:val="13"/>
        </w:numPr>
        <w:tabs>
          <w:tab w:val="left" w:pos="0"/>
        </w:tabs>
        <w:jc w:val="left"/>
      </w:pPr>
      <w:bookmarkStart w:id="99" w:name="_Ref30348"/>
      <w:r>
        <w:t>Anjul Patney, Joohwan Kim, Marco Salvi, Anton Kaplanyan, Chris Wyman, Nir Benty, Aaron Lefohn, and David Luebke. 2016a. Perceptually-based Foveated Virtual Reality. In ACM SIGGRAPH 2016 Emerging Technologies (Anaheim, California) (SIGGRAPH ’16). ACM, New York, NY, USA, Article 17, 2 pages. https://doi.org/10.1145/2929464. 2929472</w:t>
      </w:r>
      <w:bookmarkEnd w:id="99"/>
    </w:p>
    <w:p w14:paraId="0B8BABAC" w14:textId="77777777" w:rsidR="0032778D" w:rsidRDefault="005B775F">
      <w:pPr>
        <w:numPr>
          <w:ilvl w:val="0"/>
          <w:numId w:val="13"/>
        </w:numPr>
        <w:tabs>
          <w:tab w:val="left" w:pos="0"/>
        </w:tabs>
        <w:jc w:val="left"/>
      </w:pPr>
      <w:bookmarkStart w:id="100" w:name="_Ref30354"/>
      <w:r>
        <w:t xml:space="preserve">Anjul Patney, Marco Salvi, Joohwan Kim, Anton Kaplanyan, Chris Wyman, Nir </w:t>
      </w:r>
      <w:r>
        <w:lastRenderedPageBreak/>
        <w:t xml:space="preserve">Benty, David Luebke, and Aaron Lefohn. 2016b. Towards Foveated Rendering for Gazetracked Virtual Reality. ACM Trans. Graph. 35, 6, Article 179 (Nov. 2016), 12 pages. </w:t>
      </w:r>
      <w:hyperlink r:id="rId83" w:history="1">
        <w:r>
          <w:t>https://doi.org/10.1145/2980179.2980246</w:t>
        </w:r>
      </w:hyperlink>
      <w:bookmarkEnd w:id="100"/>
    </w:p>
    <w:p w14:paraId="0845AF5E" w14:textId="77777777" w:rsidR="0032778D" w:rsidRDefault="005B775F">
      <w:pPr>
        <w:numPr>
          <w:ilvl w:val="0"/>
          <w:numId w:val="13"/>
        </w:numPr>
        <w:tabs>
          <w:tab w:val="left" w:pos="0"/>
        </w:tabs>
        <w:jc w:val="left"/>
      </w:pPr>
      <w:bookmarkStart w:id="101" w:name="_Ref30393"/>
      <w:r>
        <w:t xml:space="preserve">Okan Tarhan Tursun, Elena Arabadzhiyska-Koleva, Marek Wernikowski, Radosław Mantiuk, Hans-Peter Seidel, Karol Myszkowski, and Piotr Didyk. 2019. Luminancecontrast-aware Foveated Rendering. ACM Trans. Graph. 38, 4, Article 98 (July 2019), 14 pages. </w:t>
      </w:r>
      <w:hyperlink r:id="rId84" w:history="1">
        <w:r>
          <w:t>https://doi.org/10.1145/3306346.3322985</w:t>
        </w:r>
      </w:hyperlink>
      <w:bookmarkEnd w:id="101"/>
    </w:p>
    <w:p w14:paraId="7465605E" w14:textId="77777777" w:rsidR="0032778D" w:rsidRDefault="005B775F">
      <w:pPr>
        <w:numPr>
          <w:ilvl w:val="0"/>
          <w:numId w:val="13"/>
        </w:numPr>
        <w:tabs>
          <w:tab w:val="left" w:pos="0"/>
        </w:tabs>
        <w:jc w:val="left"/>
      </w:pPr>
      <w:bookmarkStart w:id="102" w:name="_Ref30446"/>
      <w:r>
        <w:t>Thorsten Hansen, Lars Pracejus, and Karl R. Gegenfurtner. 2009b. Color perception in the intermediate periphery of the visual field. Journal of Vision 9, 4 (04 2009), 26–26. https://doi.org/10.1167/9.4.26 arXiv:https://arvojournals.org/arvo/content_public/journal/jov/933534/jov9-4-26.pdf</w:t>
      </w:r>
      <w:bookmarkEnd w:id="102"/>
    </w:p>
    <w:p w14:paraId="702EF154" w14:textId="77777777" w:rsidR="0032778D" w:rsidRDefault="005B775F">
      <w:pPr>
        <w:numPr>
          <w:ilvl w:val="0"/>
          <w:numId w:val="13"/>
        </w:numPr>
        <w:tabs>
          <w:tab w:val="left" w:pos="0"/>
        </w:tabs>
        <w:jc w:val="left"/>
      </w:pPr>
      <w:bookmarkStart w:id="103" w:name="_Ref30485"/>
      <w:r>
        <w:t xml:space="preserve">Sheng Liu and Hong Hua. 2008. Spatialchromatic Foveation for Gaze Contingent Displays. In Proceedings of the 2008 Symposium on Eye Tracking Research &amp; Applications (Savannah, Georgia) (ETRA ’08). Association for Computing Machinery, New York, NY, USA, 139–142. </w:t>
      </w:r>
      <w:hyperlink r:id="rId85" w:history="1">
        <w:r>
          <w:t>https://doi.org/10.1145/1344471.1344507</w:t>
        </w:r>
      </w:hyperlink>
      <w:bookmarkEnd w:id="103"/>
    </w:p>
    <w:p w14:paraId="53ED1508" w14:textId="77777777" w:rsidR="0032778D" w:rsidRDefault="005B775F">
      <w:pPr>
        <w:numPr>
          <w:ilvl w:val="0"/>
          <w:numId w:val="13"/>
        </w:numPr>
        <w:tabs>
          <w:tab w:val="left" w:pos="0"/>
        </w:tabs>
        <w:jc w:val="left"/>
      </w:pPr>
      <w:bookmarkStart w:id="104" w:name="_Ref23619"/>
      <w:r>
        <w:t>Leonard A Levin, Siv FE Nilsson, James Ver Hoeve, Samuel Wu, Paul L Kaufman, and Albert Alm. 2011. Adler’s Physiology of the Eye E-Book: Expert Consult-Online and Print. Elsevier Health Sciences.</w:t>
      </w:r>
      <w:bookmarkEnd w:id="104"/>
    </w:p>
    <w:p w14:paraId="494CB4F0" w14:textId="77777777" w:rsidR="0032778D" w:rsidRDefault="005B775F">
      <w:pPr>
        <w:numPr>
          <w:ilvl w:val="0"/>
          <w:numId w:val="13"/>
        </w:numPr>
        <w:tabs>
          <w:tab w:val="left" w:pos="0"/>
        </w:tabs>
        <w:jc w:val="left"/>
      </w:pPr>
      <w:bookmarkStart w:id="105" w:name="_Ref23659"/>
      <w:r>
        <w:t xml:space="preserve">Youngmin Kim, Amitabh Varshney, David W. Jacobs, and François Guimbretière. 2010. Mesh Saliency and Human Eye Fixations. ACM Trans. Appl. Percept. 7, 2, Article 12 (Feb. 2010), 13 pages. </w:t>
      </w:r>
      <w:hyperlink r:id="rId86" w:history="1">
        <w:r>
          <w:t>https://doi.org/10.1145/1670671.1670676</w:t>
        </w:r>
      </w:hyperlink>
      <w:bookmarkEnd w:id="105"/>
    </w:p>
    <w:p w14:paraId="1EC63DA5" w14:textId="77777777" w:rsidR="0032778D" w:rsidRDefault="005B775F">
      <w:pPr>
        <w:numPr>
          <w:ilvl w:val="0"/>
          <w:numId w:val="13"/>
        </w:numPr>
        <w:tabs>
          <w:tab w:val="left" w:pos="0"/>
        </w:tabs>
        <w:jc w:val="left"/>
      </w:pPr>
      <w:bookmarkStart w:id="106" w:name="_Ref23662"/>
      <w:r>
        <w:t>Chang Ha Lee, Amitabh Varshney, and David W. Jacobs. 2005. Mesh Saliency. In ACM SIGGRAPH 2005 Papers (Los Angeles, California) (SIGGRAPH ’05). Association for Computing Machinery, New York, NY, USA, 659–666. https://doi.org/10.1145/ 1186822.1073244</w:t>
      </w:r>
      <w:bookmarkEnd w:id="106"/>
    </w:p>
    <w:p w14:paraId="3637B058" w14:textId="77777777" w:rsidR="0032778D" w:rsidRDefault="005B775F">
      <w:pPr>
        <w:numPr>
          <w:ilvl w:val="0"/>
          <w:numId w:val="13"/>
        </w:numPr>
        <w:tabs>
          <w:tab w:val="left" w:pos="0"/>
        </w:tabs>
        <w:jc w:val="left"/>
      </w:pPr>
      <w:bookmarkStart w:id="107" w:name="_Ref23668"/>
      <w:r>
        <w:t xml:space="preserve">Ran Song, Yonghuai Liu, Ralph R. Martin, and Paul L. Rosin. 2014. Mesh Saliency via Spectral Processing. ACM Trans. Graph. 33, 1, Article 6 (Feb. 2014), 17 </w:t>
      </w:r>
      <w:r>
        <w:lastRenderedPageBreak/>
        <w:t xml:space="preserve">pages. </w:t>
      </w:r>
      <w:hyperlink r:id="rId87" w:history="1">
        <w:r>
          <w:t>https://doi.org/10.1145/2530691</w:t>
        </w:r>
      </w:hyperlink>
      <w:bookmarkEnd w:id="107"/>
    </w:p>
    <w:p w14:paraId="1174EBCD" w14:textId="77777777" w:rsidR="0032778D" w:rsidRDefault="005B775F">
      <w:pPr>
        <w:numPr>
          <w:ilvl w:val="0"/>
          <w:numId w:val="13"/>
        </w:numPr>
        <w:tabs>
          <w:tab w:val="left" w:pos="0"/>
        </w:tabs>
        <w:jc w:val="left"/>
      </w:pPr>
      <w:bookmarkStart w:id="108" w:name="_Ref23672"/>
      <w:r>
        <w:t>Shivanthan Yohanandan, Andy Song, Adrian G. Dyer, and Dacheng Tao. 2018. Saliency Preservation in Low-Resolution Grayscale Images. In Computer Vision – ECCV 2018, Vittorio Ferrari, Martial Hebert, Cristian Sminchisescu, and Yair Weiss (Eds.). Springer International Publishing, Cham, 237–254.</w:t>
      </w:r>
      <w:bookmarkEnd w:id="108"/>
    </w:p>
    <w:p w14:paraId="4D86C40E" w14:textId="77777777" w:rsidR="0032778D" w:rsidRDefault="005B775F">
      <w:pPr>
        <w:numPr>
          <w:ilvl w:val="0"/>
          <w:numId w:val="13"/>
        </w:numPr>
        <w:tabs>
          <w:tab w:val="left" w:pos="0"/>
        </w:tabs>
        <w:jc w:val="left"/>
      </w:pPr>
      <w:bookmarkStart w:id="109" w:name="_Ref23756"/>
      <w:r>
        <w:t xml:space="preserve">Yong He, Yan Gu, and Kayvon Fatahalian. 2014. Extending the Graphics Pipeline with Adaptive, Multi-rate Shading. ACM Trans. Graph. 33, 4, Article 142 (July 2014), 12 pages. </w:t>
      </w:r>
      <w:hyperlink r:id="rId88" w:history="1">
        <w:r>
          <w:t>https://doi.org/10.1145/2601097.2601105</w:t>
        </w:r>
      </w:hyperlink>
      <w:bookmarkEnd w:id="109"/>
    </w:p>
    <w:p w14:paraId="461C29D9" w14:textId="77777777" w:rsidR="0032778D" w:rsidRDefault="005B775F">
      <w:pPr>
        <w:numPr>
          <w:ilvl w:val="0"/>
          <w:numId w:val="13"/>
        </w:numPr>
        <w:tabs>
          <w:tab w:val="left" w:pos="0"/>
        </w:tabs>
        <w:jc w:val="left"/>
      </w:pPr>
      <w:bookmarkStart w:id="110" w:name="_Ref23779"/>
      <w:r>
        <w:t xml:space="preserve">Michael Stengel, Steve Grogorick, Martin Eisemann, and Marcus Magnor. 2016. Adaptive Image-Space Sampling for Gaze-Contingent Real-time Rendering. Comput. Graph. Forum 35, 4 (July 2016), 129–139. </w:t>
      </w:r>
      <w:hyperlink r:id="rId89" w:history="1">
        <w:r>
          <w:t>https://doi.org/10.1111/cgf.12956</w:t>
        </w:r>
      </w:hyperlink>
      <w:bookmarkEnd w:id="110"/>
    </w:p>
    <w:p w14:paraId="417E3EBA" w14:textId="77777777" w:rsidR="0032778D" w:rsidRDefault="005B775F">
      <w:pPr>
        <w:numPr>
          <w:ilvl w:val="0"/>
          <w:numId w:val="13"/>
        </w:numPr>
        <w:tabs>
          <w:tab w:val="left" w:pos="0"/>
        </w:tabs>
        <w:jc w:val="left"/>
      </w:pPr>
      <w:bookmarkStart w:id="111" w:name="_Ref22227"/>
      <w:r>
        <w:t>Frank W. Weymouth. 1958. Visual Sensory Units and the Minimal Angle of Resolution*. American Journal of Ophthalmology 46, 1, Part 2 (1958), 102 – 113. https://doi.org/ 10.1016/0002-9394(58)90042-4</w:t>
      </w:r>
      <w:bookmarkEnd w:id="111"/>
    </w:p>
    <w:p w14:paraId="233937B2" w14:textId="77777777" w:rsidR="0032778D" w:rsidRDefault="005B775F">
      <w:pPr>
        <w:numPr>
          <w:ilvl w:val="0"/>
          <w:numId w:val="13"/>
        </w:numPr>
        <w:tabs>
          <w:tab w:val="left" w:pos="0"/>
        </w:tabs>
        <w:jc w:val="left"/>
      </w:pPr>
      <w:r>
        <w:t xml:space="preserve">Yong He, Yan Gu, and Kayvon Fatahalian. 2014. Extending the Graphics Pipeline with Adaptive, Multi-rate Shading. ACM Trans. Graph. 33, 4, Article 142 (July 2014), 12 pages. </w:t>
      </w:r>
      <w:hyperlink r:id="rId90" w:history="1">
        <w:r>
          <w:t>https://doi.org/10.1145/2601097.2601105</w:t>
        </w:r>
      </w:hyperlink>
    </w:p>
    <w:p w14:paraId="651A5E23" w14:textId="77777777" w:rsidR="0032778D" w:rsidRDefault="005B775F">
      <w:pPr>
        <w:numPr>
          <w:ilvl w:val="0"/>
          <w:numId w:val="13"/>
        </w:numPr>
        <w:tabs>
          <w:tab w:val="left" w:pos="0"/>
        </w:tabs>
        <w:jc w:val="left"/>
      </w:pPr>
      <w:bookmarkStart w:id="112" w:name="_Ref22919"/>
      <w:r>
        <w:t>K. Vaidyanathan, M. Salvi, R. Toth, T. Foley, T. Akenine-Möller, J. Nilsson, J. Munkberg, J. Hasselgren, M. Sugihara, P. Clarberg, T. Janczak, and A. Lefohn. 2014. Coarse Pixel Shading. In Proceedings of High Performance Graphics (Lyon, France) (HPG ’14). Eurographics Association, Goslar Germany, Germany, 9–18. http://dl.acm.org/ citation.cfm?id=2980009.2980011</w:t>
      </w:r>
      <w:bookmarkEnd w:id="112"/>
    </w:p>
    <w:p w14:paraId="3F9A4094" w14:textId="77777777" w:rsidR="0032778D" w:rsidRDefault="005B775F">
      <w:pPr>
        <w:numPr>
          <w:ilvl w:val="0"/>
          <w:numId w:val="13"/>
        </w:numPr>
        <w:tabs>
          <w:tab w:val="left" w:pos="0"/>
        </w:tabs>
        <w:jc w:val="left"/>
      </w:pPr>
      <w:bookmarkStart w:id="113" w:name="_Ref23135"/>
      <w:r>
        <w:t>J. Spjut, B. Boudaoud, J. Kim, T. Greer, R. Albert, M. Stengel, K. Akşit, and D. Luebke. 2020. Toward Standardized Classification of Foveated Displays. IEEE Transactions on Visualization and Computer Graphics 26, 5 (2020), 2126–2134. https://doi.org/10. 1109/TVCG.2020.2973053</w:t>
      </w:r>
      <w:bookmarkEnd w:id="113"/>
    </w:p>
    <w:p w14:paraId="1BAC3BC5" w14:textId="77777777" w:rsidR="0032778D" w:rsidRDefault="005B775F">
      <w:pPr>
        <w:numPr>
          <w:ilvl w:val="0"/>
          <w:numId w:val="13"/>
        </w:numPr>
        <w:tabs>
          <w:tab w:val="left" w:pos="0"/>
        </w:tabs>
        <w:jc w:val="left"/>
      </w:pPr>
      <w:bookmarkStart w:id="114" w:name="_Ref14984"/>
      <w:r>
        <w:t>H. Araujo and J. M. Dias. 1996. An introduction to the log-polar mapping. In Proceedings II Workshop on Cybernetic Vision. 139–144.</w:t>
      </w:r>
      <w:bookmarkEnd w:id="114"/>
    </w:p>
    <w:p w14:paraId="397DAB6A" w14:textId="77777777" w:rsidR="0032778D" w:rsidRDefault="005B775F">
      <w:pPr>
        <w:numPr>
          <w:ilvl w:val="0"/>
          <w:numId w:val="13"/>
        </w:numPr>
        <w:tabs>
          <w:tab w:val="left" w:pos="0"/>
        </w:tabs>
        <w:jc w:val="left"/>
      </w:pPr>
      <w:bookmarkStart w:id="115" w:name="_Ref15010"/>
      <w:r>
        <w:lastRenderedPageBreak/>
        <w:t xml:space="preserve">Marco Antonelli, Francisco D. Igual, Francisco Ramos, and V. Javier Traver. 2015. Speeding up the log-polar transform with inexpensive parallel hardware: graphics units and multi-core architectures. Journal of Real-Time Image Processing 10, 3 (01 Sep 2015), 533–550. </w:t>
      </w:r>
      <w:hyperlink r:id="rId91" w:history="1">
        <w:r>
          <w:t>https://doi.org/10.1007/s11554-012-0281-6</w:t>
        </w:r>
      </w:hyperlink>
      <w:bookmarkEnd w:id="115"/>
    </w:p>
    <w:p w14:paraId="2525D9DA" w14:textId="77777777" w:rsidR="0032778D" w:rsidRDefault="005B775F">
      <w:pPr>
        <w:numPr>
          <w:ilvl w:val="0"/>
          <w:numId w:val="13"/>
        </w:numPr>
        <w:tabs>
          <w:tab w:val="left" w:pos="0"/>
        </w:tabs>
        <w:jc w:val="left"/>
      </w:pPr>
      <w:bookmarkStart w:id="116" w:name="_Ref15040"/>
      <w:r>
        <w:t>Michael Deering, Stephanie Winner, Bic Schediwy, Chris Duffy, and Neil Hunt. 1988. The Triangle Processor and Normal Vector Shader: A VLSI System for High Performance Graphics. SIGGRAPH Comput. Graph. 22, 4 (June 1988), 21–30. https://doi.org/10. 1145/378456.378468</w:t>
      </w:r>
      <w:bookmarkEnd w:id="116"/>
    </w:p>
    <w:p w14:paraId="38233997" w14:textId="77777777" w:rsidR="0032778D" w:rsidRDefault="005B775F">
      <w:pPr>
        <w:numPr>
          <w:ilvl w:val="0"/>
          <w:numId w:val="13"/>
        </w:numPr>
        <w:tabs>
          <w:tab w:val="left" w:pos="0"/>
        </w:tabs>
        <w:jc w:val="left"/>
      </w:pPr>
      <w:bookmarkStart w:id="117" w:name="_Ref15144"/>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117"/>
    </w:p>
    <w:p w14:paraId="3A6534F1" w14:textId="77777777" w:rsidR="0032778D" w:rsidRDefault="005B775F">
      <w:pPr>
        <w:numPr>
          <w:ilvl w:val="0"/>
          <w:numId w:val="13"/>
        </w:numPr>
        <w:tabs>
          <w:tab w:val="left" w:pos="0"/>
        </w:tabs>
        <w:jc w:val="left"/>
      </w:pPr>
      <w:bookmarkStart w:id="118" w:name="_Ref15167"/>
      <w:r>
        <w:t>Matias Koskela, Kalle Immonen, Markku Mäkitalo, Alessandro Foi, Timo Viitanen, Pekka Jääskeläinen, Heikki Kultala, and Jarmo Takala. 2019a. Blockwise Multi-Order Feature Regression for Real-Time Path Tracing Reconstruction. ACM Transactions on Graphics (TOG) 38, 5 (June 2019). https://doi.org/10.1145/3269978</w:t>
      </w:r>
      <w:bookmarkEnd w:id="118"/>
    </w:p>
    <w:p w14:paraId="57ACC848" w14:textId="77777777" w:rsidR="0032778D" w:rsidRDefault="005B775F">
      <w:pPr>
        <w:numPr>
          <w:ilvl w:val="0"/>
          <w:numId w:val="13"/>
        </w:numPr>
        <w:tabs>
          <w:tab w:val="left" w:pos="0"/>
        </w:tabs>
        <w:jc w:val="left"/>
      </w:pPr>
      <w:bookmarkStart w:id="119" w:name="_Ref11175"/>
      <w:r>
        <w:t xml:space="preserve">Behnam Bastani, Eric Turner, Carlin Vieri, Haomiao Jiang, Brian Funt, and Nikhil Balram. 2017. Foveated Pipeline for AR/VR Head-Mounted Displays. Information Display 33 (11 2017), 14–19 and 35. </w:t>
      </w:r>
      <w:hyperlink r:id="rId92" w:history="1">
        <w:r>
          <w:t>https://doi.org/10.1002/j.2637-496x.2017.tb01040.x</w:t>
        </w:r>
      </w:hyperlink>
      <w:bookmarkEnd w:id="119"/>
    </w:p>
    <w:p w14:paraId="1A8C5DFB" w14:textId="77777777" w:rsidR="0032778D" w:rsidRDefault="005B775F">
      <w:pPr>
        <w:numPr>
          <w:ilvl w:val="0"/>
          <w:numId w:val="13"/>
        </w:numPr>
        <w:tabs>
          <w:tab w:val="left" w:pos="0"/>
        </w:tabs>
        <w:jc w:val="left"/>
      </w:pPr>
      <w:bookmarkStart w:id="120" w:name="_Ref11378"/>
      <w:r>
        <w:t xml:space="preserve">Martin Reddy. 2001. Perceptually Optimized 3D Graphics. IEEE Comput. Graph. Appl. 21, 5 (Sept. 2001), 68–75. </w:t>
      </w:r>
      <w:hyperlink r:id="rId93" w:history="1">
        <w:r>
          <w:t>https://doi.org/10.1109/38.946633</w:t>
        </w:r>
      </w:hyperlink>
      <w:bookmarkEnd w:id="120"/>
    </w:p>
    <w:p w14:paraId="15FE2846" w14:textId="77777777" w:rsidR="0032778D" w:rsidRDefault="005B775F">
      <w:pPr>
        <w:numPr>
          <w:ilvl w:val="0"/>
          <w:numId w:val="13"/>
        </w:numPr>
        <w:tabs>
          <w:tab w:val="left" w:pos="0"/>
        </w:tabs>
        <w:jc w:val="left"/>
      </w:pPr>
      <w:bookmarkStart w:id="121" w:name="_Ref11397"/>
      <w:r>
        <w:t>Martin Reddy. 1998. Specification and evaluation of level of detail selection criteria. Virtual Reality 3, 2 (1998), 132–143.</w:t>
      </w:r>
      <w:bookmarkEnd w:id="121"/>
    </w:p>
    <w:p w14:paraId="525BC0D9" w14:textId="77777777" w:rsidR="0032778D" w:rsidRDefault="005B775F">
      <w:pPr>
        <w:numPr>
          <w:ilvl w:val="0"/>
          <w:numId w:val="13"/>
        </w:numPr>
        <w:tabs>
          <w:tab w:val="left" w:pos="0"/>
        </w:tabs>
        <w:jc w:val="left"/>
      </w:pPr>
      <w:bookmarkStart w:id="122" w:name="_Ref11835"/>
      <w:r>
        <w:t xml:space="preserve">Zipeng Zheng, Zhuo Yang, Yinwei Zhan, Yuqing Li, and Wenxin Yu. 2018. Perceptual Model Optimized Efficient Foveated Rendering. In Proceedings of the 24th ACM Symposium on Virtual Reality Software and Technology (Tokyo, Japan) (VRST ’18). ACM, New York, NY, USA, Article 109, 2 pages. </w:t>
      </w:r>
      <w:r>
        <w:lastRenderedPageBreak/>
        <w:t>https://doi.org/10.1145/3281505. 3281588</w:t>
      </w:r>
      <w:bookmarkEnd w:id="122"/>
    </w:p>
    <w:p w14:paraId="2502203F" w14:textId="77777777" w:rsidR="0032778D" w:rsidRDefault="005B775F">
      <w:pPr>
        <w:numPr>
          <w:ilvl w:val="0"/>
          <w:numId w:val="13"/>
        </w:numPr>
        <w:tabs>
          <w:tab w:val="left" w:pos="0"/>
        </w:tabs>
        <w:jc w:val="left"/>
      </w:pPr>
      <w:bookmarkStart w:id="123" w:name="_Ref11926"/>
      <w:r>
        <w:t xml:space="preserve">Sebastian Friston, Tobias Ritschel, and Anthony Steed. 2019. Perceptual Rasterization for Head-mounted Display Image Synthesis. ACM Trans. Graph. 38, 4, Article 97 (July 2019), 14 pages. </w:t>
      </w:r>
      <w:hyperlink r:id="rId94" w:history="1">
        <w:r>
          <w:t>https://doi.org/10.1145/3306346.3323033</w:t>
        </w:r>
      </w:hyperlink>
      <w:bookmarkEnd w:id="123"/>
    </w:p>
    <w:p w14:paraId="5D9BDB70" w14:textId="77777777" w:rsidR="0032778D" w:rsidRDefault="005B775F">
      <w:pPr>
        <w:numPr>
          <w:ilvl w:val="0"/>
          <w:numId w:val="13"/>
        </w:numPr>
        <w:tabs>
          <w:tab w:val="left" w:pos="0"/>
        </w:tabs>
        <w:jc w:val="left"/>
      </w:pPr>
      <w:bookmarkStart w:id="124" w:name="_Ref11959"/>
      <w:r>
        <w:t>David Li, Ruofei Du, Adharsh Babu, Camelia D. Brumar, and Amitabh Varshney. 2021. A Log-Rectilinear Transformation for Foveated 360-degree Video Streaming. IEEE Transactions on Visualization and Computer Graphics (2021).</w:t>
      </w:r>
      <w:bookmarkEnd w:id="124"/>
    </w:p>
    <w:p w14:paraId="3F3E4DA0" w14:textId="77777777" w:rsidR="0032778D" w:rsidRDefault="005B775F">
      <w:pPr>
        <w:numPr>
          <w:ilvl w:val="0"/>
          <w:numId w:val="13"/>
        </w:numPr>
        <w:tabs>
          <w:tab w:val="left" w:pos="0"/>
        </w:tabs>
        <w:jc w:val="left"/>
      </w:pPr>
      <w:bookmarkStart w:id="125" w:name="_Ref12586"/>
      <w:r>
        <w:t xml:space="preserve">Marc Levoy and Ross Whitaker. 1990. Gaze-directed Volume Rendering. SIGGRAPH Comput. Graph. 24, 2 (Feb. 1990), 217–223. </w:t>
      </w:r>
      <w:hyperlink r:id="rId95" w:history="1">
        <w:r>
          <w:t>https://doi.org/10.1145/91394.91449</w:t>
        </w:r>
      </w:hyperlink>
      <w:bookmarkEnd w:id="125"/>
    </w:p>
    <w:p w14:paraId="5434C937" w14:textId="77777777" w:rsidR="0032778D" w:rsidRDefault="005B775F">
      <w:pPr>
        <w:numPr>
          <w:ilvl w:val="0"/>
          <w:numId w:val="13"/>
        </w:numPr>
        <w:tabs>
          <w:tab w:val="left" w:pos="0"/>
        </w:tabs>
        <w:jc w:val="left"/>
      </w:pPr>
      <w:bookmarkStart w:id="126" w:name="_Ref17132"/>
      <w:r>
        <w:t xml:space="preserve">Thomas A. Funkhouser and Carlo H. Séquin. 1993. Adaptive Display Algorithm for Interactive Frame Rates During Visualization of Complex Virtual Environments. In Proceedings of the 20th Annual Conference on Computer Graphics and Interactive Techniques (Anaheim, CA) (SIGGRAPH ’93). ACM, New York, NY, USA, 247–254. </w:t>
      </w:r>
      <w:hyperlink r:id="rId96" w:history="1">
        <w:r>
          <w:t>https://doi.org/10.1145/166117.166149</w:t>
        </w:r>
      </w:hyperlink>
      <w:bookmarkEnd w:id="126"/>
    </w:p>
    <w:p w14:paraId="081837DF" w14:textId="77777777" w:rsidR="0032778D" w:rsidRDefault="005B775F">
      <w:pPr>
        <w:numPr>
          <w:ilvl w:val="0"/>
          <w:numId w:val="13"/>
        </w:numPr>
        <w:tabs>
          <w:tab w:val="left" w:pos="0"/>
        </w:tabs>
        <w:jc w:val="left"/>
      </w:pPr>
      <w:bookmarkStart w:id="127" w:name="_Ref17070"/>
      <w:r>
        <w:t>Eric Horvitz and Jed Lengyel. 1997. Perception, Attention, and Resources: A Decisiontheoretic Approach to Graphics Rendering. In Proceedings of the Thirteenth Conference on Uncertainty in Artificial Intelligence (Providence, Rhode Island) (UAI’97). Morgan Kaufmann Publishers Inc., San Francisco, CA, USA, 238–249. http: //dl.acm.org/citation.cfm?id=2074226.2074255</w:t>
      </w:r>
      <w:bookmarkEnd w:id="127"/>
    </w:p>
    <w:p w14:paraId="24242747" w14:textId="77777777" w:rsidR="0032778D" w:rsidRDefault="005B775F">
      <w:pPr>
        <w:numPr>
          <w:ilvl w:val="0"/>
          <w:numId w:val="13"/>
        </w:numPr>
        <w:tabs>
          <w:tab w:val="left" w:pos="0"/>
        </w:tabs>
        <w:jc w:val="left"/>
      </w:pPr>
      <w:bookmarkStart w:id="128" w:name="_Ref17073"/>
      <w:r>
        <w:t>Hector Yee, Sumanita Pattanaik, and Donald P. Greenberg. 2001. Spatiotemporal Sensitivity and Visual Attention for Efficient Rendering of Dynamic Environments. ACM Trans. Graph. 20, 1 (Jan. 2001), 39–65. https://doi.org/10.1145/383745.383748</w:t>
      </w:r>
      <w:bookmarkEnd w:id="128"/>
    </w:p>
    <w:p w14:paraId="1A038A4A" w14:textId="77777777" w:rsidR="0032778D" w:rsidRDefault="005B775F">
      <w:pPr>
        <w:numPr>
          <w:ilvl w:val="0"/>
          <w:numId w:val="13"/>
        </w:numPr>
        <w:tabs>
          <w:tab w:val="left" w:pos="0"/>
        </w:tabs>
        <w:jc w:val="left"/>
      </w:pPr>
      <w:bookmarkStart w:id="129" w:name="_Ref17034"/>
      <w:r>
        <w:t>Oculus. 2018. Oculus Go: Fixed Foveated Rendering. https://developer.oculus.com/ documentation/unreal/latest/concepts/unreal-ffr</w:t>
      </w:r>
      <w:bookmarkEnd w:id="129"/>
    </w:p>
    <w:p w14:paraId="14DCF4E7" w14:textId="77777777" w:rsidR="0032778D" w:rsidRDefault="005B775F">
      <w:pPr>
        <w:numPr>
          <w:ilvl w:val="0"/>
          <w:numId w:val="13"/>
        </w:numPr>
        <w:tabs>
          <w:tab w:val="left" w:pos="0"/>
        </w:tabs>
        <w:jc w:val="left"/>
      </w:pPr>
      <w:bookmarkStart w:id="130" w:name="_Ref16942"/>
      <w:r>
        <w:t>L. Itti, C. Koch, and E. Niebur. 1998. A model of saliency-based visual attention for rapid scene analysis. IEEE Transactions on Pattern Analysis and Machine Intelligence 20, 11 (1998), 1254–1259.</w:t>
      </w:r>
      <w:bookmarkEnd w:id="130"/>
    </w:p>
    <w:p w14:paraId="7BAC0859" w14:textId="77777777" w:rsidR="0032778D" w:rsidRDefault="005B775F">
      <w:pPr>
        <w:numPr>
          <w:ilvl w:val="0"/>
          <w:numId w:val="13"/>
        </w:numPr>
        <w:tabs>
          <w:tab w:val="left" w:pos="0"/>
        </w:tabs>
        <w:jc w:val="left"/>
      </w:pPr>
      <w:bookmarkStart w:id="131" w:name="_Ref16952"/>
      <w:r>
        <w:lastRenderedPageBreak/>
        <w:t>Chang Ha Lee, Amitabh Varshney, and David W. Jacobs. 2005. Mesh Saliency. In ACM SIGGRAPH 2005 Papers (Los Angeles, California) (SIGGRAPH ’05). Association for Computing Machinery, New York, NY, USA, 659–666. https://doi.org/10.1145/ 1186822.1073244</w:t>
      </w:r>
      <w:bookmarkEnd w:id="131"/>
    </w:p>
    <w:p w14:paraId="11C934A6" w14:textId="77777777" w:rsidR="0032778D" w:rsidRDefault="005B775F">
      <w:pPr>
        <w:numPr>
          <w:ilvl w:val="0"/>
          <w:numId w:val="13"/>
        </w:numPr>
        <w:tabs>
          <w:tab w:val="left" w:pos="0"/>
        </w:tabs>
        <w:jc w:val="left"/>
      </w:pPr>
      <w:bookmarkStart w:id="132" w:name="_Ref17693"/>
      <w:r>
        <w:t xml:space="preserve">Viviane Clay, Peter König, and Sabine Koenig. 2019. Eye Tracking in Virtual Reality. Journal of Eye Movement Research 12 (04 2019). </w:t>
      </w:r>
      <w:hyperlink r:id="rId97" w:history="1">
        <w:r>
          <w:t>https://doi.org/10.16910/jemr.12.1.3</w:t>
        </w:r>
      </w:hyperlink>
      <w:bookmarkEnd w:id="132"/>
    </w:p>
    <w:p w14:paraId="6EF57096" w14:textId="77777777" w:rsidR="0032778D" w:rsidRDefault="005B775F">
      <w:pPr>
        <w:numPr>
          <w:ilvl w:val="0"/>
          <w:numId w:val="13"/>
        </w:numPr>
        <w:tabs>
          <w:tab w:val="left" w:pos="0"/>
        </w:tabs>
        <w:jc w:val="left"/>
      </w:pPr>
      <w:bookmarkStart w:id="133" w:name="_Ref17720"/>
      <w:r>
        <w:t>Z. Hu, S. Li, C. Zhang, K. Yi, G. Wang, and D. Manocha. 2020. DGaze: CNN-Based Gaze Prediction in Dynamic Scenes. IEEE Transactions on Visualization and Computer Graphics 26, 5 (2020), 1902–1911.</w:t>
      </w:r>
      <w:bookmarkEnd w:id="133"/>
    </w:p>
    <w:p w14:paraId="58ED11BE" w14:textId="77777777" w:rsidR="0032778D" w:rsidRDefault="005B775F">
      <w:pPr>
        <w:numPr>
          <w:ilvl w:val="0"/>
          <w:numId w:val="13"/>
        </w:numPr>
        <w:tabs>
          <w:tab w:val="left" w:pos="0"/>
        </w:tabs>
        <w:jc w:val="left"/>
      </w:pPr>
      <w:bookmarkStart w:id="134" w:name="_Ref17723"/>
      <w:r>
        <w:t>Yanyu Xu, Yanbing Dong, Junru Wu, Zhengzhong Sun, Zhiru Shi, Jingyi Yu, and Shenghua Gao. 2018. Gaze Prediction in Dynamic 360° Immersive Videos. In The IEEE Conference on Computer Vision and Pattern Recognition (CVPR).</w:t>
      </w:r>
      <w:bookmarkEnd w:id="134"/>
    </w:p>
    <w:p w14:paraId="19CE8B8E" w14:textId="77777777" w:rsidR="0032778D" w:rsidRDefault="005B775F">
      <w:pPr>
        <w:numPr>
          <w:ilvl w:val="0"/>
          <w:numId w:val="13"/>
        </w:numPr>
        <w:tabs>
          <w:tab w:val="left" w:pos="0"/>
        </w:tabs>
        <w:jc w:val="left"/>
      </w:pPr>
      <w:bookmarkStart w:id="135" w:name="_Ref23638"/>
      <w:r>
        <w:t>David Hoffman, Zoe Meraz, and Eric Turner. 2018a. Limits of peripheral acuity and implications for VR system design. Journal of the Society for Information Display 26, 8 (2018), 483–495. https://doi.org/10.1002/jsid.730 arXiv:https://onlinelibrary.wiley.com/doi/pdf/10.1002/jsid.730</w:t>
      </w:r>
      <w:bookmarkEnd w:id="135"/>
    </w:p>
    <w:p w14:paraId="23CC7EC9" w14:textId="77777777" w:rsidR="0032778D" w:rsidRDefault="005B775F">
      <w:pPr>
        <w:numPr>
          <w:ilvl w:val="0"/>
          <w:numId w:val="13"/>
        </w:numPr>
        <w:tabs>
          <w:tab w:val="left" w:pos="0"/>
        </w:tabs>
        <w:jc w:val="left"/>
      </w:pPr>
      <w:bookmarkStart w:id="136" w:name="_Ref23609"/>
      <w:r>
        <w:t>David M. Hoffman, Zoe Meraz, and Eric Turner. 2018b. 65-2: Sensitivity to Peripheral Artifacts in VR Display Systems. SID Symposium Digest of Technical Papers 49, 1 (2018), 858–861. https://doi.org/10.1002/sdtp.12261</w:t>
      </w:r>
      <w:bookmarkEnd w:id="136"/>
    </w:p>
    <w:p w14:paraId="7728A155" w14:textId="77777777" w:rsidR="0032778D" w:rsidRDefault="005B775F">
      <w:pPr>
        <w:numPr>
          <w:ilvl w:val="0"/>
          <w:numId w:val="13"/>
        </w:numPr>
        <w:tabs>
          <w:tab w:val="left" w:pos="0"/>
        </w:tabs>
        <w:jc w:val="left"/>
      </w:pPr>
      <w:bookmarkStart w:id="137" w:name="_Ref23853"/>
      <w:r>
        <w:t>Suzanne P. Mckee and Ken Nakayama. 1984. The detection of motion in the peripheral visual field. Vision Research 24, 1 (1984), 25 – 32. https://doi.org/10.1016/0042- 6989(84)90140-8</w:t>
      </w:r>
      <w:bookmarkEnd w:id="137"/>
    </w:p>
    <w:p w14:paraId="6CC2428C" w14:textId="77777777" w:rsidR="0032778D" w:rsidRDefault="005B775F">
      <w:pPr>
        <w:numPr>
          <w:ilvl w:val="0"/>
          <w:numId w:val="13"/>
        </w:numPr>
        <w:tabs>
          <w:tab w:val="left" w:pos="0"/>
        </w:tabs>
        <w:jc w:val="left"/>
      </w:pPr>
      <w:bookmarkStart w:id="138" w:name="_Ref25134"/>
      <w:r>
        <w:t xml:space="preserve">E. Turner, H. Jiang, D. Saint-Macary, and B. Bastani. 2018. Phase-Aligned Foveated Rendering for Virtual Reality Headsets. In 2018 IEEE Conference on Virtual Reality and 3D User Interfaces (VR). IEEE Computer Society, Los Alamitos, CA, USA, 1–2. </w:t>
      </w:r>
      <w:hyperlink r:id="rId98" w:history="1">
        <w:r>
          <w:t>https://doi.org/10.1109/VR.2018.8446142</w:t>
        </w:r>
      </w:hyperlink>
      <w:bookmarkEnd w:id="138"/>
    </w:p>
    <w:p w14:paraId="737FDAAF" w14:textId="77777777" w:rsidR="0032778D" w:rsidRDefault="005B775F">
      <w:pPr>
        <w:numPr>
          <w:ilvl w:val="0"/>
          <w:numId w:val="13"/>
        </w:numPr>
        <w:tabs>
          <w:tab w:val="left" w:pos="0"/>
        </w:tabs>
        <w:jc w:val="left"/>
      </w:pPr>
      <w:bookmarkStart w:id="139" w:name="_Ref25503"/>
      <w:r>
        <w:t xml:space="preserve">Linus Franke, Laura Fink, Jana Martschinke, Kai Selgrad, and Marc Stamminger. 2021. Time-Warped Foveated Rendering for Virtual Reality Headsets. </w:t>
      </w:r>
      <w:r>
        <w:lastRenderedPageBreak/>
        <w:t>Computer Graphics Forum 40, 1 (2021), 110–123. https://doi.org/10.1111/cgf.14176 arXiv:https://onlinelibrary.wiley.com/doi/pdf/10.1111/cgf.14176</w:t>
      </w:r>
      <w:bookmarkEnd w:id="139"/>
    </w:p>
    <w:p w14:paraId="0AF56616" w14:textId="77777777" w:rsidR="0032778D" w:rsidRDefault="0032778D"/>
    <w:p w14:paraId="035A0CDF" w14:textId="77777777" w:rsidR="0032778D" w:rsidRDefault="0032778D">
      <w:pPr>
        <w:pStyle w:val="1"/>
        <w:jc w:val="center"/>
        <w:sectPr w:rsidR="0032778D" w:rsidSect="001826CA">
          <w:headerReference w:type="default" r:id="rId99"/>
          <w:footerReference w:type="default" r:id="rId100"/>
          <w:pgSz w:w="11906" w:h="16838"/>
          <w:pgMar w:top="1440" w:right="1800" w:bottom="1440" w:left="1800" w:header="851" w:footer="737" w:gutter="0"/>
          <w:cols w:space="425"/>
          <w:docGrid w:type="lines" w:linePitch="326"/>
        </w:sectPr>
      </w:pPr>
    </w:p>
    <w:p w14:paraId="30AC874D" w14:textId="77777777" w:rsidR="0032778D" w:rsidRDefault="005B775F">
      <w:pPr>
        <w:pStyle w:val="1"/>
        <w:jc w:val="center"/>
      </w:pPr>
      <w:bookmarkStart w:id="140" w:name="_Toc155488893"/>
      <w:r>
        <w:rPr>
          <w:rFonts w:hint="eastAsia"/>
        </w:rPr>
        <w:lastRenderedPageBreak/>
        <w:t>附</w:t>
      </w:r>
      <w:r>
        <w:rPr>
          <w:rFonts w:hint="eastAsia"/>
        </w:rPr>
        <w:t xml:space="preserve"> </w:t>
      </w:r>
      <w:r>
        <w:t xml:space="preserve"> </w:t>
      </w:r>
      <w:r>
        <w:rPr>
          <w:rFonts w:hint="eastAsia"/>
        </w:rPr>
        <w:t>录</w:t>
      </w:r>
      <w:bookmarkEnd w:id="140"/>
    </w:p>
    <w:p w14:paraId="65CF68F7" w14:textId="77777777" w:rsidR="0032778D" w:rsidRDefault="005B775F">
      <w:pPr>
        <w:pStyle w:val="1"/>
        <w:jc w:val="center"/>
        <w:rPr>
          <w:b/>
          <w:sz w:val="30"/>
          <w:szCs w:val="30"/>
        </w:rPr>
      </w:pPr>
      <w:bookmarkStart w:id="141" w:name="_Toc155488894"/>
      <w:r>
        <w:rPr>
          <w:rFonts w:ascii="黑体" w:hAnsi="黑体" w:hint="eastAsia"/>
          <w:b/>
        </w:rPr>
        <w:t>附录一</w:t>
      </w:r>
      <w:r>
        <w:rPr>
          <w:b/>
        </w:rPr>
        <w:t xml:space="preserve"> </w:t>
      </w:r>
      <w:r>
        <w:rPr>
          <w:rFonts w:ascii="黑体" w:hAnsi="黑体" w:hint="eastAsia"/>
          <w:b/>
        </w:rPr>
        <w:t>背景信息调查问卷</w:t>
      </w:r>
      <w:bookmarkEnd w:id="141"/>
    </w:p>
    <w:p w14:paraId="60FABD52" w14:textId="77777777" w:rsidR="0032778D" w:rsidRDefault="005B775F">
      <w:pPr>
        <w:autoSpaceDE w:val="0"/>
        <w:autoSpaceDN w:val="0"/>
        <w:jc w:val="center"/>
        <w:rPr>
          <w:rFonts w:ascii="宋体" w:hAnsi="宋体"/>
          <w:kern w:val="0"/>
          <w:sz w:val="28"/>
          <w:szCs w:val="28"/>
        </w:rPr>
      </w:pPr>
      <w:r>
        <w:rPr>
          <w:rFonts w:ascii="宋体" w:hAnsi="宋体" w:hint="eastAsia"/>
          <w:kern w:val="0"/>
          <w:sz w:val="28"/>
          <w:szCs w:val="28"/>
        </w:rPr>
        <w:t xml:space="preserve"> </w:t>
      </w:r>
    </w:p>
    <w:p w14:paraId="0E3DDAB8" w14:textId="77777777" w:rsidR="0032778D" w:rsidRDefault="005B775F">
      <w:pPr>
        <w:autoSpaceDE w:val="0"/>
        <w:autoSpaceDN w:val="0"/>
        <w:jc w:val="left"/>
        <w:rPr>
          <w:rFonts w:ascii="宋体" w:hAnsi="宋体"/>
          <w:kern w:val="0"/>
        </w:rPr>
      </w:pPr>
      <w:r>
        <w:rPr>
          <w:rFonts w:ascii="宋体" w:hAnsi="宋体" w:hint="eastAsia"/>
          <w:kern w:val="0"/>
        </w:rPr>
        <w:t>年龄：</w:t>
      </w:r>
      <w:r>
        <w:rPr>
          <w:rFonts w:ascii="宋体" w:hAnsi="宋体" w:hint="eastAsia"/>
          <w:kern w:val="0"/>
        </w:rPr>
        <w:tab/>
      </w:r>
      <w:r>
        <w:rPr>
          <w:rFonts w:ascii="宋体" w:hAnsi="宋体" w:hint="eastAsia"/>
          <w:kern w:val="0"/>
          <w:u w:val="single"/>
        </w:rPr>
        <w:t xml:space="preserve"> </w:t>
      </w:r>
      <w:r>
        <w:rPr>
          <w:rFonts w:ascii="宋体" w:hAnsi="宋体" w:hint="eastAsia"/>
          <w:kern w:val="0"/>
          <w:u w:val="single"/>
        </w:rPr>
        <w:tab/>
      </w:r>
      <w:r>
        <w:rPr>
          <w:rFonts w:ascii="宋体" w:hAnsi="宋体"/>
          <w:kern w:val="0"/>
          <w:u w:val="single"/>
        </w:rPr>
        <w:t xml:space="preserve">     </w:t>
      </w:r>
      <w:r>
        <w:rPr>
          <w:rFonts w:ascii="宋体" w:hAnsi="宋体" w:hint="eastAsia"/>
          <w:kern w:val="0"/>
        </w:rPr>
        <w:t>岁</w:t>
      </w:r>
    </w:p>
    <w:p w14:paraId="75FC75D8" w14:textId="77777777" w:rsidR="0032778D" w:rsidRDefault="005B775F">
      <w:pPr>
        <w:autoSpaceDE w:val="0"/>
        <w:autoSpaceDN w:val="0"/>
        <w:jc w:val="left"/>
        <w:rPr>
          <w:rFonts w:ascii="宋体" w:hAnsi="宋体"/>
          <w:kern w:val="0"/>
        </w:rPr>
      </w:pPr>
      <w:r>
        <w:rPr>
          <w:rFonts w:ascii="宋体" w:hAnsi="宋体" w:hint="eastAsia"/>
          <w:kern w:val="0"/>
        </w:rPr>
        <w:t>性别：</w:t>
      </w:r>
      <w:r>
        <w:rPr>
          <w:rFonts w:ascii="宋体" w:hAnsi="宋体" w:hint="eastAsia"/>
          <w:kern w:val="0"/>
        </w:rPr>
        <w:tab/>
        <w:t>□男 □女</w:t>
      </w:r>
    </w:p>
    <w:p w14:paraId="7141D7BA" w14:textId="77777777" w:rsidR="0032778D" w:rsidRDefault="005B775F">
      <w:pPr>
        <w:autoSpaceDE w:val="0"/>
        <w:autoSpaceDN w:val="0"/>
        <w:jc w:val="left"/>
        <w:rPr>
          <w:rFonts w:ascii="宋体" w:hAnsi="宋体"/>
          <w:kern w:val="0"/>
        </w:rPr>
      </w:pPr>
      <w:r>
        <w:rPr>
          <w:rFonts w:ascii="宋体" w:hAnsi="宋体" w:hint="eastAsia"/>
          <w:kern w:val="0"/>
        </w:rPr>
        <w:t>专业：</w:t>
      </w:r>
      <w:r>
        <w:rPr>
          <w:rFonts w:ascii="宋体" w:hAnsi="宋体" w:hint="eastAsia"/>
          <w:kern w:val="0"/>
        </w:rPr>
        <w:tab/>
      </w:r>
      <w:r>
        <w:rPr>
          <w:rFonts w:ascii="宋体" w:hAnsi="宋体" w:hint="eastAsia"/>
          <w:kern w:val="0"/>
          <w:u w:val="single"/>
        </w:rPr>
        <w:tab/>
      </w:r>
      <w:r>
        <w:rPr>
          <w:rFonts w:ascii="宋体" w:hAnsi="宋体" w:hint="eastAsia"/>
          <w:kern w:val="0"/>
          <w:u w:val="single"/>
        </w:rPr>
        <w:tab/>
      </w:r>
      <w:r>
        <w:rPr>
          <w:rFonts w:ascii="宋体" w:hAnsi="宋体"/>
          <w:kern w:val="0"/>
          <w:u w:val="single"/>
        </w:rPr>
        <w:t xml:space="preserve">               </w:t>
      </w:r>
      <w:r>
        <w:rPr>
          <w:rFonts w:ascii="宋体" w:hAnsi="宋体" w:hint="eastAsia"/>
          <w:kern w:val="0"/>
          <w:u w:val="single"/>
        </w:rPr>
        <w:tab/>
      </w:r>
      <w:r>
        <w:rPr>
          <w:rFonts w:ascii="宋体" w:hAnsi="宋体"/>
          <w:kern w:val="0"/>
          <w:u w:val="single"/>
        </w:rPr>
        <w:t xml:space="preserve">   </w:t>
      </w:r>
    </w:p>
    <w:p w14:paraId="05FDE8F2" w14:textId="77777777" w:rsidR="0032778D" w:rsidRDefault="005B775F">
      <w:pPr>
        <w:autoSpaceDE w:val="0"/>
        <w:autoSpaceDN w:val="0"/>
        <w:jc w:val="left"/>
        <w:rPr>
          <w:rFonts w:ascii="宋体" w:hAnsi="宋体"/>
          <w:kern w:val="0"/>
        </w:rPr>
      </w:pPr>
      <w:r>
        <w:rPr>
          <w:rFonts w:ascii="宋体" w:hAnsi="宋体" w:hint="eastAsia"/>
          <w:kern w:val="0"/>
        </w:rPr>
        <w:t xml:space="preserve"> </w:t>
      </w:r>
    </w:p>
    <w:tbl>
      <w:tblPr>
        <w:tblStyle w:val="TableNormal"/>
        <w:tblW w:w="896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298"/>
        <w:gridCol w:w="2136"/>
        <w:gridCol w:w="1843"/>
        <w:gridCol w:w="1691"/>
      </w:tblGrid>
      <w:tr w:rsidR="0032778D" w14:paraId="5DCC09D1" w14:textId="77777777" w:rsidTr="008D2D7B">
        <w:trPr>
          <w:trHeight w:val="390"/>
          <w:jc w:val="center"/>
        </w:trPr>
        <w:tc>
          <w:tcPr>
            <w:tcW w:w="3298" w:type="dxa"/>
            <w:tcBorders>
              <w:top w:val="single" w:sz="12" w:space="0" w:color="000000"/>
              <w:left w:val="single" w:sz="12" w:space="0" w:color="000000"/>
              <w:bottom w:val="single" w:sz="4" w:space="0" w:color="000000"/>
              <w:right w:val="single" w:sz="12" w:space="0" w:color="000000"/>
            </w:tcBorders>
          </w:tcPr>
          <w:p w14:paraId="78DE2E74" w14:textId="77777777" w:rsidR="0032778D" w:rsidRDefault="0032778D">
            <w:pPr>
              <w:rPr>
                <w:kern w:val="0"/>
                <w:sz w:val="22"/>
                <w:szCs w:val="22"/>
              </w:rPr>
            </w:pPr>
          </w:p>
        </w:tc>
        <w:tc>
          <w:tcPr>
            <w:tcW w:w="2136" w:type="dxa"/>
            <w:tcBorders>
              <w:top w:val="single" w:sz="12" w:space="0" w:color="000000"/>
              <w:left w:val="single" w:sz="12" w:space="0" w:color="000000"/>
              <w:bottom w:val="single" w:sz="4" w:space="0" w:color="000000"/>
              <w:right w:val="single" w:sz="4" w:space="0" w:color="000000"/>
            </w:tcBorders>
          </w:tcPr>
          <w:p w14:paraId="7EA90E39" w14:textId="52E13390" w:rsidR="0032778D" w:rsidRDefault="00E46A2F">
            <w:pPr>
              <w:jc w:val="center"/>
              <w:rPr>
                <w:rFonts w:ascii="宋体"/>
                <w:kern w:val="0"/>
              </w:rPr>
            </w:pPr>
            <w:r>
              <w:rPr>
                <w:rFonts w:ascii="宋体" w:eastAsia="宋体" w:hAnsi="宋体" w:cs="宋体" w:hint="eastAsia"/>
                <w:kern w:val="0"/>
                <w:lang w:eastAsia="zh-CN"/>
              </w:rPr>
              <w:t>中高度近视</w:t>
            </w:r>
            <w:r>
              <w:rPr>
                <w:kern w:val="0"/>
              </w:rPr>
              <w:t>/</w:t>
            </w:r>
            <w:r w:rsidR="005B775F">
              <w:rPr>
                <w:rFonts w:ascii="宋体" w:hAnsi="宋体" w:hint="eastAsia"/>
                <w:kern w:val="0"/>
              </w:rPr>
              <w:t>很少</w:t>
            </w:r>
          </w:p>
        </w:tc>
        <w:tc>
          <w:tcPr>
            <w:tcW w:w="1843" w:type="dxa"/>
            <w:tcBorders>
              <w:top w:val="single" w:sz="12" w:space="0" w:color="000000"/>
              <w:left w:val="nil"/>
              <w:bottom w:val="single" w:sz="4" w:space="0" w:color="000000"/>
              <w:right w:val="single" w:sz="4" w:space="0" w:color="000000"/>
            </w:tcBorders>
          </w:tcPr>
          <w:p w14:paraId="3693AB1A" w14:textId="7E4752B1" w:rsidR="0032778D" w:rsidRDefault="00E46A2F">
            <w:pPr>
              <w:jc w:val="center"/>
              <w:rPr>
                <w:rFonts w:ascii="宋体" w:hAnsi="宋体"/>
                <w:kern w:val="0"/>
              </w:rPr>
            </w:pPr>
            <w:r>
              <w:rPr>
                <w:rFonts w:ascii="宋体" w:eastAsia="宋体" w:hAnsi="宋体" w:cs="宋体" w:hint="eastAsia"/>
                <w:kern w:val="0"/>
                <w:lang w:eastAsia="zh-CN"/>
              </w:rPr>
              <w:t>轻度近视</w:t>
            </w:r>
            <w:r w:rsidR="005B775F">
              <w:rPr>
                <w:kern w:val="0"/>
              </w:rPr>
              <w:t>/</w:t>
            </w:r>
            <w:r w:rsidR="005B775F">
              <w:rPr>
                <w:rFonts w:ascii="宋体" w:hAnsi="宋体" w:hint="eastAsia"/>
                <w:kern w:val="0"/>
              </w:rPr>
              <w:t>偶尔</w:t>
            </w:r>
          </w:p>
        </w:tc>
        <w:tc>
          <w:tcPr>
            <w:tcW w:w="1691" w:type="dxa"/>
            <w:tcBorders>
              <w:top w:val="single" w:sz="12" w:space="0" w:color="000000"/>
              <w:left w:val="nil"/>
              <w:bottom w:val="single" w:sz="4" w:space="0" w:color="000000"/>
              <w:right w:val="single" w:sz="12" w:space="0" w:color="000000"/>
            </w:tcBorders>
          </w:tcPr>
          <w:p w14:paraId="5A17CACD" w14:textId="4DE2F6F0" w:rsidR="0032778D" w:rsidRDefault="00E46A2F">
            <w:pPr>
              <w:jc w:val="center"/>
              <w:rPr>
                <w:rFonts w:ascii="宋体"/>
                <w:kern w:val="0"/>
              </w:rPr>
            </w:pPr>
            <w:r>
              <w:rPr>
                <w:rFonts w:ascii="宋体" w:eastAsia="宋体" w:hAnsi="宋体" w:cs="宋体" w:hint="eastAsia"/>
                <w:kern w:val="0"/>
                <w:lang w:eastAsia="zh-CN"/>
              </w:rPr>
              <w:t>不近视</w:t>
            </w:r>
            <w:r w:rsidR="005B775F">
              <w:rPr>
                <w:kern w:val="0"/>
              </w:rPr>
              <w:t>/</w:t>
            </w:r>
            <w:r w:rsidR="005B775F">
              <w:rPr>
                <w:rFonts w:ascii="宋体" w:hAnsi="宋体" w:hint="eastAsia"/>
                <w:kern w:val="0"/>
              </w:rPr>
              <w:t>经常</w:t>
            </w:r>
          </w:p>
        </w:tc>
      </w:tr>
      <w:tr w:rsidR="0032778D" w14:paraId="039CE538" w14:textId="77777777" w:rsidTr="008D2D7B">
        <w:trPr>
          <w:trHeight w:val="825"/>
          <w:jc w:val="center"/>
        </w:trPr>
        <w:tc>
          <w:tcPr>
            <w:tcW w:w="3298" w:type="dxa"/>
            <w:tcBorders>
              <w:top w:val="single" w:sz="4" w:space="0" w:color="000000"/>
              <w:left w:val="single" w:sz="12" w:space="0" w:color="000000"/>
              <w:bottom w:val="single" w:sz="4" w:space="0" w:color="000000"/>
              <w:right w:val="single" w:sz="12" w:space="0" w:color="000000"/>
            </w:tcBorders>
          </w:tcPr>
          <w:p w14:paraId="77A16D9D" w14:textId="11818566" w:rsidR="0032778D" w:rsidRDefault="00E46A2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使用VR</w:t>
            </w:r>
            <w:r w:rsidR="005B775F">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06F7264F"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52856B5B"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637466E9" w14:textId="77777777" w:rsidR="0032778D" w:rsidRDefault="005B775F">
            <w:pPr>
              <w:jc w:val="center"/>
              <w:rPr>
                <w:rFonts w:ascii="宋体" w:hAnsi="宋体"/>
                <w:kern w:val="0"/>
              </w:rPr>
            </w:pPr>
            <w:r>
              <w:rPr>
                <w:rFonts w:ascii="宋体" w:hAnsi="宋体" w:hint="eastAsia"/>
                <w:kern w:val="0"/>
              </w:rPr>
              <w:t>□</w:t>
            </w:r>
          </w:p>
        </w:tc>
      </w:tr>
      <w:tr w:rsidR="0032778D" w14:paraId="2043387D" w14:textId="77777777" w:rsidTr="008D2D7B">
        <w:trPr>
          <w:trHeight w:val="849"/>
          <w:jc w:val="center"/>
        </w:trPr>
        <w:tc>
          <w:tcPr>
            <w:tcW w:w="3298" w:type="dxa"/>
            <w:tcBorders>
              <w:top w:val="single" w:sz="4" w:space="0" w:color="000000"/>
              <w:left w:val="single" w:sz="12" w:space="0" w:color="000000"/>
              <w:bottom w:val="single" w:sz="4" w:space="0" w:color="000000"/>
              <w:right w:val="single" w:sz="12" w:space="0" w:color="000000"/>
            </w:tcBorders>
          </w:tcPr>
          <w:p w14:paraId="35125063" w14:textId="77777777" w:rsidR="0032778D" w:rsidRDefault="005B775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玩电子游戏</w:t>
            </w:r>
            <w:r>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1AA2C4E7"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71688AB6"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529E5C2E" w14:textId="77777777" w:rsidR="0032778D" w:rsidRDefault="005B775F">
            <w:pPr>
              <w:jc w:val="center"/>
              <w:rPr>
                <w:rFonts w:ascii="宋体" w:hAnsi="宋体"/>
                <w:kern w:val="0"/>
              </w:rPr>
            </w:pPr>
            <w:r>
              <w:rPr>
                <w:rFonts w:ascii="宋体" w:hAnsi="宋体" w:hint="eastAsia"/>
                <w:kern w:val="0"/>
              </w:rPr>
              <w:t>□</w:t>
            </w:r>
          </w:p>
        </w:tc>
      </w:tr>
      <w:tr w:rsidR="0032778D" w14:paraId="61EC8223" w14:textId="77777777" w:rsidTr="008D2D7B">
        <w:trPr>
          <w:trHeight w:val="836"/>
          <w:jc w:val="center"/>
        </w:trPr>
        <w:tc>
          <w:tcPr>
            <w:tcW w:w="3298" w:type="dxa"/>
            <w:tcBorders>
              <w:top w:val="single" w:sz="4" w:space="0" w:color="000000"/>
              <w:left w:val="single" w:sz="12" w:space="0" w:color="000000"/>
              <w:bottom w:val="single" w:sz="12" w:space="0" w:color="000000"/>
              <w:right w:val="single" w:sz="12" w:space="0" w:color="000000"/>
            </w:tcBorders>
          </w:tcPr>
          <w:p w14:paraId="4DDADCD7" w14:textId="33C6A0F8" w:rsidR="0032778D" w:rsidRDefault="00E46A2F">
            <w:pPr>
              <w:ind w:leftChars="100" w:left="240"/>
              <w:jc w:val="left"/>
              <w:rPr>
                <w:rFonts w:ascii="宋体"/>
                <w:kern w:val="0"/>
              </w:rPr>
            </w:pPr>
            <w:r>
              <w:rPr>
                <w:rFonts w:ascii="宋体" w:eastAsia="宋体" w:hAnsi="宋体" w:cs="宋体" w:hint="eastAsia"/>
                <w:kern w:val="0"/>
                <w:lang w:eastAsia="zh-CN"/>
              </w:rPr>
              <w:t>您的视力（含矫正）如何？</w:t>
            </w:r>
          </w:p>
        </w:tc>
        <w:tc>
          <w:tcPr>
            <w:tcW w:w="2136" w:type="dxa"/>
            <w:tcBorders>
              <w:top w:val="single" w:sz="4" w:space="0" w:color="000000"/>
              <w:left w:val="single" w:sz="12" w:space="0" w:color="000000"/>
              <w:bottom w:val="single" w:sz="12" w:space="0" w:color="000000"/>
              <w:right w:val="single" w:sz="4" w:space="0" w:color="000000"/>
            </w:tcBorders>
          </w:tcPr>
          <w:p w14:paraId="6056FE3E"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12" w:space="0" w:color="000000"/>
              <w:right w:val="single" w:sz="4" w:space="0" w:color="000000"/>
            </w:tcBorders>
          </w:tcPr>
          <w:p w14:paraId="04647E13"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12" w:space="0" w:color="000000"/>
              <w:right w:val="single" w:sz="12" w:space="0" w:color="000000"/>
            </w:tcBorders>
          </w:tcPr>
          <w:p w14:paraId="1E454172" w14:textId="77777777" w:rsidR="0032778D" w:rsidRDefault="005B775F">
            <w:pPr>
              <w:jc w:val="center"/>
              <w:rPr>
                <w:rFonts w:ascii="宋体" w:hAnsi="宋体"/>
                <w:kern w:val="0"/>
              </w:rPr>
            </w:pPr>
            <w:r>
              <w:rPr>
                <w:rFonts w:ascii="宋体" w:hAnsi="宋体" w:hint="eastAsia"/>
                <w:kern w:val="0"/>
              </w:rPr>
              <w:t>□</w:t>
            </w:r>
          </w:p>
        </w:tc>
      </w:tr>
    </w:tbl>
    <w:p w14:paraId="3B5D9648" w14:textId="601A5822" w:rsidR="0032778D" w:rsidRDefault="005B775F" w:rsidP="00961E49">
      <w:r>
        <w:t xml:space="preserve"> </w:t>
      </w:r>
    </w:p>
    <w:p w14:paraId="4400E56C" w14:textId="2836F509" w:rsidR="008D2D7B" w:rsidRPr="008D2D7B" w:rsidRDefault="008D2D7B" w:rsidP="008D2D7B">
      <w:pPr>
        <w:autoSpaceDE w:val="0"/>
        <w:autoSpaceDN w:val="0"/>
        <w:jc w:val="left"/>
        <w:rPr>
          <w:rFonts w:ascii="宋体" w:hAnsi="宋体"/>
          <w:kern w:val="0"/>
        </w:rPr>
      </w:pPr>
      <w:r w:rsidRPr="008D2D7B">
        <w:rPr>
          <w:rFonts w:ascii="宋体" w:hAnsi="宋体" w:hint="eastAsia"/>
          <w:kern w:val="0"/>
        </w:rPr>
        <w:t>注：</w:t>
      </w:r>
      <w:r w:rsidRPr="008D2D7B">
        <w:rPr>
          <w:rFonts w:ascii="宋体" w:hAnsi="宋体"/>
          <w:kern w:val="0"/>
        </w:rPr>
        <w:t>轻度近视</w:t>
      </w:r>
      <w:r>
        <w:rPr>
          <w:rFonts w:ascii="宋体" w:hAnsi="宋体" w:hint="eastAsia"/>
          <w:kern w:val="0"/>
        </w:rPr>
        <w:t>为</w:t>
      </w:r>
      <w:r w:rsidRPr="008D2D7B">
        <w:rPr>
          <w:rFonts w:ascii="宋体" w:hAnsi="宋体"/>
          <w:kern w:val="0"/>
        </w:rPr>
        <w:t>低于300度；中高度近视</w:t>
      </w:r>
      <w:r>
        <w:rPr>
          <w:rFonts w:ascii="宋体" w:hAnsi="宋体" w:hint="eastAsia"/>
          <w:kern w:val="0"/>
        </w:rPr>
        <w:t>为</w:t>
      </w:r>
      <w:r w:rsidRPr="008D2D7B">
        <w:rPr>
          <w:rFonts w:ascii="宋体" w:hAnsi="宋体"/>
          <w:kern w:val="0"/>
        </w:rPr>
        <w:t>300-600度</w:t>
      </w:r>
      <w:r w:rsidR="00B24C48">
        <w:rPr>
          <w:rFonts w:ascii="宋体" w:hAnsi="宋体" w:hint="eastAsia"/>
          <w:kern w:val="0"/>
        </w:rPr>
        <w:t>。</w:t>
      </w:r>
    </w:p>
    <w:p w14:paraId="13C6B9EA" w14:textId="77777777" w:rsidR="004C7E71" w:rsidRDefault="004C7E71" w:rsidP="004C7E71"/>
    <w:p w14:paraId="5A445827" w14:textId="77777777" w:rsidR="004C7E71" w:rsidRDefault="004C7E71" w:rsidP="004C7E71"/>
    <w:p w14:paraId="367722C9" w14:textId="77777777" w:rsidR="004C7E71" w:rsidRDefault="004C7E71" w:rsidP="004C7E71"/>
    <w:p w14:paraId="2DA183A4" w14:textId="77777777" w:rsidR="00961E49" w:rsidRDefault="00961E49">
      <w:pPr>
        <w:widowControl/>
        <w:spacing w:before="0" w:after="0" w:line="240" w:lineRule="auto"/>
        <w:jc w:val="left"/>
        <w:rPr>
          <w:rFonts w:eastAsia="黑体"/>
          <w:kern w:val="44"/>
          <w:sz w:val="32"/>
        </w:rPr>
      </w:pPr>
      <w:r>
        <w:br w:type="page"/>
      </w:r>
    </w:p>
    <w:p w14:paraId="518C358F" w14:textId="0DDACF78" w:rsidR="004C7E71" w:rsidRPr="00961E49" w:rsidRDefault="004C7E71" w:rsidP="00C7178D">
      <w:pPr>
        <w:pStyle w:val="1"/>
        <w:jc w:val="center"/>
        <w:rPr>
          <w:rFonts w:ascii="黑体" w:hAnsi="黑体"/>
          <w:b/>
        </w:rPr>
      </w:pPr>
      <w:bookmarkStart w:id="142" w:name="_Toc155488895"/>
      <w:r w:rsidRPr="00961E49">
        <w:rPr>
          <w:rFonts w:ascii="黑体" w:hAnsi="黑体" w:hint="eastAsia"/>
          <w:b/>
        </w:rPr>
        <w:lastRenderedPageBreak/>
        <w:t xml:space="preserve">附录二 </w:t>
      </w:r>
      <w:r w:rsidR="00961E49">
        <w:rPr>
          <w:rFonts w:ascii="黑体" w:hAnsi="黑体" w:hint="eastAsia"/>
          <w:b/>
        </w:rPr>
        <w:t>内在动机</w:t>
      </w:r>
      <w:r w:rsidRPr="00961E49">
        <w:rPr>
          <w:rFonts w:ascii="黑体" w:hAnsi="黑体" w:hint="eastAsia"/>
          <w:b/>
        </w:rPr>
        <w:t>问卷</w:t>
      </w:r>
      <w:bookmarkEnd w:id="142"/>
    </w:p>
    <w:tbl>
      <w:tblPr>
        <w:tblW w:w="9724" w:type="dxa"/>
        <w:jc w:val="center"/>
        <w:tblCellMar>
          <w:left w:w="0" w:type="dxa"/>
          <w:right w:w="0" w:type="dxa"/>
        </w:tblCellMar>
        <w:tblLook w:val="04A0" w:firstRow="1" w:lastRow="0" w:firstColumn="1" w:lastColumn="0" w:noHBand="0" w:noVBand="1"/>
      </w:tblPr>
      <w:tblGrid>
        <w:gridCol w:w="6045"/>
        <w:gridCol w:w="735"/>
        <w:gridCol w:w="736"/>
        <w:gridCol w:w="736"/>
        <w:gridCol w:w="736"/>
        <w:gridCol w:w="736"/>
      </w:tblGrid>
      <w:tr w:rsidR="004C7E71" w14:paraId="2DC65E08" w14:textId="77777777" w:rsidTr="00872579">
        <w:trPr>
          <w:trHeight w:val="750"/>
          <w:jc w:val="center"/>
        </w:trPr>
        <w:tc>
          <w:tcPr>
            <w:tcW w:w="6045" w:type="dxa"/>
            <w:vMerge w:val="restart"/>
            <w:tcBorders>
              <w:top w:val="single" w:sz="12"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24B5FF6" w14:textId="430ACB85" w:rsidR="004C7E71" w:rsidRDefault="00C7178D">
            <w:pPr>
              <w:widowControl/>
              <w:ind w:leftChars="100" w:left="240"/>
            </w:pPr>
            <w:r>
              <w:rPr>
                <w:rFonts w:ascii="宋体" w:hAnsi="宋体" w:hint="eastAsia"/>
              </w:rPr>
              <w:t>感知自由性</w:t>
            </w:r>
            <w:r w:rsidR="004C7E71">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4F208620" w14:textId="4BBE0976" w:rsidR="004C7E71" w:rsidRDefault="00C7178D">
            <w:pPr>
              <w:widowControl/>
              <w:jc w:val="center"/>
            </w:pPr>
            <w:r>
              <w:rPr>
                <w:rFonts w:hint="eastAsia"/>
              </w:rPr>
              <w:t>同意程度（“</w:t>
            </w:r>
            <w:r>
              <w:rPr>
                <w:rFonts w:hint="eastAsia"/>
              </w:rPr>
              <w:t>5</w:t>
            </w:r>
            <w:r>
              <w:rPr>
                <w:rFonts w:hint="eastAsia"/>
              </w:rPr>
              <w:t>”代表完全同意）</w:t>
            </w:r>
          </w:p>
        </w:tc>
      </w:tr>
      <w:tr w:rsidR="004C7E71" w14:paraId="37F05CD1" w14:textId="77777777" w:rsidTr="00872579">
        <w:trPr>
          <w:trHeight w:val="20"/>
          <w:jc w:val="center"/>
        </w:trPr>
        <w:tc>
          <w:tcPr>
            <w:tcW w:w="6045" w:type="dxa"/>
            <w:vMerge/>
            <w:tcBorders>
              <w:top w:val="single" w:sz="12" w:space="0" w:color="000000"/>
              <w:left w:val="single" w:sz="12" w:space="0" w:color="000000"/>
              <w:bottom w:val="single" w:sz="8" w:space="0" w:color="000000"/>
              <w:right w:val="single" w:sz="12" w:space="0" w:color="000000"/>
            </w:tcBorders>
            <w:vAlign w:val="center"/>
            <w:hideMark/>
          </w:tcPr>
          <w:p w14:paraId="2E121BAB" w14:textId="77777777" w:rsidR="004C7E71" w:rsidRDefault="004C7E71">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7BC42E5" w14:textId="77777777" w:rsidR="004C7E71" w:rsidRDefault="004C7E71">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C5F0183" w14:textId="77777777" w:rsidR="004C7E71" w:rsidRDefault="004C7E71">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3C9F2E1" w14:textId="77777777" w:rsidR="004C7E71" w:rsidRDefault="004C7E71">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57777FB" w14:textId="77777777" w:rsidR="004C7E71" w:rsidRDefault="004C7E71">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66BB3BC2" w14:textId="755E8E99" w:rsidR="004C7E71" w:rsidRDefault="004C7E71">
            <w:pPr>
              <w:widowControl/>
              <w:jc w:val="center"/>
            </w:pPr>
            <w:r>
              <w:t>5</w:t>
            </w:r>
          </w:p>
        </w:tc>
      </w:tr>
      <w:tr w:rsidR="004C7E71" w14:paraId="626066A0"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1B258184" w14:textId="2C73A8A8" w:rsidR="004C7E71" w:rsidRDefault="00C7178D">
            <w:pPr>
              <w:widowControl/>
              <w:ind w:leftChars="100" w:left="240"/>
              <w:jc w:val="left"/>
            </w:pPr>
            <w:r w:rsidRPr="00C7178D">
              <w:rPr>
                <w:rFonts w:hint="eastAsia"/>
              </w:rPr>
              <w:t>我能</w:t>
            </w:r>
            <w:r w:rsidR="00872579">
              <w:rPr>
                <w:rFonts w:hint="eastAsia"/>
              </w:rPr>
              <w:t>正常思考</w:t>
            </w:r>
            <w:r w:rsidRPr="00C7178D">
              <w:rPr>
                <w:rFonts w:hint="eastAsia"/>
              </w:rPr>
              <w:t>和做我想做的事情。</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E6524A"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EF903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2F7D463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3FB35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5EAE5E31" w14:textId="28AE1EB5" w:rsidR="004C7E71" w:rsidRDefault="004C7E71">
            <w:pPr>
              <w:widowControl/>
              <w:jc w:val="center"/>
            </w:pPr>
            <w:r>
              <w:rPr>
                <w:rFonts w:ascii="宋体" w:hAnsi="宋体" w:hint="eastAsia"/>
              </w:rPr>
              <w:t>□</w:t>
            </w:r>
          </w:p>
        </w:tc>
      </w:tr>
      <w:tr w:rsidR="004C7E71" w14:paraId="603F8899"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74DE663" w14:textId="7A62696E" w:rsidR="004C7E71" w:rsidRDefault="00C7178D">
            <w:pPr>
              <w:widowControl/>
              <w:ind w:leftChars="100" w:left="240"/>
              <w:jc w:val="left"/>
            </w:pPr>
            <w:r>
              <w:rPr>
                <w:rFonts w:ascii="宋体" w:hAnsi="宋体" w:hint="eastAsia"/>
              </w:rPr>
              <w:t>我能</w:t>
            </w:r>
            <w:r w:rsidRPr="00C7178D">
              <w:rPr>
                <w:rFonts w:ascii="宋体" w:hAnsi="宋体" w:hint="eastAsia"/>
              </w:rPr>
              <w:t>完全控制自己的动作。</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28C2AC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51BA5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671964"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645CD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32EAA13" w14:textId="41EFFB71" w:rsidR="004C7E71" w:rsidRDefault="004C7E71">
            <w:pPr>
              <w:widowControl/>
              <w:jc w:val="center"/>
            </w:pPr>
            <w:r>
              <w:rPr>
                <w:rFonts w:ascii="宋体" w:hAnsi="宋体" w:hint="eastAsia"/>
              </w:rPr>
              <w:t>□</w:t>
            </w:r>
          </w:p>
        </w:tc>
      </w:tr>
      <w:tr w:rsidR="004C7E71" w14:paraId="264DFD79" w14:textId="77777777" w:rsidTr="00872579">
        <w:trPr>
          <w:trHeight w:val="376"/>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00682C6E" w14:textId="4BAE5792" w:rsidR="004C7E71" w:rsidRDefault="00C7178D">
            <w:pPr>
              <w:widowControl/>
              <w:ind w:leftChars="100" w:left="240"/>
              <w:jc w:val="left"/>
            </w:pPr>
            <w:r>
              <w:rPr>
                <w:rFonts w:ascii="宋体" w:hAnsi="宋体" w:hint="eastAsia"/>
              </w:rPr>
              <w:t>我能看清我想看的东西</w:t>
            </w:r>
            <w:r w:rsidR="00872579">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77D191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537F90B"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F5A0EF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CFDBA48"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494CE730" w14:textId="264E7DC4" w:rsidR="004C7E71" w:rsidRDefault="004C7E71">
            <w:pPr>
              <w:widowControl/>
              <w:jc w:val="center"/>
            </w:pPr>
            <w:r>
              <w:rPr>
                <w:rFonts w:ascii="宋体" w:hAnsi="宋体" w:hint="eastAsia"/>
              </w:rPr>
              <w:t>□</w:t>
            </w:r>
          </w:p>
        </w:tc>
      </w:tr>
      <w:tr w:rsidR="00C7178D" w14:paraId="4735D75F"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D16BF12" w14:textId="1A04360C" w:rsidR="00C7178D" w:rsidRDefault="00C7178D" w:rsidP="00C7178D">
            <w:pPr>
              <w:widowControl/>
              <w:ind w:leftChars="100" w:left="240"/>
              <w:jc w:val="left"/>
            </w:pPr>
            <w:r>
              <w:t> </w:t>
            </w:r>
            <w:r>
              <w:rPr>
                <w:rFonts w:ascii="宋体" w:hAnsi="宋体" w:hint="eastAsia"/>
              </w:rPr>
              <w:t>价值/实用性</w:t>
            </w:r>
            <w:r>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112EB080" w14:textId="14027108"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2782DE69"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77942C2D"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A6FC44B"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CCA3427"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3FC43C"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D582C9B"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6C610E3" w14:textId="35E8B110" w:rsidR="00C7178D" w:rsidRDefault="00C7178D" w:rsidP="00C7178D">
            <w:pPr>
              <w:widowControl/>
              <w:jc w:val="center"/>
            </w:pPr>
            <w:r>
              <w:t>5</w:t>
            </w:r>
          </w:p>
        </w:tc>
      </w:tr>
      <w:tr w:rsidR="00C7178D" w14:paraId="743FB2AD"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629B250E" w14:textId="7AB4919B" w:rsidR="00C7178D" w:rsidRDefault="00BF3DB0" w:rsidP="00C7178D">
            <w:pPr>
              <w:widowControl/>
              <w:ind w:leftChars="100" w:left="240"/>
              <w:jc w:val="left"/>
            </w:pPr>
            <w:r>
              <w:rPr>
                <w:rFonts w:ascii="宋体" w:hAnsi="宋体" w:hint="eastAsia"/>
              </w:rPr>
              <w:t>我有</w:t>
            </w:r>
            <w:r w:rsidRPr="00BF3DB0">
              <w:rPr>
                <w:rFonts w:ascii="宋体" w:hAnsi="宋体" w:hint="eastAsia"/>
              </w:rPr>
              <w:t>高效和流畅的游戏体验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E96BCA"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9D91F31"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98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7741C6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01301FB" w14:textId="2A20B2D9" w:rsidR="00C7178D" w:rsidRDefault="00C7178D" w:rsidP="00C7178D">
            <w:pPr>
              <w:widowControl/>
              <w:jc w:val="center"/>
            </w:pPr>
            <w:r>
              <w:rPr>
                <w:rFonts w:ascii="宋体" w:hAnsi="宋体" w:hint="eastAsia"/>
              </w:rPr>
              <w:t>□</w:t>
            </w:r>
          </w:p>
        </w:tc>
      </w:tr>
      <w:tr w:rsidR="00C7178D" w14:paraId="231BC171"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4AB69567" w14:textId="7C42E363" w:rsidR="00C7178D" w:rsidRDefault="00BF3DB0" w:rsidP="00C7178D">
            <w:pPr>
              <w:widowControl/>
              <w:ind w:leftChars="100" w:left="240"/>
              <w:jc w:val="left"/>
            </w:pPr>
            <w:r>
              <w:rPr>
                <w:rFonts w:ascii="宋体" w:hAnsi="宋体" w:hint="eastAsia"/>
              </w:rPr>
              <w:t>我可以准确地瞄准和射击</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FF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869ADD2"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93E246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006AE4E"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7842210" w14:textId="5667418C" w:rsidR="00C7178D" w:rsidRDefault="00C7178D" w:rsidP="00C7178D">
            <w:pPr>
              <w:widowControl/>
              <w:jc w:val="center"/>
            </w:pPr>
            <w:r>
              <w:rPr>
                <w:rFonts w:ascii="宋体" w:hAnsi="宋体" w:hint="eastAsia"/>
              </w:rPr>
              <w:t>□</w:t>
            </w:r>
          </w:p>
        </w:tc>
      </w:tr>
      <w:tr w:rsidR="00C7178D" w14:paraId="440CEF91"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7AD8C8D0" w14:textId="2D1A4560" w:rsidR="00C7178D" w:rsidRDefault="00BF3DB0" w:rsidP="00C7178D">
            <w:pPr>
              <w:widowControl/>
              <w:ind w:leftChars="100" w:left="240"/>
              <w:jc w:val="left"/>
            </w:pPr>
            <w:r w:rsidRPr="00BF3DB0">
              <w:rPr>
                <w:rFonts w:ascii="宋体" w:hAnsi="宋体" w:hint="eastAsia"/>
              </w:rPr>
              <w:t>我期望能在其他多个场景中使用和体验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699CDFA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3DE376"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B4C0A1F"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F2D227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1FB6D4C3" w14:textId="19B20344" w:rsidR="00C7178D" w:rsidRDefault="00C7178D" w:rsidP="00C7178D">
            <w:pPr>
              <w:widowControl/>
              <w:jc w:val="center"/>
            </w:pPr>
            <w:r>
              <w:rPr>
                <w:rFonts w:ascii="宋体" w:hAnsi="宋体" w:hint="eastAsia"/>
              </w:rPr>
              <w:t>□</w:t>
            </w:r>
          </w:p>
        </w:tc>
      </w:tr>
      <w:tr w:rsidR="00C7178D" w14:paraId="71CF6B77"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3C1FC75" w14:textId="12AEF179" w:rsidR="00C7178D" w:rsidRDefault="00C7178D" w:rsidP="00C7178D">
            <w:pPr>
              <w:widowControl/>
              <w:ind w:leftChars="100" w:left="240"/>
              <w:jc w:val="left"/>
            </w:pPr>
            <w:r>
              <w:t> </w:t>
            </w:r>
            <w:r>
              <w:rPr>
                <w:rFonts w:ascii="宋体" w:hAnsi="宋体"/>
              </w:rPr>
              <w:t>压力</w:t>
            </w:r>
            <w:r>
              <w:t>/</w:t>
            </w:r>
            <w:r>
              <w:rPr>
                <w:rFonts w:ascii="宋体" w:hAnsi="宋体"/>
              </w:rPr>
              <w:t>紧张感量表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65AE7BC7" w14:textId="68467FF7"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3D9C23EB"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3D5A9CD5"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83F60BC"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26EDF78"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7FC9E6"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B714516"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24574BD" w14:textId="1BF6BA3C" w:rsidR="00C7178D" w:rsidRDefault="00C7178D" w:rsidP="00C7178D">
            <w:pPr>
              <w:widowControl/>
              <w:jc w:val="center"/>
            </w:pPr>
            <w:r>
              <w:t>5</w:t>
            </w:r>
          </w:p>
        </w:tc>
      </w:tr>
      <w:tr w:rsidR="00CC46D8" w14:paraId="4EF87205"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767B335A" w14:textId="3C1EBBE7" w:rsidR="00CC46D8" w:rsidRDefault="00CC46D8" w:rsidP="00CC46D8">
            <w:pPr>
              <w:widowControl/>
              <w:ind w:leftChars="100" w:left="240"/>
              <w:jc w:val="left"/>
            </w:pPr>
            <w:r>
              <w:rPr>
                <w:rFonts w:ascii="宋体" w:hAnsi="宋体" w:hint="eastAsia"/>
              </w:rPr>
              <w:t>我在进行实验活动时感觉很焦虑。</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F6DF1D6" w14:textId="021B6CC1"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7E39F8B" w14:textId="7127E7CD"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26C7AA1" w14:textId="22F48C74"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6A931E1" w14:textId="1ABCF49E"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781EC1A9" w14:textId="5E0106E5" w:rsidR="00CC46D8" w:rsidRDefault="00CC46D8" w:rsidP="00CC46D8">
            <w:pPr>
              <w:widowControl/>
              <w:jc w:val="center"/>
            </w:pPr>
            <w:r>
              <w:rPr>
                <w:rFonts w:ascii="宋体" w:hAnsi="宋体" w:hint="eastAsia"/>
              </w:rPr>
              <w:t>□</w:t>
            </w:r>
          </w:p>
        </w:tc>
      </w:tr>
      <w:tr w:rsidR="00CC46D8" w14:paraId="31F32AB3"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54999D96" w14:textId="470CAE1D" w:rsidR="00CC46D8" w:rsidRDefault="00CC46D8" w:rsidP="00CC46D8">
            <w:pPr>
              <w:widowControl/>
              <w:ind w:leftChars="100" w:left="240"/>
              <w:jc w:val="left"/>
            </w:pPr>
            <w:r>
              <w:rPr>
                <w:rFonts w:ascii="宋体" w:hAnsi="宋体" w:hint="eastAsia"/>
              </w:rPr>
              <w:t>长期使用会让我感到身心疲惫。</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43F76F5" w14:textId="4C805D36"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1C36B53" w14:textId="7384AFD0"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0F90C38" w14:textId="4459BE8A"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5D569B9B" w14:textId="41EF9743"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5E9C6C4A" w14:textId="1F8ACB18" w:rsidR="00CC46D8" w:rsidRDefault="00CC46D8" w:rsidP="00CC46D8">
            <w:pPr>
              <w:widowControl/>
              <w:jc w:val="center"/>
            </w:pPr>
            <w:r>
              <w:rPr>
                <w:rFonts w:ascii="宋体" w:hAnsi="宋体" w:hint="eastAsia"/>
              </w:rPr>
              <w:t>□</w:t>
            </w:r>
          </w:p>
        </w:tc>
      </w:tr>
      <w:tr w:rsidR="00CC46D8" w14:paraId="3D0B62EB" w14:textId="77777777" w:rsidTr="00872579">
        <w:trPr>
          <w:trHeight w:val="375"/>
          <w:jc w:val="center"/>
        </w:trPr>
        <w:tc>
          <w:tcPr>
            <w:tcW w:w="6045" w:type="dxa"/>
            <w:tcBorders>
              <w:top w:val="single" w:sz="8" w:space="0" w:color="000000"/>
              <w:left w:val="single" w:sz="12" w:space="0" w:color="000000"/>
              <w:bottom w:val="single" w:sz="12" w:space="0" w:color="000000"/>
              <w:right w:val="single" w:sz="12" w:space="0" w:color="000000"/>
            </w:tcBorders>
            <w:tcMar>
              <w:top w:w="15" w:type="dxa"/>
              <w:left w:w="15" w:type="dxa"/>
              <w:bottom w:w="0" w:type="dxa"/>
              <w:right w:w="15" w:type="dxa"/>
            </w:tcMar>
            <w:hideMark/>
          </w:tcPr>
          <w:p w14:paraId="2C3B0CF3" w14:textId="370047CD" w:rsidR="00CC46D8" w:rsidRDefault="00CC46D8" w:rsidP="00CC46D8">
            <w:pPr>
              <w:widowControl/>
              <w:ind w:leftChars="100" w:left="240"/>
              <w:jc w:val="left"/>
            </w:pPr>
            <w:r>
              <w:rPr>
                <w:rFonts w:hint="eastAsia"/>
              </w:rPr>
              <w:t>使用结束后，我需要一段时间来恢复到正常状态。</w:t>
            </w:r>
          </w:p>
        </w:tc>
        <w:tc>
          <w:tcPr>
            <w:tcW w:w="735"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706C85A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0E50BE3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4A9E6719"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39E6147B"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12" w:space="0" w:color="000000"/>
            </w:tcBorders>
            <w:tcMar>
              <w:top w:w="15" w:type="dxa"/>
              <w:left w:w="15" w:type="dxa"/>
              <w:bottom w:w="0" w:type="dxa"/>
              <w:right w:w="15" w:type="dxa"/>
            </w:tcMar>
            <w:hideMark/>
          </w:tcPr>
          <w:p w14:paraId="4F20EC05" w14:textId="288669EA" w:rsidR="00CC46D8" w:rsidRDefault="00CC46D8" w:rsidP="00CC46D8">
            <w:pPr>
              <w:widowControl/>
              <w:jc w:val="center"/>
            </w:pPr>
            <w:r>
              <w:rPr>
                <w:rFonts w:ascii="宋体" w:hAnsi="宋体" w:hint="eastAsia"/>
              </w:rPr>
              <w:t>□</w:t>
            </w:r>
          </w:p>
        </w:tc>
      </w:tr>
    </w:tbl>
    <w:p w14:paraId="1E77D1AC" w14:textId="77777777" w:rsidR="004C7E71" w:rsidRPr="004C7E71" w:rsidRDefault="004C7E71" w:rsidP="004C7E71">
      <w:pPr>
        <w:sectPr w:rsidR="004C7E71" w:rsidRPr="004C7E71" w:rsidSect="001826CA">
          <w:headerReference w:type="default" r:id="rId101"/>
          <w:footerReference w:type="default" r:id="rId102"/>
          <w:pgSz w:w="11906" w:h="16838"/>
          <w:pgMar w:top="1440" w:right="1800" w:bottom="1440" w:left="1800" w:header="851" w:footer="737" w:gutter="0"/>
          <w:cols w:space="425"/>
          <w:docGrid w:type="lines" w:linePitch="326"/>
        </w:sectPr>
      </w:pPr>
    </w:p>
    <w:p w14:paraId="75B3757E" w14:textId="77777777" w:rsidR="0032778D" w:rsidRDefault="005B775F">
      <w:pPr>
        <w:pStyle w:val="1"/>
        <w:jc w:val="center"/>
      </w:pPr>
      <w:bookmarkStart w:id="143" w:name="_Toc155488896"/>
      <w:r>
        <w:rPr>
          <w:rFonts w:hint="eastAsia"/>
        </w:rPr>
        <w:lastRenderedPageBreak/>
        <w:t>致</w:t>
      </w:r>
      <w:r>
        <w:rPr>
          <w:rFonts w:hint="eastAsia"/>
        </w:rPr>
        <w:t xml:space="preserve">  </w:t>
      </w:r>
      <w:r>
        <w:rPr>
          <w:rFonts w:hint="eastAsia"/>
        </w:rPr>
        <w:t>谢</w:t>
      </w:r>
      <w:bookmarkEnd w:id="143"/>
    </w:p>
    <w:p w14:paraId="00AF63F4" w14:textId="77777777" w:rsidR="0032778D" w:rsidRDefault="005B775F">
      <w:pPr>
        <w:ind w:firstLine="420"/>
      </w:pPr>
      <w:r>
        <w:rPr>
          <w:rFonts w:hint="eastAsia"/>
        </w:rPr>
        <w:t>衷心感谢我的导师黄石老师在我撰写本篇硕士论文过程中所给予的悉心指导和宝贵意见。黄老师的严谨学风和深厚学识不仅在学术上给予了我极大的帮助，也在人生观和价值观的形成上产生了深远的影响。</w:t>
      </w:r>
    </w:p>
    <w:p w14:paraId="639A40CF" w14:textId="77777777" w:rsidR="0032778D" w:rsidRDefault="005B775F">
      <w:pPr>
        <w:ind w:firstLine="420"/>
      </w:pPr>
      <w:r>
        <w:rPr>
          <w:rFonts w:hint="eastAsia"/>
        </w:rPr>
        <w:t>同时，我也要特别感谢费广正老师和韩红雷老师。通过他们的教诲，我学习到了许多专业技能，也领悟了学术探究的真谛。两位老师认真负责的工作态度和对待学生的关爱，将永远激励我在今后的道路上不断前进。</w:t>
      </w:r>
    </w:p>
    <w:p w14:paraId="2FB535BE" w14:textId="77777777" w:rsidR="0032778D" w:rsidRDefault="005B775F">
      <w:pPr>
        <w:ind w:firstLine="420"/>
      </w:pPr>
      <w:r>
        <w:rPr>
          <w:rFonts w:hint="eastAsia"/>
        </w:rPr>
        <w:t>我还要感谢我的师兄周威，他在我遇到困难和挑战时总是不吝啬给予我指导和建议，帮助我渡过难关。他的经验和智慧对我的研究进程有着不可忽视的促进作用。</w:t>
      </w:r>
    </w:p>
    <w:p w14:paraId="55DB9895" w14:textId="77777777" w:rsidR="0032778D" w:rsidRDefault="005B775F">
      <w:pPr>
        <w:ind w:firstLine="420"/>
      </w:pPr>
      <w:r>
        <w:rPr>
          <w:rFonts w:hint="eastAsia"/>
        </w:rPr>
        <w:t>对我的同学高越、徐啸迪和李斯濠，我同样充满感激之情。在这段求学之旅中，与他们的互帮互助和共同讨论不仅丰富了我的学术视角，也让我在精神上得到了极大的支持和鼓舞。我们彼此分享的知识和快乐时光，将成为我珍贵的记忆。</w:t>
      </w:r>
    </w:p>
    <w:p w14:paraId="64796ECF" w14:textId="77777777" w:rsidR="0032778D" w:rsidRDefault="005B775F">
      <w:pPr>
        <w:ind w:firstLine="420"/>
      </w:pPr>
      <w:r>
        <w:rPr>
          <w:rFonts w:hint="eastAsia"/>
        </w:rPr>
        <w:t>我还要感谢动画学院提供的学习平台和资源，在这样的环境下，我有机会接触到最前沿的知识和技术，满足我对知识的求索和对艺术的追求。</w:t>
      </w:r>
    </w:p>
    <w:p w14:paraId="219CDD82" w14:textId="77777777" w:rsidR="0032778D" w:rsidRDefault="005B775F">
      <w:pPr>
        <w:ind w:firstLine="420"/>
      </w:pPr>
      <w:r>
        <w:rPr>
          <w:rFonts w:hint="eastAsia"/>
        </w:rPr>
        <w:t>最后，我要向在我学业和生活各个阶段始终支持和鼓励我的父母表示最诚挚的感谢。没有他们无私的奉献和耐心的支持，就没有我今天的成就。他们不仅是我的坚强后盾，更是我前进道路上的指南灯。</w:t>
      </w:r>
    </w:p>
    <w:p w14:paraId="19EA83B2" w14:textId="77777777" w:rsidR="0032778D" w:rsidRDefault="005B775F">
      <w:pPr>
        <w:ind w:firstLine="420"/>
      </w:pPr>
      <w:r>
        <w:rPr>
          <w:rFonts w:hint="eastAsia"/>
        </w:rPr>
        <w:t>再次感谢所有帮助、关心和支持我的人。是你们的帮助和鼓励，让我在学术海洋中乘风破浪，勇往直前。</w:t>
      </w:r>
    </w:p>
    <w:sectPr w:rsidR="0032778D">
      <w:headerReference w:type="default" r:id="rId103"/>
      <w:footerReference w:type="default" r:id="rId104"/>
      <w:pgSz w:w="11906" w:h="16838"/>
      <w:pgMar w:top="1440" w:right="1800" w:bottom="1440" w:left="1800" w:header="851"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68447" w14:textId="77777777" w:rsidR="001826CA" w:rsidRDefault="001826CA">
      <w:pPr>
        <w:spacing w:line="240" w:lineRule="auto"/>
      </w:pPr>
      <w:r>
        <w:separator/>
      </w:r>
    </w:p>
  </w:endnote>
  <w:endnote w:type="continuationSeparator" w:id="0">
    <w:p w14:paraId="61D31F81" w14:textId="77777777" w:rsidR="001826CA" w:rsidRDefault="001826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楷体_GB2312">
    <w:altName w:val="等线"/>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ans-serif">
    <w:altName w:val="等线"/>
    <w:charset w:val="00"/>
    <w:family w:val="auto"/>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B7E0" w14:textId="77777777" w:rsidR="0032778D" w:rsidRDefault="0032778D">
    <w:pPr>
      <w:pStyle w:val="a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774A" w14:textId="77777777" w:rsidR="0032778D" w:rsidRDefault="00000000">
    <w:pPr>
      <w:pStyle w:val="a4"/>
    </w:pPr>
    <w:r>
      <w:pict w14:anchorId="799174AB">
        <v:shapetype id="_x0000_t202" coordsize="21600,21600" o:spt="202" path="m,l,21600r21600,l21600,xe">
          <v:stroke joinstyle="miter"/>
          <v:path gradientshapeok="t" o:connecttype="rect"/>
        </v:shapetype>
        <v:shape id="_x0000_s1033" type="#_x0000_t202" style="position:absolute;margin-left:0;margin-top:0;width:2in;height:2in;z-index:251679744;mso-wrap-style:none;mso-position-horizontal:center;mso-position-horizontal-relative:margin" filled="f" stroked="f">
          <v:textbox style="mso-next-textbox:#_x0000_s1033;mso-fit-shape-to-text:t" inset="0,0,0,0">
            <w:txbxContent>
              <w:p w14:paraId="10E22E6E"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5C35B6AF">
        <v:shape id="_x0000_s1034" type="#_x0000_t202" style="position:absolute;margin-left:203.1pt;margin-top:-10.45pt;width:2in;height:2in;z-index:251678720;mso-wrap-style:none;mso-position-horizontal-relative:margin" filled="f" stroked="f">
          <v:textbox style="mso-next-textbox:#_x0000_s1034;mso-fit-shape-to-text:t" inset="0,0,0,0">
            <w:txbxContent>
              <w:p w14:paraId="5A463F76" w14:textId="77777777" w:rsidR="0032778D" w:rsidRDefault="0032778D">
                <w:pPr>
                  <w:pStyle w:val="a4"/>
                </w:pPr>
              </w:p>
            </w:txbxContent>
          </v:textbox>
          <w10:wrap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CC0" w14:textId="77777777" w:rsidR="0032778D" w:rsidRDefault="00000000">
    <w:pPr>
      <w:pStyle w:val="a4"/>
      <w:jc w:val="center"/>
    </w:pPr>
    <w:r>
      <w:pict w14:anchorId="13AE4D70">
        <v:shapetype id="_x0000_t202" coordsize="21600,21600" o:spt="202" path="m,l,21600r21600,l21600,xe">
          <v:stroke joinstyle="miter"/>
          <v:path gradientshapeok="t" o:connecttype="rect"/>
        </v:shapetype>
        <v:shape id="_x0000_s1035" type="#_x0000_t202" style="position:absolute;left:0;text-align:left;margin-left:0;margin-top:0;width:9.05pt;height:24pt;z-index:251682816;mso-wrap-style:none;mso-position-horizontal:center;mso-position-horizontal-relative:margin" filled="f" stroked="f">
          <v:textbox style="mso-next-textbox:#_x0000_s1035;mso-fit-shape-to-text:t" inset="0,0,0,0">
            <w:txbxContent>
              <w:p w14:paraId="6A8DA91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5D59105" w14:textId="77777777" w:rsidR="0032778D" w:rsidRDefault="0032778D">
    <w:pPr>
      <w:pStyle w:val="a4"/>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E1B7" w14:textId="77777777" w:rsidR="0032778D" w:rsidRDefault="00000000">
    <w:pPr>
      <w:pStyle w:val="a4"/>
      <w:jc w:val="center"/>
    </w:pPr>
    <w:r>
      <w:pict w14:anchorId="20DD90D0">
        <v:shapetype id="_x0000_t202" coordsize="21600,21600" o:spt="202" path="m,l,21600r21600,l21600,xe">
          <v:stroke joinstyle="miter"/>
          <v:path gradientshapeok="t" o:connecttype="rect"/>
        </v:shapetype>
        <v:shape id="_x0000_s1036" type="#_x0000_t202" style="position:absolute;left:0;text-align:left;margin-left:0;margin-top:0;width:9.05pt;height:24pt;z-index:251691008;mso-wrap-style:none;mso-position-horizontal:center;mso-position-horizontal-relative:margin" filled="f" stroked="f">
          <v:textbox style="mso-next-textbox:#_x0000_s1036;mso-fit-shape-to-text:t" inset="0,0,0,0">
            <w:txbxContent>
              <w:p w14:paraId="29A9B48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B43F17C" w14:textId="77777777" w:rsidR="0032778D" w:rsidRDefault="0032778D">
    <w:pPr>
      <w:pStyle w:val="a4"/>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8C8D3" w14:textId="77777777" w:rsidR="0032778D" w:rsidRDefault="00000000">
    <w:pPr>
      <w:pStyle w:val="a4"/>
      <w:jc w:val="center"/>
    </w:pPr>
    <w:r>
      <w:pict w14:anchorId="6F094E35">
        <v:shapetype id="_x0000_t202" coordsize="21600,21600" o:spt="202" path="m,l,21600r21600,l21600,xe">
          <v:stroke joinstyle="miter"/>
          <v:path gradientshapeok="t" o:connecttype="rect"/>
        </v:shapetype>
        <v:shape id="_x0000_s1037" type="#_x0000_t202" style="position:absolute;left:0;text-align:left;margin-left:0;margin-top:0;width:9.05pt;height:24pt;z-index:251692032;mso-wrap-style:none;mso-position-horizontal:center;mso-position-horizontal-relative:margin" filled="f" stroked="f">
          <v:textbox style="mso-next-textbox:#_x0000_s1037;mso-fit-shape-to-text:t" inset="0,0,0,0">
            <w:txbxContent>
              <w:p w14:paraId="1EC5581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26D0C2F" w14:textId="77777777" w:rsidR="0032778D" w:rsidRDefault="0032778D">
    <w:pPr>
      <w:pStyle w:val="a4"/>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8A90" w14:textId="77777777" w:rsidR="0032778D" w:rsidRDefault="00000000">
    <w:pPr>
      <w:pStyle w:val="a4"/>
      <w:jc w:val="center"/>
    </w:pPr>
    <w:r>
      <w:pict w14:anchorId="530A2E81">
        <v:shapetype id="_x0000_t202" coordsize="21600,21600" o:spt="202" path="m,l,21600r21600,l21600,xe">
          <v:stroke joinstyle="miter"/>
          <v:path gradientshapeok="t" o:connecttype="rect"/>
        </v:shapetype>
        <v:shape id="_x0000_s1038" type="#_x0000_t202" style="position:absolute;left:0;text-align:left;margin-left:0;margin-top:0;width:9.05pt;height:24pt;z-index:251693056;mso-wrap-style:none;mso-position-horizontal:center;mso-position-horizontal-relative:margin" filled="f" stroked="f">
          <v:textbox style="mso-next-textbox:#_x0000_s1038;mso-fit-shape-to-text:t" inset="0,0,0,0">
            <w:txbxContent>
              <w:p w14:paraId="6EB945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FA2BE03" w14:textId="77777777" w:rsidR="0032778D" w:rsidRDefault="0032778D">
    <w:pPr>
      <w:pStyle w:val="a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09D4E" w14:textId="77777777" w:rsidR="0032778D" w:rsidRDefault="00000000">
    <w:pPr>
      <w:pStyle w:val="a4"/>
      <w:jc w:val="center"/>
    </w:pPr>
    <w:r>
      <w:pict w14:anchorId="48A6F064">
        <v:shapetype id="_x0000_t202" coordsize="21600,21600" o:spt="202" path="m,l,21600r21600,l21600,xe">
          <v:stroke joinstyle="miter"/>
          <v:path gradientshapeok="t" o:connecttype="rect"/>
        </v:shapetype>
        <v:shape id="_x0000_s1039" type="#_x0000_t202" style="position:absolute;left:0;text-align:left;margin-left:0;margin-top:0;width:9.05pt;height:24pt;z-index:251694080;mso-wrap-style:none;mso-position-horizontal:center;mso-position-horizontal-relative:margin" filled="f" stroked="f">
          <v:textbox style="mso-next-textbox:#_x0000_s1039;mso-fit-shape-to-text:t" inset="0,0,0,0">
            <w:txbxContent>
              <w:p w14:paraId="3A8DCB20"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11DFAB01" w14:textId="77777777" w:rsidR="0032778D" w:rsidRDefault="0032778D">
    <w:pPr>
      <w:pStyle w:val="a4"/>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18C7" w14:textId="77777777" w:rsidR="0032778D" w:rsidRDefault="00000000">
    <w:pPr>
      <w:pStyle w:val="a4"/>
      <w:jc w:val="center"/>
    </w:pPr>
    <w:r>
      <w:pict w14:anchorId="47610AE3">
        <v:shapetype id="_x0000_t202" coordsize="21600,21600" o:spt="202" path="m,l,21600r21600,l21600,xe">
          <v:stroke joinstyle="miter"/>
          <v:path gradientshapeok="t" o:connecttype="rect"/>
        </v:shapetype>
        <v:shape id="_x0000_s1040" type="#_x0000_t202" style="position:absolute;left:0;text-align:left;margin-left:0;margin-top:0;width:9.05pt;height:24pt;z-index:251695104;mso-wrap-style:none;mso-position-horizontal:center;mso-position-horizontal-relative:margin" filled="f" stroked="f">
          <v:textbox style="mso-next-textbox:#_x0000_s1040;mso-fit-shape-to-text:t" inset="0,0,0,0">
            <w:txbxContent>
              <w:p w14:paraId="2A6FEF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7E095DE9" w14:textId="77777777" w:rsidR="0032778D" w:rsidRDefault="0032778D">
    <w:pPr>
      <w:pStyle w:val="a4"/>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52B8" w14:textId="77777777" w:rsidR="0032778D" w:rsidRDefault="00000000">
    <w:pPr>
      <w:pStyle w:val="a4"/>
      <w:jc w:val="center"/>
    </w:pPr>
    <w:r>
      <w:pict w14:anchorId="70EB8925">
        <v:shapetype id="_x0000_t202" coordsize="21600,21600" o:spt="202" path="m,l,21600r21600,l21600,xe">
          <v:stroke joinstyle="miter"/>
          <v:path gradientshapeok="t" o:connecttype="rect"/>
        </v:shapetype>
        <v:shape id="_x0000_s1041" type="#_x0000_t202" style="position:absolute;left:0;text-align:left;margin-left:0;margin-top:0;width:9.05pt;height:24pt;z-index:251696128;mso-wrap-style:none;mso-position-horizontal:center;mso-position-horizontal-relative:margin" filled="f" stroked="f">
          <v:textbox style="mso-fit-shape-to-text:t" inset="0,0,0,0">
            <w:txbxContent>
              <w:p w14:paraId="49EC398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CD73F73" w14:textId="77777777" w:rsidR="0032778D" w:rsidRDefault="0032778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016D1" w14:textId="77777777" w:rsidR="0032778D" w:rsidRDefault="0032778D">
    <w:pPr>
      <w:pStyle w:val="a4"/>
      <w:jc w:val="center"/>
    </w:pPr>
  </w:p>
  <w:p w14:paraId="07181563" w14:textId="77777777" w:rsidR="0032778D" w:rsidRDefault="0032778D">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6F5A" w14:textId="77777777" w:rsidR="0032778D" w:rsidRDefault="0032778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8FE3" w14:textId="77777777" w:rsidR="0032778D" w:rsidRDefault="00000000">
    <w:pPr>
      <w:pStyle w:val="a4"/>
      <w:jc w:val="center"/>
    </w:pPr>
    <w:r>
      <w:pict w14:anchorId="2137ACBE">
        <v:shapetype id="_x0000_t202" coordsize="21600,21600" o:spt="202" path="m,l,21600r21600,l21600,xe">
          <v:stroke joinstyle="miter"/>
          <v:path gradientshapeok="t" o:connecttype="rect"/>
        </v:shapetype>
        <v:shape id="_x0000_s1025" type="#_x0000_t202" style="position:absolute;left:0;text-align:left;margin-left:0;margin-top:0;width:6pt;height:24pt;z-index:251669504;mso-wrap-style:none;mso-position-horizontal:center;mso-position-horizontal-relative:margin" filled="f" stroked="f">
          <v:textbox style="mso-fit-shape-to-text:t" inset="0,0,0,0">
            <w:txbxContent>
              <w:p w14:paraId="3BC79BF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D3AAF70" w14:textId="77777777" w:rsidR="0032778D" w:rsidRDefault="0032778D">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4E98" w14:textId="77777777" w:rsidR="0032778D" w:rsidRDefault="00000000">
    <w:pPr>
      <w:pStyle w:val="a4"/>
    </w:pPr>
    <w:r>
      <w:pict w14:anchorId="6FEACABD">
        <v:shapetype id="_x0000_t202" coordsize="21600,21600" o:spt="202" path="m,l,21600r21600,l21600,xe">
          <v:stroke joinstyle="miter"/>
          <v:path gradientshapeok="t" o:connecttype="rect"/>
        </v:shapetype>
        <v:shape id="_x0000_s1027" type="#_x0000_t202" style="position:absolute;margin-left:0;margin-top:0;width:3pt;height:24pt;z-index:251671552;mso-wrap-style:none;mso-position-horizontal:center;mso-position-horizontal-relative:margin" filled="f" stroked="f">
          <v:textbox style="mso-fit-shape-to-text:t" inset="0,0,0,0">
            <w:txbxContent>
              <w:p w14:paraId="16F932C0"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D70AD13">
        <v:shape id="_x0000_s1026" type="#_x0000_t202" style="position:absolute;margin-left:203.1pt;margin-top:-10.45pt;width:9.05pt;height:24pt;z-index:251670528;mso-wrap-style:none;mso-position-horizontal-relative:margin" filled="f" stroked="f">
          <v:textbox style="mso-fit-shape-to-text:t" inset="0,0,0,0">
            <w:txbxContent>
              <w:p w14:paraId="747AA50C" w14:textId="77777777" w:rsidR="0032778D" w:rsidRDefault="0032778D">
                <w:pPr>
                  <w:pStyle w:val="a4"/>
                </w:pPr>
              </w:p>
            </w:txbxContent>
          </v:textbox>
          <w10:wrap anchorx="margin"/>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9DD" w14:textId="77777777" w:rsidR="0032778D" w:rsidRDefault="00000000">
    <w:pPr>
      <w:pStyle w:val="a4"/>
      <w:jc w:val="center"/>
    </w:pPr>
    <w:r>
      <w:pict w14:anchorId="06AC617C">
        <v:shapetype id="_x0000_t202" coordsize="21600,21600" o:spt="202" path="m,l,21600r21600,l21600,xe">
          <v:stroke joinstyle="miter"/>
          <v:path gradientshapeok="t" o:connecttype="rect"/>
        </v:shapetype>
        <v:shape id="_x0000_s1031" type="#_x0000_t202" style="position:absolute;left:0;text-align:left;margin-left:0;margin-top:0;width:9pt;height:24pt;z-index:251675648;mso-wrap-style:none;mso-position-horizontal:center;mso-position-horizontal-relative:margin" filled="f" stroked="f">
          <v:textbox style="mso-next-textbox:#_x0000_s1031;mso-fit-shape-to-text:t" inset="0,0,0,0">
            <w:txbxContent>
              <w:p w14:paraId="7CF28506"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36E1D0E1" w14:textId="77777777" w:rsidR="0032778D" w:rsidRDefault="0032778D">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9BB6" w14:textId="77777777" w:rsidR="0032778D" w:rsidRDefault="00000000">
    <w:pPr>
      <w:pStyle w:val="a4"/>
      <w:jc w:val="center"/>
    </w:pPr>
    <w:r>
      <w:pict w14:anchorId="1E2492A3">
        <v:shapetype id="_x0000_t202" coordsize="21600,21600" o:spt="202" path="m,l,21600r21600,l21600,xe">
          <v:stroke joinstyle="miter"/>
          <v:path gradientshapeok="t" o:connecttype="rect"/>
        </v:shapetype>
        <v:shape id="_x0000_s1028" type="#_x0000_t202" style="position:absolute;left:0;text-align:left;margin-left:0;margin-top:0;width:4.55pt;height:24pt;z-index:251672576;mso-wrap-style:none;mso-position-horizontal:center;mso-position-horizontal-relative:margin" filled="f" stroked="f">
          <v:textbox style="mso-next-textbox:#_x0000_s1028;mso-fit-shape-to-text:t" inset="0,0,0,0">
            <w:txbxContent>
              <w:p w14:paraId="05BED4B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43CF740D" w14:textId="77777777" w:rsidR="0032778D" w:rsidRDefault="0032778D">
    <w:pPr>
      <w:pStyle w:val="a4"/>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BACD0" w14:textId="77777777" w:rsidR="0032778D" w:rsidRDefault="00000000">
    <w:pPr>
      <w:pStyle w:val="a4"/>
    </w:pPr>
    <w:r>
      <w:pict w14:anchorId="7C1A40B7">
        <v:shapetype id="_x0000_t202" coordsize="21600,21600" o:spt="202" path="m,l,21600r21600,l21600,xe">
          <v:stroke joinstyle="miter"/>
          <v:path gradientshapeok="t" o:connecttype="rect"/>
        </v:shapetype>
        <v:shape id="_x0000_s1029" type="#_x0000_t202" style="position:absolute;margin-left:0;margin-top:0;width:2in;height:2in;z-index:251674624;mso-wrap-style:none;mso-position-horizontal:center;mso-position-horizontal-relative:margin" filled="f" stroked="f">
          <v:textbox style="mso-next-textbox:#_x0000_s1029;mso-fit-shape-to-text:t" inset="0,0,0,0">
            <w:txbxContent>
              <w:p w14:paraId="5FE4C7FC"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631B3F4">
        <v:shape id="_x0000_s1030" type="#_x0000_t202" style="position:absolute;margin-left:203.1pt;margin-top:-10.45pt;width:2in;height:2in;z-index:251673600;mso-wrap-style:none;mso-position-horizontal-relative:margin" filled="f" stroked="f">
          <v:textbox style="mso-next-textbox:#_x0000_s1030;mso-fit-shape-to-text:t" inset="0,0,0,0">
            <w:txbxContent>
              <w:p w14:paraId="2F2BF807" w14:textId="77777777" w:rsidR="0032778D" w:rsidRDefault="0032778D">
                <w:pPr>
                  <w:pStyle w:val="a4"/>
                </w:pPr>
              </w:p>
            </w:txbxContent>
          </v:textbox>
          <w10:wrap anchorx="margin"/>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84EC2" w14:textId="77777777" w:rsidR="0032778D" w:rsidRDefault="00000000">
    <w:pPr>
      <w:pStyle w:val="a4"/>
      <w:jc w:val="center"/>
    </w:pPr>
    <w:r>
      <w:pict w14:anchorId="0BD15AB4">
        <v:shapetype id="_x0000_t202" coordsize="21600,21600" o:spt="202" path="m,l,21600r21600,l21600,xe">
          <v:stroke joinstyle="miter"/>
          <v:path gradientshapeok="t" o:connecttype="rect"/>
        </v:shapetype>
        <v:shape id="_x0000_s1032" type="#_x0000_t202" style="position:absolute;left:0;text-align:left;margin-left:0;margin-top:0;width:4.55pt;height:24pt;z-index:251676672;mso-wrap-style:none;mso-position-horizontal:center;mso-position-horizontal-relative:margin" filled="f" stroked="f">
          <v:textbox style="mso-next-textbox:#_x0000_s1032;mso-fit-shape-to-text:t" inset="0,0,0,0">
            <w:txbxContent>
              <w:p w14:paraId="3CB50971"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3F24AA3" w14:textId="77777777" w:rsidR="0032778D" w:rsidRDefault="0032778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4B1D" w14:textId="77777777" w:rsidR="001826CA" w:rsidRDefault="001826CA">
      <w:pPr>
        <w:spacing w:before="0" w:after="0" w:line="240" w:lineRule="auto"/>
      </w:pPr>
      <w:r>
        <w:separator/>
      </w:r>
    </w:p>
  </w:footnote>
  <w:footnote w:type="continuationSeparator" w:id="0">
    <w:p w14:paraId="63230A99" w14:textId="77777777" w:rsidR="001826CA" w:rsidRDefault="00182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0A6E6" w14:textId="77777777" w:rsidR="0032778D" w:rsidRDefault="0032778D">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75556"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A218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方法理论与设计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3E0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系统实现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64047"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实验与分析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F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8B74"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D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附录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F0B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BB72" w14:textId="77777777" w:rsidR="0032778D" w:rsidRDefault="005B775F">
    <w:pPr>
      <w:pStyle w:val="12"/>
    </w:pPr>
    <w:r>
      <w:rPr>
        <w:rFonts w:ascii="宋体" w:hAnsi="宋体"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E8982"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123F"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828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930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66A3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CACC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F8A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w:t>
    </w:r>
    <w:r>
      <w:rPr>
        <w:rFonts w:ascii="宋体" w:hAnsi="宋体" w:hint="eastAsia"/>
      </w:rPr>
      <w:tab/>
      <w:t xml:space="preserve">   相关工作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2D32"/>
    <w:multiLevelType w:val="multilevel"/>
    <w:tmpl w:val="03A62D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63E36AB"/>
    <w:multiLevelType w:val="hybridMultilevel"/>
    <w:tmpl w:val="E9C26C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76730"/>
    <w:multiLevelType w:val="multilevel"/>
    <w:tmpl w:val="0D17673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12F6491"/>
    <w:multiLevelType w:val="hybridMultilevel"/>
    <w:tmpl w:val="4464401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120D3E4B"/>
    <w:multiLevelType w:val="hybridMultilevel"/>
    <w:tmpl w:val="0CC6790C"/>
    <w:lvl w:ilvl="0" w:tplc="04090011">
      <w:start w:val="1"/>
      <w:numFmt w:val="decimal"/>
      <w:lvlText w:val="%1)"/>
      <w:lvlJc w:val="left"/>
      <w:pPr>
        <w:ind w:left="856" w:hanging="440"/>
      </w:pPr>
    </w:lvl>
    <w:lvl w:ilvl="1" w:tplc="04090019" w:tentative="1">
      <w:start w:val="1"/>
      <w:numFmt w:val="lowerLetter"/>
      <w:lvlText w:val="%2)"/>
      <w:lvlJc w:val="left"/>
      <w:pPr>
        <w:ind w:left="1296" w:hanging="440"/>
      </w:pPr>
    </w:lvl>
    <w:lvl w:ilvl="2" w:tplc="0409001B" w:tentative="1">
      <w:start w:val="1"/>
      <w:numFmt w:val="lowerRoman"/>
      <w:lvlText w:val="%3."/>
      <w:lvlJc w:val="right"/>
      <w:pPr>
        <w:ind w:left="1736" w:hanging="440"/>
      </w:pPr>
    </w:lvl>
    <w:lvl w:ilvl="3" w:tplc="0409000F" w:tentative="1">
      <w:start w:val="1"/>
      <w:numFmt w:val="decimal"/>
      <w:lvlText w:val="%4."/>
      <w:lvlJc w:val="left"/>
      <w:pPr>
        <w:ind w:left="2176" w:hanging="440"/>
      </w:pPr>
    </w:lvl>
    <w:lvl w:ilvl="4" w:tplc="04090019" w:tentative="1">
      <w:start w:val="1"/>
      <w:numFmt w:val="lowerLetter"/>
      <w:lvlText w:val="%5)"/>
      <w:lvlJc w:val="left"/>
      <w:pPr>
        <w:ind w:left="2616" w:hanging="440"/>
      </w:pPr>
    </w:lvl>
    <w:lvl w:ilvl="5" w:tplc="0409001B" w:tentative="1">
      <w:start w:val="1"/>
      <w:numFmt w:val="lowerRoman"/>
      <w:lvlText w:val="%6."/>
      <w:lvlJc w:val="right"/>
      <w:pPr>
        <w:ind w:left="3056" w:hanging="440"/>
      </w:pPr>
    </w:lvl>
    <w:lvl w:ilvl="6" w:tplc="0409000F" w:tentative="1">
      <w:start w:val="1"/>
      <w:numFmt w:val="decimal"/>
      <w:lvlText w:val="%7."/>
      <w:lvlJc w:val="left"/>
      <w:pPr>
        <w:ind w:left="3496" w:hanging="440"/>
      </w:pPr>
    </w:lvl>
    <w:lvl w:ilvl="7" w:tplc="04090019" w:tentative="1">
      <w:start w:val="1"/>
      <w:numFmt w:val="lowerLetter"/>
      <w:lvlText w:val="%8)"/>
      <w:lvlJc w:val="left"/>
      <w:pPr>
        <w:ind w:left="3936" w:hanging="440"/>
      </w:pPr>
    </w:lvl>
    <w:lvl w:ilvl="8" w:tplc="0409001B" w:tentative="1">
      <w:start w:val="1"/>
      <w:numFmt w:val="lowerRoman"/>
      <w:lvlText w:val="%9."/>
      <w:lvlJc w:val="right"/>
      <w:pPr>
        <w:ind w:left="4376" w:hanging="440"/>
      </w:pPr>
    </w:lvl>
  </w:abstractNum>
  <w:abstractNum w:abstractNumId="5" w15:restartNumberingAfterBreak="0">
    <w:nsid w:val="1B9F619F"/>
    <w:multiLevelType w:val="multilevel"/>
    <w:tmpl w:val="1B9F619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F8F75AB"/>
    <w:multiLevelType w:val="multilevel"/>
    <w:tmpl w:val="1F8F75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73E1DF4"/>
    <w:multiLevelType w:val="multilevel"/>
    <w:tmpl w:val="273E1D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9DC0CBC"/>
    <w:multiLevelType w:val="hybridMultilevel"/>
    <w:tmpl w:val="89DAF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F016D6C"/>
    <w:multiLevelType w:val="hybridMultilevel"/>
    <w:tmpl w:val="374258A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02F410A"/>
    <w:multiLevelType w:val="multilevel"/>
    <w:tmpl w:val="302F41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4142231"/>
    <w:multiLevelType w:val="multilevel"/>
    <w:tmpl w:val="341422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5581E65"/>
    <w:multiLevelType w:val="multilevel"/>
    <w:tmpl w:val="AC466FAE"/>
    <w:lvl w:ilvl="0">
      <w:start w:val="1"/>
      <w:numFmt w:val="decimal"/>
      <w:lvlText w:val="%1."/>
      <w:lvlJc w:val="left"/>
      <w:pPr>
        <w:ind w:left="0" w:hanging="440"/>
      </w:pPr>
    </w:lvl>
    <w:lvl w:ilvl="1">
      <w:start w:val="2"/>
      <w:numFmt w:val="decimal"/>
      <w:isLgl/>
      <w:lvlText w:val="%1.%2"/>
      <w:lvlJc w:val="left"/>
      <w:pPr>
        <w:ind w:left="410" w:hanging="63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94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320" w:hanging="1440"/>
      </w:pPr>
      <w:rPr>
        <w:rFonts w:hint="default"/>
      </w:rPr>
    </w:lvl>
    <w:lvl w:ilvl="7">
      <w:start w:val="1"/>
      <w:numFmt w:val="decimal"/>
      <w:isLgl/>
      <w:lvlText w:val="%1.%2.%3.%4.%5.%6.%7.%8"/>
      <w:lvlJc w:val="left"/>
      <w:pPr>
        <w:ind w:left="2540" w:hanging="1440"/>
      </w:pPr>
      <w:rPr>
        <w:rFonts w:hint="default"/>
      </w:rPr>
    </w:lvl>
    <w:lvl w:ilvl="8">
      <w:start w:val="1"/>
      <w:numFmt w:val="decimal"/>
      <w:isLgl/>
      <w:lvlText w:val="%1.%2.%3.%4.%5.%6.%7.%8.%9"/>
      <w:lvlJc w:val="left"/>
      <w:pPr>
        <w:ind w:left="3120" w:hanging="1800"/>
      </w:pPr>
      <w:rPr>
        <w:rFonts w:hint="default"/>
      </w:rPr>
    </w:lvl>
  </w:abstractNum>
  <w:abstractNum w:abstractNumId="13" w15:restartNumberingAfterBreak="0">
    <w:nsid w:val="35D30BA6"/>
    <w:multiLevelType w:val="multilevel"/>
    <w:tmpl w:val="1228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0D2102"/>
    <w:multiLevelType w:val="hybridMultilevel"/>
    <w:tmpl w:val="FAE6FFC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C6B6E25"/>
    <w:multiLevelType w:val="singleLevel"/>
    <w:tmpl w:val="3C6B6E25"/>
    <w:lvl w:ilvl="0">
      <w:start w:val="1"/>
      <w:numFmt w:val="decimal"/>
      <w:suff w:val="space"/>
      <w:lvlText w:val="[%1]"/>
      <w:lvlJc w:val="left"/>
      <w:pPr>
        <w:ind w:left="0" w:firstLine="0"/>
      </w:pPr>
      <w:rPr>
        <w:rFonts w:ascii="宋体" w:eastAsia="宋体" w:hAnsi="宋体" w:cs="宋体" w:hint="default"/>
        <w:sz w:val="24"/>
      </w:rPr>
    </w:lvl>
  </w:abstractNum>
  <w:abstractNum w:abstractNumId="16" w15:restartNumberingAfterBreak="0">
    <w:nsid w:val="4B3A34DF"/>
    <w:multiLevelType w:val="hybridMultilevel"/>
    <w:tmpl w:val="40DA54DA"/>
    <w:lvl w:ilvl="0" w:tplc="04090011">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7" w15:restartNumberingAfterBreak="0">
    <w:nsid w:val="4BBB04DE"/>
    <w:multiLevelType w:val="multilevel"/>
    <w:tmpl w:val="4BBB04D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EA47913"/>
    <w:multiLevelType w:val="multilevel"/>
    <w:tmpl w:val="5EA4791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5F421E9E"/>
    <w:multiLevelType w:val="hybridMultilevel"/>
    <w:tmpl w:val="81401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611105B7"/>
    <w:multiLevelType w:val="multilevel"/>
    <w:tmpl w:val="611105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7AF71EB"/>
    <w:multiLevelType w:val="hybridMultilevel"/>
    <w:tmpl w:val="4464401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9762E22"/>
    <w:multiLevelType w:val="hybridMultilevel"/>
    <w:tmpl w:val="FAE6FF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6F65404D"/>
    <w:multiLevelType w:val="multilevel"/>
    <w:tmpl w:val="6F65404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74AB1AFB"/>
    <w:multiLevelType w:val="hybridMultilevel"/>
    <w:tmpl w:val="733EA4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6A576D2"/>
    <w:multiLevelType w:val="multilevel"/>
    <w:tmpl w:val="76A576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439333229">
    <w:abstractNumId w:val="7"/>
  </w:num>
  <w:num w:numId="2" w16cid:durableId="1709450204">
    <w:abstractNumId w:val="20"/>
  </w:num>
  <w:num w:numId="3" w16cid:durableId="1477916115">
    <w:abstractNumId w:val="2"/>
  </w:num>
  <w:num w:numId="4" w16cid:durableId="1561405823">
    <w:abstractNumId w:val="11"/>
  </w:num>
  <w:num w:numId="5" w16cid:durableId="189270668">
    <w:abstractNumId w:val="6"/>
  </w:num>
  <w:num w:numId="6" w16cid:durableId="247344769">
    <w:abstractNumId w:val="23"/>
  </w:num>
  <w:num w:numId="7" w16cid:durableId="1838692338">
    <w:abstractNumId w:val="17"/>
  </w:num>
  <w:num w:numId="8" w16cid:durableId="910578464">
    <w:abstractNumId w:val="0"/>
  </w:num>
  <w:num w:numId="9" w16cid:durableId="1553270032">
    <w:abstractNumId w:val="18"/>
  </w:num>
  <w:num w:numId="10" w16cid:durableId="777525327">
    <w:abstractNumId w:val="10"/>
  </w:num>
  <w:num w:numId="11" w16cid:durableId="71393650">
    <w:abstractNumId w:val="25"/>
  </w:num>
  <w:num w:numId="12" w16cid:durableId="730540964">
    <w:abstractNumId w:val="5"/>
  </w:num>
  <w:num w:numId="13" w16cid:durableId="1482696382">
    <w:abstractNumId w:val="15"/>
  </w:num>
  <w:num w:numId="14" w16cid:durableId="1902322251">
    <w:abstractNumId w:val="13"/>
  </w:num>
  <w:num w:numId="15" w16cid:durableId="965892503">
    <w:abstractNumId w:val="12"/>
  </w:num>
  <w:num w:numId="16" w16cid:durableId="2121412977">
    <w:abstractNumId w:val="1"/>
  </w:num>
  <w:num w:numId="17" w16cid:durableId="1931155708">
    <w:abstractNumId w:val="9"/>
  </w:num>
  <w:num w:numId="18" w16cid:durableId="608589825">
    <w:abstractNumId w:val="19"/>
  </w:num>
  <w:num w:numId="19" w16cid:durableId="24721061">
    <w:abstractNumId w:val="16"/>
  </w:num>
  <w:num w:numId="20" w16cid:durableId="851143059">
    <w:abstractNumId w:val="24"/>
  </w:num>
  <w:num w:numId="21" w16cid:durableId="1883010873">
    <w:abstractNumId w:val="4"/>
  </w:num>
  <w:num w:numId="22" w16cid:durableId="20597382">
    <w:abstractNumId w:val="8"/>
  </w:num>
  <w:num w:numId="23" w16cid:durableId="20404314">
    <w:abstractNumId w:val="14"/>
  </w:num>
  <w:num w:numId="24" w16cid:durableId="213196480">
    <w:abstractNumId w:val="22"/>
  </w:num>
  <w:num w:numId="25" w16cid:durableId="1281760226">
    <w:abstractNumId w:val="21"/>
  </w:num>
  <w:num w:numId="26" w16cid:durableId="12634908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mVlZmRlZTYwYWY1NmFjNGQ0OGMzYjhlNzVhMzVhNzkifQ=="/>
  </w:docVars>
  <w:rsids>
    <w:rsidRoot w:val="00461BE2"/>
    <w:rsid w:val="00001C10"/>
    <w:rsid w:val="00003002"/>
    <w:rsid w:val="000042BE"/>
    <w:rsid w:val="0000434F"/>
    <w:rsid w:val="00006206"/>
    <w:rsid w:val="000074F6"/>
    <w:rsid w:val="00011141"/>
    <w:rsid w:val="00016540"/>
    <w:rsid w:val="000201AC"/>
    <w:rsid w:val="00023540"/>
    <w:rsid w:val="000237A8"/>
    <w:rsid w:val="00023FCA"/>
    <w:rsid w:val="00026ABA"/>
    <w:rsid w:val="00031278"/>
    <w:rsid w:val="00032F2B"/>
    <w:rsid w:val="000349D5"/>
    <w:rsid w:val="00036DAC"/>
    <w:rsid w:val="00036F3D"/>
    <w:rsid w:val="00037ABA"/>
    <w:rsid w:val="000430DD"/>
    <w:rsid w:val="00043A01"/>
    <w:rsid w:val="00044275"/>
    <w:rsid w:val="00044A06"/>
    <w:rsid w:val="00045B1D"/>
    <w:rsid w:val="00046ECB"/>
    <w:rsid w:val="00047728"/>
    <w:rsid w:val="00051E34"/>
    <w:rsid w:val="00052EB9"/>
    <w:rsid w:val="00053B10"/>
    <w:rsid w:val="00061161"/>
    <w:rsid w:val="0006431D"/>
    <w:rsid w:val="0006517B"/>
    <w:rsid w:val="00065268"/>
    <w:rsid w:val="00065305"/>
    <w:rsid w:val="00071723"/>
    <w:rsid w:val="000744C8"/>
    <w:rsid w:val="00077438"/>
    <w:rsid w:val="0008180D"/>
    <w:rsid w:val="00081C02"/>
    <w:rsid w:val="000937CC"/>
    <w:rsid w:val="00093DBE"/>
    <w:rsid w:val="00096378"/>
    <w:rsid w:val="000A317D"/>
    <w:rsid w:val="000A3920"/>
    <w:rsid w:val="000A4E83"/>
    <w:rsid w:val="000A5892"/>
    <w:rsid w:val="000A7331"/>
    <w:rsid w:val="000B0A37"/>
    <w:rsid w:val="000B2B7E"/>
    <w:rsid w:val="000B34C0"/>
    <w:rsid w:val="000B38BC"/>
    <w:rsid w:val="000B3FE0"/>
    <w:rsid w:val="000B6903"/>
    <w:rsid w:val="000B6D31"/>
    <w:rsid w:val="000C0288"/>
    <w:rsid w:val="000C0C6D"/>
    <w:rsid w:val="000C2940"/>
    <w:rsid w:val="000C5893"/>
    <w:rsid w:val="000C7C3F"/>
    <w:rsid w:val="000C7D35"/>
    <w:rsid w:val="000D2DAA"/>
    <w:rsid w:val="000D50BC"/>
    <w:rsid w:val="000D5BE8"/>
    <w:rsid w:val="000D6D10"/>
    <w:rsid w:val="000E00A5"/>
    <w:rsid w:val="000E0B37"/>
    <w:rsid w:val="000E1A86"/>
    <w:rsid w:val="000E2D21"/>
    <w:rsid w:val="000E3B24"/>
    <w:rsid w:val="000E44EA"/>
    <w:rsid w:val="000E54B2"/>
    <w:rsid w:val="000E54C2"/>
    <w:rsid w:val="000E5BF8"/>
    <w:rsid w:val="000E5E81"/>
    <w:rsid w:val="000F3883"/>
    <w:rsid w:val="001022DD"/>
    <w:rsid w:val="00102BBE"/>
    <w:rsid w:val="00104EC7"/>
    <w:rsid w:val="00110FE7"/>
    <w:rsid w:val="001165BC"/>
    <w:rsid w:val="00116F54"/>
    <w:rsid w:val="0012613D"/>
    <w:rsid w:val="00130241"/>
    <w:rsid w:val="00141894"/>
    <w:rsid w:val="0014532D"/>
    <w:rsid w:val="001454F6"/>
    <w:rsid w:val="001549EF"/>
    <w:rsid w:val="00154AF7"/>
    <w:rsid w:val="00155380"/>
    <w:rsid w:val="00157DB7"/>
    <w:rsid w:val="00162A2B"/>
    <w:rsid w:val="00163726"/>
    <w:rsid w:val="0016606A"/>
    <w:rsid w:val="00167537"/>
    <w:rsid w:val="00170CF3"/>
    <w:rsid w:val="00180CA0"/>
    <w:rsid w:val="001826CA"/>
    <w:rsid w:val="0018489D"/>
    <w:rsid w:val="00186DFF"/>
    <w:rsid w:val="001928BE"/>
    <w:rsid w:val="00192AE1"/>
    <w:rsid w:val="00194A91"/>
    <w:rsid w:val="00195597"/>
    <w:rsid w:val="0019677D"/>
    <w:rsid w:val="00197ADC"/>
    <w:rsid w:val="001A1284"/>
    <w:rsid w:val="001A3558"/>
    <w:rsid w:val="001A6582"/>
    <w:rsid w:val="001A7BD5"/>
    <w:rsid w:val="001B6D72"/>
    <w:rsid w:val="001C7FA5"/>
    <w:rsid w:val="001D142C"/>
    <w:rsid w:val="001D396E"/>
    <w:rsid w:val="001D4D88"/>
    <w:rsid w:val="001D6C47"/>
    <w:rsid w:val="001E04CD"/>
    <w:rsid w:val="001E519D"/>
    <w:rsid w:val="001F1201"/>
    <w:rsid w:val="001F2B4F"/>
    <w:rsid w:val="001F5AA4"/>
    <w:rsid w:val="002005D3"/>
    <w:rsid w:val="00202F3B"/>
    <w:rsid w:val="00204B4F"/>
    <w:rsid w:val="00215381"/>
    <w:rsid w:val="00215DDC"/>
    <w:rsid w:val="00220812"/>
    <w:rsid w:val="00221CC6"/>
    <w:rsid w:val="00222ECF"/>
    <w:rsid w:val="00223E4C"/>
    <w:rsid w:val="00223F66"/>
    <w:rsid w:val="00224C0C"/>
    <w:rsid w:val="00226034"/>
    <w:rsid w:val="00227286"/>
    <w:rsid w:val="00227742"/>
    <w:rsid w:val="00227D9C"/>
    <w:rsid w:val="002322B5"/>
    <w:rsid w:val="00232F1A"/>
    <w:rsid w:val="00234287"/>
    <w:rsid w:val="00240BF3"/>
    <w:rsid w:val="002427FD"/>
    <w:rsid w:val="00243C3D"/>
    <w:rsid w:val="00250424"/>
    <w:rsid w:val="00250989"/>
    <w:rsid w:val="00252860"/>
    <w:rsid w:val="002547DF"/>
    <w:rsid w:val="00254D01"/>
    <w:rsid w:val="002554CD"/>
    <w:rsid w:val="0025678E"/>
    <w:rsid w:val="00260B70"/>
    <w:rsid w:val="00265E5B"/>
    <w:rsid w:val="002666C2"/>
    <w:rsid w:val="002671CB"/>
    <w:rsid w:val="002675D0"/>
    <w:rsid w:val="0027551D"/>
    <w:rsid w:val="00276E4E"/>
    <w:rsid w:val="00280A72"/>
    <w:rsid w:val="00281A37"/>
    <w:rsid w:val="00285ADB"/>
    <w:rsid w:val="00287A26"/>
    <w:rsid w:val="00293556"/>
    <w:rsid w:val="00293B18"/>
    <w:rsid w:val="0029461C"/>
    <w:rsid w:val="00296497"/>
    <w:rsid w:val="002A1037"/>
    <w:rsid w:val="002A4075"/>
    <w:rsid w:val="002A79BF"/>
    <w:rsid w:val="002B34DF"/>
    <w:rsid w:val="002C13C9"/>
    <w:rsid w:val="002C22D9"/>
    <w:rsid w:val="002C4DCA"/>
    <w:rsid w:val="002C5CB7"/>
    <w:rsid w:val="002C7EA6"/>
    <w:rsid w:val="002D0109"/>
    <w:rsid w:val="002D148E"/>
    <w:rsid w:val="002D17B2"/>
    <w:rsid w:val="002D4562"/>
    <w:rsid w:val="002E0224"/>
    <w:rsid w:val="002E0959"/>
    <w:rsid w:val="002E316A"/>
    <w:rsid w:val="002E4D14"/>
    <w:rsid w:val="002E6907"/>
    <w:rsid w:val="002F4245"/>
    <w:rsid w:val="002F7043"/>
    <w:rsid w:val="00300532"/>
    <w:rsid w:val="0030152A"/>
    <w:rsid w:val="003024E6"/>
    <w:rsid w:val="0030289D"/>
    <w:rsid w:val="003029AD"/>
    <w:rsid w:val="00310618"/>
    <w:rsid w:val="00310A47"/>
    <w:rsid w:val="00311DF6"/>
    <w:rsid w:val="00311F3B"/>
    <w:rsid w:val="003125C7"/>
    <w:rsid w:val="00312BC5"/>
    <w:rsid w:val="00312C72"/>
    <w:rsid w:val="00314879"/>
    <w:rsid w:val="00315C89"/>
    <w:rsid w:val="003203CA"/>
    <w:rsid w:val="00321A1E"/>
    <w:rsid w:val="00325D95"/>
    <w:rsid w:val="0032778D"/>
    <w:rsid w:val="00327CE1"/>
    <w:rsid w:val="00333310"/>
    <w:rsid w:val="003333C6"/>
    <w:rsid w:val="00335848"/>
    <w:rsid w:val="003404B7"/>
    <w:rsid w:val="00345407"/>
    <w:rsid w:val="003459EF"/>
    <w:rsid w:val="0035027F"/>
    <w:rsid w:val="00353653"/>
    <w:rsid w:val="0035491E"/>
    <w:rsid w:val="00362E1B"/>
    <w:rsid w:val="00363BA7"/>
    <w:rsid w:val="00363FD8"/>
    <w:rsid w:val="00366672"/>
    <w:rsid w:val="003702A8"/>
    <w:rsid w:val="00371455"/>
    <w:rsid w:val="00372D57"/>
    <w:rsid w:val="00375DBD"/>
    <w:rsid w:val="00376138"/>
    <w:rsid w:val="00377F1F"/>
    <w:rsid w:val="00377FC1"/>
    <w:rsid w:val="00380047"/>
    <w:rsid w:val="0038038D"/>
    <w:rsid w:val="00386808"/>
    <w:rsid w:val="00387295"/>
    <w:rsid w:val="00390716"/>
    <w:rsid w:val="00392AD7"/>
    <w:rsid w:val="003946C4"/>
    <w:rsid w:val="00397FA6"/>
    <w:rsid w:val="003A2E1C"/>
    <w:rsid w:val="003A43AC"/>
    <w:rsid w:val="003A68A8"/>
    <w:rsid w:val="003B473F"/>
    <w:rsid w:val="003B4A5D"/>
    <w:rsid w:val="003B5E6E"/>
    <w:rsid w:val="003B5ED5"/>
    <w:rsid w:val="003B7039"/>
    <w:rsid w:val="003C0E76"/>
    <w:rsid w:val="003C1F5A"/>
    <w:rsid w:val="003C2533"/>
    <w:rsid w:val="003C5560"/>
    <w:rsid w:val="003C6747"/>
    <w:rsid w:val="003D3ACA"/>
    <w:rsid w:val="003D463E"/>
    <w:rsid w:val="003D5D9E"/>
    <w:rsid w:val="003E125E"/>
    <w:rsid w:val="003E1CB3"/>
    <w:rsid w:val="003E6426"/>
    <w:rsid w:val="003F3D53"/>
    <w:rsid w:val="003F61B9"/>
    <w:rsid w:val="0040079A"/>
    <w:rsid w:val="00404618"/>
    <w:rsid w:val="004119CB"/>
    <w:rsid w:val="00415440"/>
    <w:rsid w:val="00417BF5"/>
    <w:rsid w:val="00417D94"/>
    <w:rsid w:val="004336E6"/>
    <w:rsid w:val="00436324"/>
    <w:rsid w:val="0043734E"/>
    <w:rsid w:val="00440735"/>
    <w:rsid w:val="00440CC6"/>
    <w:rsid w:val="00443685"/>
    <w:rsid w:val="00443C53"/>
    <w:rsid w:val="004471E4"/>
    <w:rsid w:val="0045031C"/>
    <w:rsid w:val="004518AA"/>
    <w:rsid w:val="00457E64"/>
    <w:rsid w:val="00461BE2"/>
    <w:rsid w:val="004625DB"/>
    <w:rsid w:val="004639EB"/>
    <w:rsid w:val="004659AA"/>
    <w:rsid w:val="00465D0B"/>
    <w:rsid w:val="00472598"/>
    <w:rsid w:val="00473F66"/>
    <w:rsid w:val="00474231"/>
    <w:rsid w:val="0048158E"/>
    <w:rsid w:val="00483218"/>
    <w:rsid w:val="00490149"/>
    <w:rsid w:val="00497924"/>
    <w:rsid w:val="004A2024"/>
    <w:rsid w:val="004A3C9F"/>
    <w:rsid w:val="004A48AE"/>
    <w:rsid w:val="004A4983"/>
    <w:rsid w:val="004A4BA6"/>
    <w:rsid w:val="004B015F"/>
    <w:rsid w:val="004B2984"/>
    <w:rsid w:val="004B2AD2"/>
    <w:rsid w:val="004B4DA4"/>
    <w:rsid w:val="004B6D46"/>
    <w:rsid w:val="004C06C0"/>
    <w:rsid w:val="004C0FAF"/>
    <w:rsid w:val="004C4E5F"/>
    <w:rsid w:val="004C690B"/>
    <w:rsid w:val="004C6BDB"/>
    <w:rsid w:val="004C7E71"/>
    <w:rsid w:val="004D056F"/>
    <w:rsid w:val="004D54B7"/>
    <w:rsid w:val="004D75F4"/>
    <w:rsid w:val="004E0312"/>
    <w:rsid w:val="004E2901"/>
    <w:rsid w:val="004E3C9D"/>
    <w:rsid w:val="004E4120"/>
    <w:rsid w:val="004E54B2"/>
    <w:rsid w:val="004F085C"/>
    <w:rsid w:val="004F1251"/>
    <w:rsid w:val="004F26AC"/>
    <w:rsid w:val="004F5585"/>
    <w:rsid w:val="004F68E7"/>
    <w:rsid w:val="004F6D11"/>
    <w:rsid w:val="004F7031"/>
    <w:rsid w:val="00502F2D"/>
    <w:rsid w:val="00510A6A"/>
    <w:rsid w:val="00512CBA"/>
    <w:rsid w:val="00513212"/>
    <w:rsid w:val="00513B6C"/>
    <w:rsid w:val="00513E64"/>
    <w:rsid w:val="00514230"/>
    <w:rsid w:val="005142CE"/>
    <w:rsid w:val="00522266"/>
    <w:rsid w:val="005244B6"/>
    <w:rsid w:val="0052674A"/>
    <w:rsid w:val="00526A47"/>
    <w:rsid w:val="00527BE4"/>
    <w:rsid w:val="00532100"/>
    <w:rsid w:val="00532F5B"/>
    <w:rsid w:val="00536118"/>
    <w:rsid w:val="00544CB2"/>
    <w:rsid w:val="00545E33"/>
    <w:rsid w:val="00546C38"/>
    <w:rsid w:val="00551BF4"/>
    <w:rsid w:val="00554C66"/>
    <w:rsid w:val="00570409"/>
    <w:rsid w:val="005757F2"/>
    <w:rsid w:val="005849BB"/>
    <w:rsid w:val="00586D2B"/>
    <w:rsid w:val="00587AFD"/>
    <w:rsid w:val="00592B69"/>
    <w:rsid w:val="005955E6"/>
    <w:rsid w:val="0059623F"/>
    <w:rsid w:val="005A35CE"/>
    <w:rsid w:val="005B4A4F"/>
    <w:rsid w:val="005B775F"/>
    <w:rsid w:val="005C041B"/>
    <w:rsid w:val="005C1363"/>
    <w:rsid w:val="005C1B26"/>
    <w:rsid w:val="005C1ECC"/>
    <w:rsid w:val="005C2553"/>
    <w:rsid w:val="005C2819"/>
    <w:rsid w:val="005C2F99"/>
    <w:rsid w:val="005C38B3"/>
    <w:rsid w:val="005C423D"/>
    <w:rsid w:val="005C44AD"/>
    <w:rsid w:val="005C52CD"/>
    <w:rsid w:val="005C769E"/>
    <w:rsid w:val="005D188F"/>
    <w:rsid w:val="005D1C8C"/>
    <w:rsid w:val="005D2417"/>
    <w:rsid w:val="005D4F4C"/>
    <w:rsid w:val="005D5978"/>
    <w:rsid w:val="005D5D8A"/>
    <w:rsid w:val="005D5E88"/>
    <w:rsid w:val="005E0019"/>
    <w:rsid w:val="005E08D7"/>
    <w:rsid w:val="005F4C4C"/>
    <w:rsid w:val="005F79B5"/>
    <w:rsid w:val="006069D7"/>
    <w:rsid w:val="00606E57"/>
    <w:rsid w:val="0061048D"/>
    <w:rsid w:val="00610E2E"/>
    <w:rsid w:val="006113C5"/>
    <w:rsid w:val="00611B47"/>
    <w:rsid w:val="00614D07"/>
    <w:rsid w:val="00616C35"/>
    <w:rsid w:val="00617F49"/>
    <w:rsid w:val="00621530"/>
    <w:rsid w:val="0062467D"/>
    <w:rsid w:val="006270F6"/>
    <w:rsid w:val="00630C47"/>
    <w:rsid w:val="0063253D"/>
    <w:rsid w:val="00632F7C"/>
    <w:rsid w:val="00633BF1"/>
    <w:rsid w:val="00647877"/>
    <w:rsid w:val="00650C5C"/>
    <w:rsid w:val="006513CE"/>
    <w:rsid w:val="0065246F"/>
    <w:rsid w:val="00653B97"/>
    <w:rsid w:val="00655A17"/>
    <w:rsid w:val="00655C8F"/>
    <w:rsid w:val="00666D1F"/>
    <w:rsid w:val="006713DB"/>
    <w:rsid w:val="006715AF"/>
    <w:rsid w:val="0067347F"/>
    <w:rsid w:val="006739F7"/>
    <w:rsid w:val="0068065C"/>
    <w:rsid w:val="00682B08"/>
    <w:rsid w:val="0068397E"/>
    <w:rsid w:val="006839CD"/>
    <w:rsid w:val="006851D8"/>
    <w:rsid w:val="006878A8"/>
    <w:rsid w:val="00687FB2"/>
    <w:rsid w:val="00694A65"/>
    <w:rsid w:val="00695298"/>
    <w:rsid w:val="00695512"/>
    <w:rsid w:val="006A27A0"/>
    <w:rsid w:val="006A77DB"/>
    <w:rsid w:val="006B09E0"/>
    <w:rsid w:val="006B2460"/>
    <w:rsid w:val="006B3201"/>
    <w:rsid w:val="006B3F93"/>
    <w:rsid w:val="006B7549"/>
    <w:rsid w:val="006B78A8"/>
    <w:rsid w:val="006C2A31"/>
    <w:rsid w:val="006D1D7A"/>
    <w:rsid w:val="006D223D"/>
    <w:rsid w:val="006D359D"/>
    <w:rsid w:val="006D4813"/>
    <w:rsid w:val="006D5840"/>
    <w:rsid w:val="006D63AF"/>
    <w:rsid w:val="006E4B44"/>
    <w:rsid w:val="006F0B79"/>
    <w:rsid w:val="006F2D22"/>
    <w:rsid w:val="006F542B"/>
    <w:rsid w:val="006F5E74"/>
    <w:rsid w:val="006F6EDB"/>
    <w:rsid w:val="00700338"/>
    <w:rsid w:val="007031CE"/>
    <w:rsid w:val="00712F16"/>
    <w:rsid w:val="0071534F"/>
    <w:rsid w:val="00715789"/>
    <w:rsid w:val="00717CE6"/>
    <w:rsid w:val="00721C51"/>
    <w:rsid w:val="00725714"/>
    <w:rsid w:val="007266B5"/>
    <w:rsid w:val="00732CE0"/>
    <w:rsid w:val="00736A68"/>
    <w:rsid w:val="0074535F"/>
    <w:rsid w:val="00753BED"/>
    <w:rsid w:val="00754501"/>
    <w:rsid w:val="007573FB"/>
    <w:rsid w:val="00765790"/>
    <w:rsid w:val="00770CCD"/>
    <w:rsid w:val="00770CEA"/>
    <w:rsid w:val="007716A0"/>
    <w:rsid w:val="00771FC2"/>
    <w:rsid w:val="007723AA"/>
    <w:rsid w:val="007727FB"/>
    <w:rsid w:val="00775E5F"/>
    <w:rsid w:val="007776B3"/>
    <w:rsid w:val="007907E8"/>
    <w:rsid w:val="00791431"/>
    <w:rsid w:val="00793A8B"/>
    <w:rsid w:val="00794525"/>
    <w:rsid w:val="00794C1B"/>
    <w:rsid w:val="00796393"/>
    <w:rsid w:val="007A61CB"/>
    <w:rsid w:val="007A6E32"/>
    <w:rsid w:val="007A7A75"/>
    <w:rsid w:val="007B2E26"/>
    <w:rsid w:val="007B7D40"/>
    <w:rsid w:val="007C60F8"/>
    <w:rsid w:val="007C6C91"/>
    <w:rsid w:val="007D0463"/>
    <w:rsid w:val="007D2BB0"/>
    <w:rsid w:val="007D3EE1"/>
    <w:rsid w:val="007D6E73"/>
    <w:rsid w:val="007D7EB7"/>
    <w:rsid w:val="007E7521"/>
    <w:rsid w:val="007E7750"/>
    <w:rsid w:val="007F0C76"/>
    <w:rsid w:val="007F2CC5"/>
    <w:rsid w:val="007F5226"/>
    <w:rsid w:val="007F60CE"/>
    <w:rsid w:val="007F7E39"/>
    <w:rsid w:val="007F7EBC"/>
    <w:rsid w:val="00800926"/>
    <w:rsid w:val="008018EE"/>
    <w:rsid w:val="008036F4"/>
    <w:rsid w:val="00803896"/>
    <w:rsid w:val="008043D2"/>
    <w:rsid w:val="00804973"/>
    <w:rsid w:val="008132D0"/>
    <w:rsid w:val="008152E3"/>
    <w:rsid w:val="00816E3E"/>
    <w:rsid w:val="00820EDF"/>
    <w:rsid w:val="00821293"/>
    <w:rsid w:val="008221AA"/>
    <w:rsid w:val="00822BA5"/>
    <w:rsid w:val="0082337C"/>
    <w:rsid w:val="0082505F"/>
    <w:rsid w:val="0083142C"/>
    <w:rsid w:val="00831F37"/>
    <w:rsid w:val="00833581"/>
    <w:rsid w:val="00836DFF"/>
    <w:rsid w:val="008378A4"/>
    <w:rsid w:val="00842C1C"/>
    <w:rsid w:val="0084339E"/>
    <w:rsid w:val="00850C97"/>
    <w:rsid w:val="00853106"/>
    <w:rsid w:val="00857926"/>
    <w:rsid w:val="00870928"/>
    <w:rsid w:val="00870CFD"/>
    <w:rsid w:val="00871475"/>
    <w:rsid w:val="00872579"/>
    <w:rsid w:val="00873BF7"/>
    <w:rsid w:val="00877395"/>
    <w:rsid w:val="0087786F"/>
    <w:rsid w:val="008808AC"/>
    <w:rsid w:val="00884BFA"/>
    <w:rsid w:val="00885C9A"/>
    <w:rsid w:val="00886EF4"/>
    <w:rsid w:val="00890C1B"/>
    <w:rsid w:val="00890F2B"/>
    <w:rsid w:val="008922D4"/>
    <w:rsid w:val="008926CF"/>
    <w:rsid w:val="00893508"/>
    <w:rsid w:val="0089482B"/>
    <w:rsid w:val="00895BC5"/>
    <w:rsid w:val="00897D54"/>
    <w:rsid w:val="008A6167"/>
    <w:rsid w:val="008B0A0C"/>
    <w:rsid w:val="008B42D0"/>
    <w:rsid w:val="008B4BD0"/>
    <w:rsid w:val="008B54FE"/>
    <w:rsid w:val="008B60CF"/>
    <w:rsid w:val="008C297F"/>
    <w:rsid w:val="008C3ADA"/>
    <w:rsid w:val="008C7AEE"/>
    <w:rsid w:val="008D20BF"/>
    <w:rsid w:val="008D2D7B"/>
    <w:rsid w:val="008D7134"/>
    <w:rsid w:val="008E40D6"/>
    <w:rsid w:val="008E5678"/>
    <w:rsid w:val="008E609B"/>
    <w:rsid w:val="008E7990"/>
    <w:rsid w:val="008F1B33"/>
    <w:rsid w:val="008F2928"/>
    <w:rsid w:val="008F2A41"/>
    <w:rsid w:val="008F3088"/>
    <w:rsid w:val="008F4024"/>
    <w:rsid w:val="008F530B"/>
    <w:rsid w:val="008F6103"/>
    <w:rsid w:val="008F69DB"/>
    <w:rsid w:val="008F6B6E"/>
    <w:rsid w:val="008F76A5"/>
    <w:rsid w:val="00904E4F"/>
    <w:rsid w:val="00906A45"/>
    <w:rsid w:val="00910602"/>
    <w:rsid w:val="00922777"/>
    <w:rsid w:val="009229AD"/>
    <w:rsid w:val="009239FC"/>
    <w:rsid w:val="00923B2D"/>
    <w:rsid w:val="00923D31"/>
    <w:rsid w:val="0093463D"/>
    <w:rsid w:val="00935FAE"/>
    <w:rsid w:val="00936160"/>
    <w:rsid w:val="009379A0"/>
    <w:rsid w:val="00944236"/>
    <w:rsid w:val="00947C18"/>
    <w:rsid w:val="00947D23"/>
    <w:rsid w:val="00955D1C"/>
    <w:rsid w:val="00956C0B"/>
    <w:rsid w:val="00960B32"/>
    <w:rsid w:val="00961E49"/>
    <w:rsid w:val="00964BB2"/>
    <w:rsid w:val="009652B8"/>
    <w:rsid w:val="00966BDA"/>
    <w:rsid w:val="00971E68"/>
    <w:rsid w:val="00973A76"/>
    <w:rsid w:val="009741BE"/>
    <w:rsid w:val="00980BB8"/>
    <w:rsid w:val="00981BDB"/>
    <w:rsid w:val="009877D4"/>
    <w:rsid w:val="00987C00"/>
    <w:rsid w:val="00987C36"/>
    <w:rsid w:val="00991E05"/>
    <w:rsid w:val="00992367"/>
    <w:rsid w:val="009925EF"/>
    <w:rsid w:val="009938D3"/>
    <w:rsid w:val="00993F87"/>
    <w:rsid w:val="009970E5"/>
    <w:rsid w:val="009A3503"/>
    <w:rsid w:val="009A3D4D"/>
    <w:rsid w:val="009A3F78"/>
    <w:rsid w:val="009A574A"/>
    <w:rsid w:val="009B01C7"/>
    <w:rsid w:val="009B4602"/>
    <w:rsid w:val="009C0885"/>
    <w:rsid w:val="009C1F4B"/>
    <w:rsid w:val="009C272A"/>
    <w:rsid w:val="009C4D56"/>
    <w:rsid w:val="009C5FC1"/>
    <w:rsid w:val="009D15EA"/>
    <w:rsid w:val="009D1D13"/>
    <w:rsid w:val="009D2B5C"/>
    <w:rsid w:val="009D520C"/>
    <w:rsid w:val="009D6C0A"/>
    <w:rsid w:val="009E082E"/>
    <w:rsid w:val="009E1263"/>
    <w:rsid w:val="009F32E5"/>
    <w:rsid w:val="009F4F69"/>
    <w:rsid w:val="009F5FE0"/>
    <w:rsid w:val="009F639D"/>
    <w:rsid w:val="00A06DF8"/>
    <w:rsid w:val="00A14C99"/>
    <w:rsid w:val="00A24779"/>
    <w:rsid w:val="00A24847"/>
    <w:rsid w:val="00A25C9E"/>
    <w:rsid w:val="00A27D0D"/>
    <w:rsid w:val="00A27DBF"/>
    <w:rsid w:val="00A302B2"/>
    <w:rsid w:val="00A3052C"/>
    <w:rsid w:val="00A30B5C"/>
    <w:rsid w:val="00A30DA5"/>
    <w:rsid w:val="00A3280F"/>
    <w:rsid w:val="00A32914"/>
    <w:rsid w:val="00A33E3B"/>
    <w:rsid w:val="00A364AE"/>
    <w:rsid w:val="00A401AE"/>
    <w:rsid w:val="00A4183D"/>
    <w:rsid w:val="00A4188B"/>
    <w:rsid w:val="00A45747"/>
    <w:rsid w:val="00A46001"/>
    <w:rsid w:val="00A46A6D"/>
    <w:rsid w:val="00A46D41"/>
    <w:rsid w:val="00A61110"/>
    <w:rsid w:val="00A67444"/>
    <w:rsid w:val="00A70830"/>
    <w:rsid w:val="00A71768"/>
    <w:rsid w:val="00A72749"/>
    <w:rsid w:val="00A76C23"/>
    <w:rsid w:val="00A80BB2"/>
    <w:rsid w:val="00A83EF8"/>
    <w:rsid w:val="00A84357"/>
    <w:rsid w:val="00A851E1"/>
    <w:rsid w:val="00A90068"/>
    <w:rsid w:val="00A91626"/>
    <w:rsid w:val="00A92064"/>
    <w:rsid w:val="00A94B22"/>
    <w:rsid w:val="00AA1F35"/>
    <w:rsid w:val="00AA2567"/>
    <w:rsid w:val="00AA4DC7"/>
    <w:rsid w:val="00AA73C0"/>
    <w:rsid w:val="00AA7BC4"/>
    <w:rsid w:val="00AB08F7"/>
    <w:rsid w:val="00AB31B7"/>
    <w:rsid w:val="00AB4F01"/>
    <w:rsid w:val="00AB642D"/>
    <w:rsid w:val="00AB6464"/>
    <w:rsid w:val="00AC5B85"/>
    <w:rsid w:val="00AC638B"/>
    <w:rsid w:val="00AD00E2"/>
    <w:rsid w:val="00AD03BB"/>
    <w:rsid w:val="00AD20DB"/>
    <w:rsid w:val="00AE145B"/>
    <w:rsid w:val="00AE1802"/>
    <w:rsid w:val="00AE1BEA"/>
    <w:rsid w:val="00AE3C1C"/>
    <w:rsid w:val="00AF510D"/>
    <w:rsid w:val="00AF58CD"/>
    <w:rsid w:val="00B00BA4"/>
    <w:rsid w:val="00B00FAA"/>
    <w:rsid w:val="00B018C6"/>
    <w:rsid w:val="00B02163"/>
    <w:rsid w:val="00B03552"/>
    <w:rsid w:val="00B04EA6"/>
    <w:rsid w:val="00B0501E"/>
    <w:rsid w:val="00B070B0"/>
    <w:rsid w:val="00B16A8E"/>
    <w:rsid w:val="00B225D5"/>
    <w:rsid w:val="00B24C48"/>
    <w:rsid w:val="00B25864"/>
    <w:rsid w:val="00B269D5"/>
    <w:rsid w:val="00B271ED"/>
    <w:rsid w:val="00B31E87"/>
    <w:rsid w:val="00B3399E"/>
    <w:rsid w:val="00B36757"/>
    <w:rsid w:val="00B417C3"/>
    <w:rsid w:val="00B4241C"/>
    <w:rsid w:val="00B42555"/>
    <w:rsid w:val="00B45FE0"/>
    <w:rsid w:val="00B46C62"/>
    <w:rsid w:val="00B522E1"/>
    <w:rsid w:val="00B525FE"/>
    <w:rsid w:val="00B52858"/>
    <w:rsid w:val="00B55238"/>
    <w:rsid w:val="00B5651F"/>
    <w:rsid w:val="00B655F4"/>
    <w:rsid w:val="00B677A1"/>
    <w:rsid w:val="00B72693"/>
    <w:rsid w:val="00B73276"/>
    <w:rsid w:val="00B73530"/>
    <w:rsid w:val="00B8176F"/>
    <w:rsid w:val="00B8320D"/>
    <w:rsid w:val="00B841A9"/>
    <w:rsid w:val="00B87A8B"/>
    <w:rsid w:val="00B87D12"/>
    <w:rsid w:val="00B926BD"/>
    <w:rsid w:val="00B93028"/>
    <w:rsid w:val="00B96FA3"/>
    <w:rsid w:val="00B9786D"/>
    <w:rsid w:val="00BA4616"/>
    <w:rsid w:val="00BA5C2F"/>
    <w:rsid w:val="00BA7AE8"/>
    <w:rsid w:val="00BB2898"/>
    <w:rsid w:val="00BB4224"/>
    <w:rsid w:val="00BB51D9"/>
    <w:rsid w:val="00BB5FC7"/>
    <w:rsid w:val="00BB6F6C"/>
    <w:rsid w:val="00BC0503"/>
    <w:rsid w:val="00BC32E7"/>
    <w:rsid w:val="00BC3C5E"/>
    <w:rsid w:val="00BC59A1"/>
    <w:rsid w:val="00BC5EA0"/>
    <w:rsid w:val="00BC6214"/>
    <w:rsid w:val="00BD5CC7"/>
    <w:rsid w:val="00BD7290"/>
    <w:rsid w:val="00BE1784"/>
    <w:rsid w:val="00BE2890"/>
    <w:rsid w:val="00BE5A89"/>
    <w:rsid w:val="00BF03E0"/>
    <w:rsid w:val="00BF05B5"/>
    <w:rsid w:val="00BF1FCF"/>
    <w:rsid w:val="00BF1FE9"/>
    <w:rsid w:val="00BF3DB0"/>
    <w:rsid w:val="00BF589B"/>
    <w:rsid w:val="00C002AE"/>
    <w:rsid w:val="00C0147E"/>
    <w:rsid w:val="00C01B3D"/>
    <w:rsid w:val="00C0215B"/>
    <w:rsid w:val="00C031BD"/>
    <w:rsid w:val="00C03816"/>
    <w:rsid w:val="00C05AB5"/>
    <w:rsid w:val="00C06C91"/>
    <w:rsid w:val="00C141F0"/>
    <w:rsid w:val="00C15515"/>
    <w:rsid w:val="00C15ED6"/>
    <w:rsid w:val="00C2080A"/>
    <w:rsid w:val="00C23BC2"/>
    <w:rsid w:val="00C2515C"/>
    <w:rsid w:val="00C33952"/>
    <w:rsid w:val="00C3491C"/>
    <w:rsid w:val="00C37AAD"/>
    <w:rsid w:val="00C37FFD"/>
    <w:rsid w:val="00C42E42"/>
    <w:rsid w:val="00C467EE"/>
    <w:rsid w:val="00C5181F"/>
    <w:rsid w:val="00C576B1"/>
    <w:rsid w:val="00C604BF"/>
    <w:rsid w:val="00C634C7"/>
    <w:rsid w:val="00C66D51"/>
    <w:rsid w:val="00C70D44"/>
    <w:rsid w:val="00C714BA"/>
    <w:rsid w:val="00C7178D"/>
    <w:rsid w:val="00C71DAE"/>
    <w:rsid w:val="00C7412A"/>
    <w:rsid w:val="00C82DB2"/>
    <w:rsid w:val="00C864E6"/>
    <w:rsid w:val="00C86708"/>
    <w:rsid w:val="00C87659"/>
    <w:rsid w:val="00C94FEF"/>
    <w:rsid w:val="00C95B11"/>
    <w:rsid w:val="00CB55AA"/>
    <w:rsid w:val="00CC1361"/>
    <w:rsid w:val="00CC3F9E"/>
    <w:rsid w:val="00CC46D8"/>
    <w:rsid w:val="00CC7CC4"/>
    <w:rsid w:val="00CD254C"/>
    <w:rsid w:val="00CE073C"/>
    <w:rsid w:val="00CE21C4"/>
    <w:rsid w:val="00CE24D2"/>
    <w:rsid w:val="00CE54A9"/>
    <w:rsid w:val="00CE7002"/>
    <w:rsid w:val="00CF5B6F"/>
    <w:rsid w:val="00D125C0"/>
    <w:rsid w:val="00D144C3"/>
    <w:rsid w:val="00D152C1"/>
    <w:rsid w:val="00D15B40"/>
    <w:rsid w:val="00D16427"/>
    <w:rsid w:val="00D1731C"/>
    <w:rsid w:val="00D31F57"/>
    <w:rsid w:val="00D33929"/>
    <w:rsid w:val="00D400B9"/>
    <w:rsid w:val="00D51B88"/>
    <w:rsid w:val="00D51FAA"/>
    <w:rsid w:val="00D53E01"/>
    <w:rsid w:val="00D54650"/>
    <w:rsid w:val="00D554E9"/>
    <w:rsid w:val="00D56C44"/>
    <w:rsid w:val="00D6031D"/>
    <w:rsid w:val="00D6142A"/>
    <w:rsid w:val="00D636C2"/>
    <w:rsid w:val="00D71008"/>
    <w:rsid w:val="00D752C3"/>
    <w:rsid w:val="00D7535D"/>
    <w:rsid w:val="00D818FC"/>
    <w:rsid w:val="00D8438C"/>
    <w:rsid w:val="00D872CA"/>
    <w:rsid w:val="00D90218"/>
    <w:rsid w:val="00D92AFC"/>
    <w:rsid w:val="00D93049"/>
    <w:rsid w:val="00D933E7"/>
    <w:rsid w:val="00DA0419"/>
    <w:rsid w:val="00DA3754"/>
    <w:rsid w:val="00DB25D1"/>
    <w:rsid w:val="00DB7FAF"/>
    <w:rsid w:val="00DC2401"/>
    <w:rsid w:val="00DC271D"/>
    <w:rsid w:val="00DC4554"/>
    <w:rsid w:val="00DC64C2"/>
    <w:rsid w:val="00DD308C"/>
    <w:rsid w:val="00DD3822"/>
    <w:rsid w:val="00DE3092"/>
    <w:rsid w:val="00DE46F1"/>
    <w:rsid w:val="00DE6654"/>
    <w:rsid w:val="00DF07F9"/>
    <w:rsid w:val="00DF316F"/>
    <w:rsid w:val="00DF73CE"/>
    <w:rsid w:val="00DF7BC2"/>
    <w:rsid w:val="00E0346C"/>
    <w:rsid w:val="00E039D0"/>
    <w:rsid w:val="00E042F7"/>
    <w:rsid w:val="00E07E4E"/>
    <w:rsid w:val="00E123CE"/>
    <w:rsid w:val="00E1338F"/>
    <w:rsid w:val="00E14DD0"/>
    <w:rsid w:val="00E17219"/>
    <w:rsid w:val="00E179F8"/>
    <w:rsid w:val="00E22A59"/>
    <w:rsid w:val="00E246A4"/>
    <w:rsid w:val="00E25798"/>
    <w:rsid w:val="00E30626"/>
    <w:rsid w:val="00E3224B"/>
    <w:rsid w:val="00E374F5"/>
    <w:rsid w:val="00E4140D"/>
    <w:rsid w:val="00E41AA0"/>
    <w:rsid w:val="00E46A2F"/>
    <w:rsid w:val="00E51424"/>
    <w:rsid w:val="00E56129"/>
    <w:rsid w:val="00E60B17"/>
    <w:rsid w:val="00E63766"/>
    <w:rsid w:val="00E650E6"/>
    <w:rsid w:val="00E708E5"/>
    <w:rsid w:val="00E70B06"/>
    <w:rsid w:val="00E81BB1"/>
    <w:rsid w:val="00E82D44"/>
    <w:rsid w:val="00E87766"/>
    <w:rsid w:val="00E8779E"/>
    <w:rsid w:val="00E94CB0"/>
    <w:rsid w:val="00E94D18"/>
    <w:rsid w:val="00E96C3D"/>
    <w:rsid w:val="00EA43DC"/>
    <w:rsid w:val="00EA4971"/>
    <w:rsid w:val="00EA5F6F"/>
    <w:rsid w:val="00EA604E"/>
    <w:rsid w:val="00EA6C59"/>
    <w:rsid w:val="00EA7721"/>
    <w:rsid w:val="00EB2D62"/>
    <w:rsid w:val="00EB40A3"/>
    <w:rsid w:val="00EB5BC2"/>
    <w:rsid w:val="00EB6597"/>
    <w:rsid w:val="00EC0C61"/>
    <w:rsid w:val="00EC4C01"/>
    <w:rsid w:val="00EC4C30"/>
    <w:rsid w:val="00EC67AD"/>
    <w:rsid w:val="00EC6EA1"/>
    <w:rsid w:val="00ED0325"/>
    <w:rsid w:val="00ED4015"/>
    <w:rsid w:val="00ED47B1"/>
    <w:rsid w:val="00ED52D0"/>
    <w:rsid w:val="00ED5F8E"/>
    <w:rsid w:val="00EE736D"/>
    <w:rsid w:val="00EF0FCD"/>
    <w:rsid w:val="00EF1395"/>
    <w:rsid w:val="00EF6B5D"/>
    <w:rsid w:val="00EF7A2B"/>
    <w:rsid w:val="00F008E3"/>
    <w:rsid w:val="00F021F4"/>
    <w:rsid w:val="00F04E30"/>
    <w:rsid w:val="00F057D6"/>
    <w:rsid w:val="00F06C46"/>
    <w:rsid w:val="00F240F6"/>
    <w:rsid w:val="00F2628D"/>
    <w:rsid w:val="00F316F9"/>
    <w:rsid w:val="00F33CC4"/>
    <w:rsid w:val="00F34B98"/>
    <w:rsid w:val="00F40232"/>
    <w:rsid w:val="00F41862"/>
    <w:rsid w:val="00F41F47"/>
    <w:rsid w:val="00F4257D"/>
    <w:rsid w:val="00F4293F"/>
    <w:rsid w:val="00F45AC2"/>
    <w:rsid w:val="00F536D0"/>
    <w:rsid w:val="00F54725"/>
    <w:rsid w:val="00F5605C"/>
    <w:rsid w:val="00F64458"/>
    <w:rsid w:val="00F6458E"/>
    <w:rsid w:val="00F66E2A"/>
    <w:rsid w:val="00F67B55"/>
    <w:rsid w:val="00F84D9C"/>
    <w:rsid w:val="00F8603B"/>
    <w:rsid w:val="00F90453"/>
    <w:rsid w:val="00F917A6"/>
    <w:rsid w:val="00F92756"/>
    <w:rsid w:val="00F92C5C"/>
    <w:rsid w:val="00F94B8A"/>
    <w:rsid w:val="00FA0EF0"/>
    <w:rsid w:val="00FA0F34"/>
    <w:rsid w:val="00FA1F3F"/>
    <w:rsid w:val="00FA248E"/>
    <w:rsid w:val="00FA3F5D"/>
    <w:rsid w:val="00FA56BE"/>
    <w:rsid w:val="00FB2022"/>
    <w:rsid w:val="00FB2D08"/>
    <w:rsid w:val="00FC0127"/>
    <w:rsid w:val="00FC2A04"/>
    <w:rsid w:val="00FC3796"/>
    <w:rsid w:val="00FC4B43"/>
    <w:rsid w:val="00FC71B7"/>
    <w:rsid w:val="00FE0342"/>
    <w:rsid w:val="00FE304F"/>
    <w:rsid w:val="00FE33B3"/>
    <w:rsid w:val="00FF70BD"/>
    <w:rsid w:val="017D58B3"/>
    <w:rsid w:val="01C340C6"/>
    <w:rsid w:val="028B6646"/>
    <w:rsid w:val="03633DA0"/>
    <w:rsid w:val="03C266A3"/>
    <w:rsid w:val="04935CE7"/>
    <w:rsid w:val="0585692B"/>
    <w:rsid w:val="06962DC2"/>
    <w:rsid w:val="06B55198"/>
    <w:rsid w:val="07422681"/>
    <w:rsid w:val="07DD6E72"/>
    <w:rsid w:val="08A22A07"/>
    <w:rsid w:val="09500804"/>
    <w:rsid w:val="0A6E5533"/>
    <w:rsid w:val="0A890064"/>
    <w:rsid w:val="0AA74DF8"/>
    <w:rsid w:val="0BB02EC0"/>
    <w:rsid w:val="0E2C7BD1"/>
    <w:rsid w:val="0E614164"/>
    <w:rsid w:val="0E7E40C2"/>
    <w:rsid w:val="0EFC5783"/>
    <w:rsid w:val="0F7F4595"/>
    <w:rsid w:val="100F5B75"/>
    <w:rsid w:val="11352442"/>
    <w:rsid w:val="11B27829"/>
    <w:rsid w:val="12190F2C"/>
    <w:rsid w:val="128E7C31"/>
    <w:rsid w:val="13A44AF9"/>
    <w:rsid w:val="14300EAC"/>
    <w:rsid w:val="14413B07"/>
    <w:rsid w:val="15010187"/>
    <w:rsid w:val="150D2DE0"/>
    <w:rsid w:val="155835DB"/>
    <w:rsid w:val="157711D8"/>
    <w:rsid w:val="16541B52"/>
    <w:rsid w:val="18470E5D"/>
    <w:rsid w:val="1886196B"/>
    <w:rsid w:val="199C1D9B"/>
    <w:rsid w:val="1A065C36"/>
    <w:rsid w:val="1A74451A"/>
    <w:rsid w:val="1A773D41"/>
    <w:rsid w:val="1BBC0336"/>
    <w:rsid w:val="1C1E2AA1"/>
    <w:rsid w:val="1CC06611"/>
    <w:rsid w:val="1CED1E4C"/>
    <w:rsid w:val="1CFC04DA"/>
    <w:rsid w:val="1D130593"/>
    <w:rsid w:val="1DF3456E"/>
    <w:rsid w:val="1FC159BF"/>
    <w:rsid w:val="208F007F"/>
    <w:rsid w:val="211C4FE3"/>
    <w:rsid w:val="21486529"/>
    <w:rsid w:val="22494DDE"/>
    <w:rsid w:val="23674AAA"/>
    <w:rsid w:val="239B0211"/>
    <w:rsid w:val="23BF7F4D"/>
    <w:rsid w:val="2417197C"/>
    <w:rsid w:val="2503044D"/>
    <w:rsid w:val="25496D80"/>
    <w:rsid w:val="255D0A7D"/>
    <w:rsid w:val="257677FF"/>
    <w:rsid w:val="2593624D"/>
    <w:rsid w:val="27DA71AA"/>
    <w:rsid w:val="27FC632B"/>
    <w:rsid w:val="287166FE"/>
    <w:rsid w:val="28F142C4"/>
    <w:rsid w:val="29310068"/>
    <w:rsid w:val="2A0232CF"/>
    <w:rsid w:val="2A8975F4"/>
    <w:rsid w:val="2A907A5B"/>
    <w:rsid w:val="2C3D3304"/>
    <w:rsid w:val="2C7164A6"/>
    <w:rsid w:val="2C786E21"/>
    <w:rsid w:val="2CA71937"/>
    <w:rsid w:val="2D0503EE"/>
    <w:rsid w:val="2F1F1A1F"/>
    <w:rsid w:val="2F33753F"/>
    <w:rsid w:val="30493B53"/>
    <w:rsid w:val="30590337"/>
    <w:rsid w:val="308C1127"/>
    <w:rsid w:val="31333DAD"/>
    <w:rsid w:val="31B50523"/>
    <w:rsid w:val="327F07E8"/>
    <w:rsid w:val="330D6B9D"/>
    <w:rsid w:val="33653796"/>
    <w:rsid w:val="342C7BA3"/>
    <w:rsid w:val="34915C0A"/>
    <w:rsid w:val="35555920"/>
    <w:rsid w:val="35F37AEF"/>
    <w:rsid w:val="36E0150E"/>
    <w:rsid w:val="373C3481"/>
    <w:rsid w:val="388C0C43"/>
    <w:rsid w:val="38E51220"/>
    <w:rsid w:val="39416932"/>
    <w:rsid w:val="39594D9C"/>
    <w:rsid w:val="3A4128CB"/>
    <w:rsid w:val="3A69012D"/>
    <w:rsid w:val="3B0B5522"/>
    <w:rsid w:val="3B862944"/>
    <w:rsid w:val="3BD774E1"/>
    <w:rsid w:val="3C2D4ECB"/>
    <w:rsid w:val="3C5C68FC"/>
    <w:rsid w:val="3C64088C"/>
    <w:rsid w:val="3C90729F"/>
    <w:rsid w:val="3C9C22C8"/>
    <w:rsid w:val="3DEC343C"/>
    <w:rsid w:val="3E7911B1"/>
    <w:rsid w:val="3EF765BF"/>
    <w:rsid w:val="3F141E09"/>
    <w:rsid w:val="3F6F12DD"/>
    <w:rsid w:val="3FD672AB"/>
    <w:rsid w:val="40865399"/>
    <w:rsid w:val="42425611"/>
    <w:rsid w:val="428234E7"/>
    <w:rsid w:val="4370591E"/>
    <w:rsid w:val="442B4905"/>
    <w:rsid w:val="442B73AA"/>
    <w:rsid w:val="44EE47BB"/>
    <w:rsid w:val="45723C79"/>
    <w:rsid w:val="46510FF3"/>
    <w:rsid w:val="46D27A3E"/>
    <w:rsid w:val="46DA15BE"/>
    <w:rsid w:val="48380732"/>
    <w:rsid w:val="48405081"/>
    <w:rsid w:val="485B4FD0"/>
    <w:rsid w:val="49EC45A5"/>
    <w:rsid w:val="4B2B53D7"/>
    <w:rsid w:val="4B4B7E3A"/>
    <w:rsid w:val="4C79047C"/>
    <w:rsid w:val="4CBD7ED0"/>
    <w:rsid w:val="4D1571E1"/>
    <w:rsid w:val="4E1E3A5A"/>
    <w:rsid w:val="502B6F59"/>
    <w:rsid w:val="50326985"/>
    <w:rsid w:val="50AA13C0"/>
    <w:rsid w:val="50AD3ADF"/>
    <w:rsid w:val="51E412AE"/>
    <w:rsid w:val="524D28FD"/>
    <w:rsid w:val="52932646"/>
    <w:rsid w:val="52A13090"/>
    <w:rsid w:val="52FB1731"/>
    <w:rsid w:val="56910414"/>
    <w:rsid w:val="56C03B12"/>
    <w:rsid w:val="56DD2AE2"/>
    <w:rsid w:val="57B61CA1"/>
    <w:rsid w:val="596A6142"/>
    <w:rsid w:val="5B4F207F"/>
    <w:rsid w:val="5C10027F"/>
    <w:rsid w:val="5C192FB1"/>
    <w:rsid w:val="5C1B7F43"/>
    <w:rsid w:val="5C727699"/>
    <w:rsid w:val="5CAA4F83"/>
    <w:rsid w:val="5EC05E3B"/>
    <w:rsid w:val="5EDA2CA7"/>
    <w:rsid w:val="6073411A"/>
    <w:rsid w:val="608C2F24"/>
    <w:rsid w:val="60BF2946"/>
    <w:rsid w:val="6102240E"/>
    <w:rsid w:val="62BB79A9"/>
    <w:rsid w:val="62E05628"/>
    <w:rsid w:val="635556BE"/>
    <w:rsid w:val="63974C92"/>
    <w:rsid w:val="645369EF"/>
    <w:rsid w:val="663E2EB6"/>
    <w:rsid w:val="672A2CC0"/>
    <w:rsid w:val="68B06EC3"/>
    <w:rsid w:val="690068CF"/>
    <w:rsid w:val="6A714F4F"/>
    <w:rsid w:val="6AB9525A"/>
    <w:rsid w:val="6B3B4041"/>
    <w:rsid w:val="6E237BE1"/>
    <w:rsid w:val="6E646091"/>
    <w:rsid w:val="70D73BE2"/>
    <w:rsid w:val="715716B4"/>
    <w:rsid w:val="71F847E1"/>
    <w:rsid w:val="721A6842"/>
    <w:rsid w:val="72710DBE"/>
    <w:rsid w:val="72F2072C"/>
    <w:rsid w:val="741C1BB4"/>
    <w:rsid w:val="744074D5"/>
    <w:rsid w:val="74B90F4A"/>
    <w:rsid w:val="761D56C0"/>
    <w:rsid w:val="76A72ED3"/>
    <w:rsid w:val="77446993"/>
    <w:rsid w:val="780A6776"/>
    <w:rsid w:val="78FC5A14"/>
    <w:rsid w:val="79092CD5"/>
    <w:rsid w:val="7A0E48DB"/>
    <w:rsid w:val="7C4429DA"/>
    <w:rsid w:val="7C6F7FEF"/>
    <w:rsid w:val="7C9316AE"/>
    <w:rsid w:val="7CF74922"/>
    <w:rsid w:val="7D983576"/>
    <w:rsid w:val="7E22622F"/>
    <w:rsid w:val="7EAA0FA8"/>
    <w:rsid w:val="7EE26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2110061"/>
  <w15:docId w15:val="{D6DE520D-9E57-4777-BE7C-4B9F78AD5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uiPriority="99" w:unhideWhenUsed="1"/>
    <w:lsdException w:name="HTML Code" w:uiPriority="99" w:unhideWhenUsed="1"/>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F76A5"/>
    <w:pPr>
      <w:widowControl w:val="0"/>
      <w:spacing w:before="120" w:after="120" w:line="440" w:lineRule="exact"/>
      <w:jc w:val="both"/>
    </w:pPr>
    <w:rPr>
      <w:kern w:val="2"/>
      <w:sz w:val="24"/>
      <w:szCs w:val="24"/>
    </w:rPr>
  </w:style>
  <w:style w:type="paragraph" w:styleId="1">
    <w:name w:val="heading 1"/>
    <w:basedOn w:val="a"/>
    <w:next w:val="a"/>
    <w:qFormat/>
    <w:pPr>
      <w:keepNext/>
      <w:keepLines/>
      <w:spacing w:before="340" w:after="330" w:line="576" w:lineRule="auto"/>
      <w:jc w:val="left"/>
      <w:outlineLvl w:val="0"/>
    </w:pPr>
    <w:rPr>
      <w:rFonts w:eastAsia="黑体"/>
      <w:kern w:val="44"/>
      <w:sz w:val="32"/>
    </w:rPr>
  </w:style>
  <w:style w:type="paragraph" w:styleId="2">
    <w:name w:val="heading 2"/>
    <w:basedOn w:val="a"/>
    <w:next w:val="a"/>
    <w:unhideWhenUsed/>
    <w:qFormat/>
    <w:pPr>
      <w:keepNext/>
      <w:keepLines/>
      <w:spacing w:before="260" w:after="260" w:line="413" w:lineRule="auto"/>
      <w:jc w:val="left"/>
      <w:outlineLvl w:val="1"/>
    </w:pPr>
    <w:rPr>
      <w:rFonts w:ascii="Arial" w:eastAsia="黑体" w:hAnsi="Arial"/>
      <w:sz w:val="30"/>
    </w:rPr>
  </w:style>
  <w:style w:type="paragraph" w:styleId="3">
    <w:name w:val="heading 3"/>
    <w:basedOn w:val="a"/>
    <w:next w:val="a"/>
    <w:link w:val="30"/>
    <w:unhideWhenUsed/>
    <w:qFormat/>
    <w:pPr>
      <w:keepNext/>
      <w:keepLines/>
      <w:spacing w:before="260" w:after="260" w:line="413" w:lineRule="auto"/>
      <w:jc w:val="left"/>
      <w:outlineLvl w:val="2"/>
    </w:pPr>
    <w:rPr>
      <w:rFonts w:eastAsia="黑体"/>
      <w:sz w:val="28"/>
    </w:rPr>
  </w:style>
  <w:style w:type="paragraph" w:styleId="4">
    <w:name w:val="heading 4"/>
    <w:basedOn w:val="a"/>
    <w:next w:val="a"/>
    <w:link w:val="40"/>
    <w:unhideWhenUsed/>
    <w:qFormat/>
    <w:pPr>
      <w:keepNext/>
      <w:keepLines/>
      <w:spacing w:before="280" w:after="290" w:line="372" w:lineRule="auto"/>
      <w:jc w:val="left"/>
      <w:outlineLvl w:val="3"/>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Plain Text"/>
    <w:basedOn w:val="a"/>
    <w:qFormat/>
    <w:rPr>
      <w:rFonts w:ascii="宋体" w:hAnsi="Courier New"/>
      <w:szCs w:val="21"/>
    </w:rPr>
  </w:style>
  <w:style w:type="paragraph" w:styleId="a4">
    <w:name w:val="footer"/>
    <w:basedOn w:val="a"/>
    <w:link w:val="a5"/>
    <w:uiPriority w:val="99"/>
    <w:pPr>
      <w:tabs>
        <w:tab w:val="center" w:pos="4153"/>
        <w:tab w:val="right" w:pos="8306"/>
      </w:tabs>
      <w:snapToGrid w:val="0"/>
      <w:spacing w:line="240" w:lineRule="atLeast"/>
      <w:jc w:val="left"/>
    </w:pPr>
    <w:rPr>
      <w:sz w:val="18"/>
      <w:szCs w:val="18"/>
    </w:rPr>
  </w:style>
  <w:style w:type="paragraph" w:styleId="a6">
    <w:name w:val="header"/>
    <w:basedOn w:val="a"/>
    <w:link w:val="a7"/>
    <w:uiPriority w:val="99"/>
    <w:qFormat/>
    <w:pPr>
      <w:tabs>
        <w:tab w:val="center" w:pos="4153"/>
        <w:tab w:val="right" w:pos="8306"/>
      </w:tabs>
      <w:snapToGrid w:val="0"/>
      <w:spacing w:line="240" w:lineRule="atLeast"/>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8">
    <w:name w:val="Normal (Web)"/>
    <w:basedOn w:val="a"/>
    <w:uiPriority w:val="99"/>
    <w:unhideWhenUsed/>
    <w:pPr>
      <w:widowControl/>
      <w:spacing w:before="100" w:beforeAutospacing="1" w:after="100" w:afterAutospacing="1" w:line="240" w:lineRule="auto"/>
      <w:jc w:val="left"/>
    </w:pPr>
    <w:rPr>
      <w:rFonts w:ascii="宋体" w:hAnsi="宋体" w:cs="宋体"/>
      <w:kern w:val="0"/>
    </w:rPr>
  </w:style>
  <w:style w:type="character" w:styleId="a9">
    <w:name w:val="Emphasis"/>
    <w:basedOn w:val="a0"/>
    <w:uiPriority w:val="20"/>
    <w:qFormat/>
    <w:rPr>
      <w:i/>
    </w:rPr>
  </w:style>
  <w:style w:type="character" w:styleId="aa">
    <w:name w:val="Hyperlink"/>
    <w:basedOn w:val="a0"/>
    <w:uiPriority w:val="99"/>
    <w:qFormat/>
    <w:rPr>
      <w:color w:val="0000FF"/>
      <w:u w:val="single"/>
    </w:rPr>
  </w:style>
  <w:style w:type="character" w:styleId="HTML">
    <w:name w:val="HTML Code"/>
    <w:basedOn w:val="a0"/>
    <w:uiPriority w:val="99"/>
    <w:unhideWhenUsed/>
    <w:rPr>
      <w:rFonts w:ascii="宋体" w:eastAsia="宋体" w:hAnsi="宋体" w:cs="宋体"/>
      <w:sz w:val="24"/>
      <w:szCs w:val="24"/>
    </w:rPr>
  </w:style>
  <w:style w:type="character" w:customStyle="1" w:styleId="a7">
    <w:name w:val="页眉 字符"/>
    <w:basedOn w:val="a0"/>
    <w:link w:val="a6"/>
    <w:uiPriority w:val="99"/>
    <w:qFormat/>
    <w:rPr>
      <w:rFonts w:ascii="Calibri" w:hAnsi="Calibri"/>
      <w:kern w:val="2"/>
      <w:sz w:val="18"/>
      <w:szCs w:val="18"/>
    </w:rPr>
  </w:style>
  <w:style w:type="character" w:customStyle="1" w:styleId="a5">
    <w:name w:val="页脚 字符"/>
    <w:basedOn w:val="a0"/>
    <w:link w:val="a4"/>
    <w:uiPriority w:val="99"/>
    <w:qFormat/>
    <w:rPr>
      <w:rFonts w:ascii="Calibri" w:hAnsi="Calibri"/>
      <w:kern w:val="2"/>
      <w:sz w:val="18"/>
      <w:szCs w:val="18"/>
    </w:rPr>
  </w:style>
  <w:style w:type="paragraph" w:customStyle="1" w:styleId="10">
    <w:name w:val="修订1"/>
    <w:hidden/>
    <w:uiPriority w:val="99"/>
    <w:unhideWhenUsed/>
    <w:qFormat/>
    <w:rPr>
      <w:rFonts w:ascii="Calibri" w:hAnsi="Calibri"/>
      <w:kern w:val="2"/>
      <w:sz w:val="24"/>
      <w:szCs w:val="24"/>
    </w:rPr>
  </w:style>
  <w:style w:type="character" w:styleId="ab">
    <w:name w:val="Placeholder Text"/>
    <w:basedOn w:val="a0"/>
    <w:uiPriority w:val="99"/>
    <w:unhideWhenUsed/>
    <w:qFormat/>
    <w:rPr>
      <w:color w:val="808080"/>
    </w:rPr>
  </w:style>
  <w:style w:type="paragraph" w:customStyle="1" w:styleId="ac">
    <w:name w:val="图片说明"/>
    <w:basedOn w:val="a"/>
    <w:qFormat/>
    <w:pPr>
      <w:spacing w:before="0" w:after="0" w:line="240" w:lineRule="auto"/>
      <w:ind w:firstLineChars="200" w:firstLine="420"/>
      <w:jc w:val="center"/>
    </w:pPr>
    <w:rPr>
      <w:rFonts w:ascii="等线" w:eastAsia="微软雅黑" w:hAnsi="等线"/>
      <w:sz w:val="18"/>
      <w:szCs w:val="18"/>
    </w:rPr>
  </w:style>
  <w:style w:type="paragraph" w:customStyle="1" w:styleId="line">
    <w:name w:val="line"/>
    <w:basedOn w:val="a"/>
    <w:pPr>
      <w:widowControl/>
      <w:spacing w:before="100" w:beforeAutospacing="1" w:after="100" w:afterAutospacing="1" w:line="240" w:lineRule="auto"/>
      <w:jc w:val="left"/>
    </w:pPr>
    <w:rPr>
      <w:rFonts w:ascii="宋体" w:hAnsi="宋体" w:cs="宋体"/>
      <w:kern w:val="0"/>
    </w:rPr>
  </w:style>
  <w:style w:type="character" w:customStyle="1" w:styleId="30">
    <w:name w:val="标题 3 字符"/>
    <w:basedOn w:val="a0"/>
    <w:link w:val="3"/>
    <w:rPr>
      <w:rFonts w:ascii="Calibri" w:eastAsia="黑体" w:hAnsi="Calibri"/>
      <w:kern w:val="2"/>
      <w:sz w:val="28"/>
      <w:szCs w:val="24"/>
    </w:rPr>
  </w:style>
  <w:style w:type="character" w:customStyle="1" w:styleId="40">
    <w:name w:val="标题 4 字符"/>
    <w:basedOn w:val="a0"/>
    <w:link w:val="4"/>
    <w:qFormat/>
    <w:rPr>
      <w:rFonts w:ascii="Arial" w:eastAsia="黑体" w:hAnsi="Arial"/>
      <w:kern w:val="2"/>
      <w:sz w:val="24"/>
      <w:szCs w:val="24"/>
    </w:rPr>
  </w:style>
  <w:style w:type="paragraph" w:customStyle="1" w:styleId="11">
    <w:name w:val="列表段落1"/>
    <w:basedOn w:val="a"/>
    <w:qFormat/>
    <w:pPr>
      <w:spacing w:before="0" w:after="0" w:line="240" w:lineRule="auto"/>
      <w:ind w:firstLineChars="200" w:firstLine="420"/>
    </w:pPr>
    <w:rPr>
      <w:sz w:val="21"/>
      <w:szCs w:val="21"/>
    </w:rPr>
  </w:style>
  <w:style w:type="table" w:customStyle="1" w:styleId="TableNormal">
    <w:name w:val="Table Normal"/>
    <w:basedOn w:val="a1"/>
    <w:qFormat/>
    <w:pPr>
      <w:widowControl w:val="0"/>
      <w:autoSpaceDE w:val="0"/>
      <w:autoSpaceDN w:val="0"/>
    </w:pPr>
    <w:rPr>
      <w:rFonts w:eastAsia="Times New Roman"/>
      <w:sz w:val="22"/>
      <w:szCs w:val="22"/>
      <w:lang w:eastAsia="en-US"/>
    </w:rPr>
    <w:tblPr>
      <w:tblCellMar>
        <w:left w:w="0" w:type="dxa"/>
        <w:right w:w="0" w:type="dxa"/>
      </w:tblCellMar>
    </w:tblPr>
  </w:style>
  <w:style w:type="paragraph" w:customStyle="1" w:styleId="ad">
    <w:name w:val="列项——"/>
    <w:basedOn w:val="a"/>
    <w:pPr>
      <w:spacing w:before="100" w:beforeAutospacing="1" w:after="100" w:afterAutospacing="1" w:line="240" w:lineRule="auto"/>
      <w:ind w:leftChars="200" w:left="200" w:hangingChars="200" w:hanging="200"/>
    </w:pPr>
    <w:rPr>
      <w:rFonts w:ascii="宋体"/>
      <w:kern w:val="0"/>
      <w:sz w:val="21"/>
      <w:szCs w:val="21"/>
    </w:rPr>
  </w:style>
  <w:style w:type="paragraph" w:customStyle="1" w:styleId="12">
    <w:name w:val="正文1"/>
    <w:qFormat/>
    <w:pPr>
      <w:jc w:val="both"/>
    </w:pPr>
    <w:rPr>
      <w:kern w:val="2"/>
      <w:sz w:val="21"/>
      <w:szCs w:val="21"/>
    </w:rPr>
  </w:style>
  <w:style w:type="paragraph" w:styleId="HTML0">
    <w:name w:val="HTML Preformatted"/>
    <w:basedOn w:val="a"/>
    <w:link w:val="HTML1"/>
    <w:uiPriority w:val="99"/>
    <w:unhideWhenUsed/>
    <w:rsid w:val="00D56C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宋体" w:hAnsi="宋体" w:cs="宋体"/>
      <w:kern w:val="0"/>
    </w:rPr>
  </w:style>
  <w:style w:type="character" w:customStyle="1" w:styleId="HTML1">
    <w:name w:val="HTML 预设格式 字符"/>
    <w:basedOn w:val="a0"/>
    <w:link w:val="HTML0"/>
    <w:uiPriority w:val="99"/>
    <w:rsid w:val="00D56C44"/>
    <w:rPr>
      <w:rFonts w:ascii="宋体" w:hAnsi="宋体" w:cs="宋体"/>
      <w:sz w:val="24"/>
      <w:szCs w:val="24"/>
    </w:rPr>
  </w:style>
  <w:style w:type="paragraph" w:styleId="ae">
    <w:name w:val="List Paragraph"/>
    <w:basedOn w:val="a"/>
    <w:uiPriority w:val="99"/>
    <w:unhideWhenUsed/>
    <w:rsid w:val="004F085C"/>
    <w:pPr>
      <w:ind w:firstLineChars="200" w:firstLine="420"/>
    </w:pPr>
  </w:style>
  <w:style w:type="table" w:styleId="af">
    <w:name w:val="Table Grid"/>
    <w:basedOn w:val="a1"/>
    <w:rsid w:val="00EB2D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8D2D7B"/>
    <w:rPr>
      <w:b/>
      <w:bCs/>
    </w:rPr>
  </w:style>
  <w:style w:type="paragraph" w:styleId="af1">
    <w:name w:val="Title"/>
    <w:basedOn w:val="a"/>
    <w:next w:val="a"/>
    <w:link w:val="af2"/>
    <w:qFormat/>
    <w:rsid w:val="00215381"/>
    <w:pPr>
      <w:spacing w:before="240" w:after="60"/>
      <w:jc w:val="center"/>
      <w:outlineLvl w:val="0"/>
    </w:pPr>
    <w:rPr>
      <w:rFonts w:eastAsia="黑体" w:cstheme="majorBidi"/>
      <w:b/>
      <w:bCs/>
      <w:sz w:val="32"/>
      <w:szCs w:val="32"/>
    </w:rPr>
  </w:style>
  <w:style w:type="character" w:customStyle="1" w:styleId="af2">
    <w:name w:val="标题 字符"/>
    <w:basedOn w:val="a0"/>
    <w:link w:val="af1"/>
    <w:rsid w:val="00215381"/>
    <w:rPr>
      <w:rFonts w:eastAsia="黑体" w:cstheme="majorBidi"/>
      <w:b/>
      <w:bCs/>
      <w:kern w:val="2"/>
      <w:sz w:val="32"/>
      <w:szCs w:val="32"/>
    </w:rPr>
  </w:style>
  <w:style w:type="paragraph" w:styleId="af3">
    <w:name w:val="Revision"/>
    <w:hidden/>
    <w:uiPriority w:val="99"/>
    <w:unhideWhenUsed/>
    <w:rsid w:val="00215381"/>
    <w:rPr>
      <w:kern w:val="2"/>
      <w:sz w:val="24"/>
      <w:szCs w:val="24"/>
    </w:rPr>
  </w:style>
  <w:style w:type="paragraph" w:customStyle="1" w:styleId="paragraph">
    <w:name w:val="paragraph"/>
    <w:basedOn w:val="a"/>
    <w:semiHidden/>
    <w:rsid w:val="007C6C91"/>
    <w:pPr>
      <w:widowControl/>
      <w:spacing w:before="100" w:beforeAutospacing="1" w:after="100" w:afterAutospacing="1" w:line="240" w:lineRule="auto"/>
      <w:jc w:val="left"/>
    </w:pPr>
    <w:rPr>
      <w:rFonts w:ascii="等线" w:eastAsia="等线" w:hAnsi="等线"/>
      <w:kern w:val="0"/>
    </w:rPr>
  </w:style>
  <w:style w:type="character" w:customStyle="1" w:styleId="image-wrapper">
    <w:name w:val="image-wrapper"/>
    <w:basedOn w:val="a0"/>
    <w:rsid w:val="007C6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586627">
      <w:bodyDiv w:val="1"/>
      <w:marLeft w:val="0"/>
      <w:marRight w:val="0"/>
      <w:marTop w:val="0"/>
      <w:marBottom w:val="0"/>
      <w:divBdr>
        <w:top w:val="none" w:sz="0" w:space="0" w:color="auto"/>
        <w:left w:val="none" w:sz="0" w:space="0" w:color="auto"/>
        <w:bottom w:val="none" w:sz="0" w:space="0" w:color="auto"/>
        <w:right w:val="none" w:sz="0" w:space="0" w:color="auto"/>
      </w:divBdr>
      <w:divsChild>
        <w:div w:id="1024206541">
          <w:marLeft w:val="0"/>
          <w:marRight w:val="0"/>
          <w:marTop w:val="0"/>
          <w:marBottom w:val="0"/>
          <w:divBdr>
            <w:top w:val="none" w:sz="0" w:space="0" w:color="auto"/>
            <w:left w:val="none" w:sz="0" w:space="0" w:color="auto"/>
            <w:bottom w:val="none" w:sz="0" w:space="0" w:color="auto"/>
            <w:right w:val="none" w:sz="0" w:space="0" w:color="auto"/>
          </w:divBdr>
        </w:div>
      </w:divsChild>
    </w:div>
    <w:div w:id="259262149">
      <w:bodyDiv w:val="1"/>
      <w:marLeft w:val="0"/>
      <w:marRight w:val="0"/>
      <w:marTop w:val="0"/>
      <w:marBottom w:val="0"/>
      <w:divBdr>
        <w:top w:val="none" w:sz="0" w:space="0" w:color="auto"/>
        <w:left w:val="none" w:sz="0" w:space="0" w:color="auto"/>
        <w:bottom w:val="none" w:sz="0" w:space="0" w:color="auto"/>
        <w:right w:val="none" w:sz="0" w:space="0" w:color="auto"/>
      </w:divBdr>
    </w:div>
    <w:div w:id="367682975">
      <w:bodyDiv w:val="1"/>
      <w:marLeft w:val="0"/>
      <w:marRight w:val="0"/>
      <w:marTop w:val="0"/>
      <w:marBottom w:val="0"/>
      <w:divBdr>
        <w:top w:val="none" w:sz="0" w:space="0" w:color="auto"/>
        <w:left w:val="none" w:sz="0" w:space="0" w:color="auto"/>
        <w:bottom w:val="none" w:sz="0" w:space="0" w:color="auto"/>
        <w:right w:val="none" w:sz="0" w:space="0" w:color="auto"/>
      </w:divBdr>
    </w:div>
    <w:div w:id="390419691">
      <w:bodyDiv w:val="1"/>
      <w:marLeft w:val="0"/>
      <w:marRight w:val="0"/>
      <w:marTop w:val="0"/>
      <w:marBottom w:val="0"/>
      <w:divBdr>
        <w:top w:val="none" w:sz="0" w:space="0" w:color="auto"/>
        <w:left w:val="none" w:sz="0" w:space="0" w:color="auto"/>
        <w:bottom w:val="none" w:sz="0" w:space="0" w:color="auto"/>
        <w:right w:val="none" w:sz="0" w:space="0" w:color="auto"/>
      </w:divBdr>
      <w:divsChild>
        <w:div w:id="2123375028">
          <w:marLeft w:val="0"/>
          <w:marRight w:val="0"/>
          <w:marTop w:val="0"/>
          <w:marBottom w:val="0"/>
          <w:divBdr>
            <w:top w:val="none" w:sz="0" w:space="0" w:color="auto"/>
            <w:left w:val="none" w:sz="0" w:space="0" w:color="auto"/>
            <w:bottom w:val="none" w:sz="0" w:space="0" w:color="auto"/>
            <w:right w:val="none" w:sz="0" w:space="0" w:color="auto"/>
          </w:divBdr>
          <w:divsChild>
            <w:div w:id="42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1501">
      <w:bodyDiv w:val="1"/>
      <w:marLeft w:val="0"/>
      <w:marRight w:val="0"/>
      <w:marTop w:val="0"/>
      <w:marBottom w:val="0"/>
      <w:divBdr>
        <w:top w:val="none" w:sz="0" w:space="0" w:color="auto"/>
        <w:left w:val="none" w:sz="0" w:space="0" w:color="auto"/>
        <w:bottom w:val="none" w:sz="0" w:space="0" w:color="auto"/>
        <w:right w:val="none" w:sz="0" w:space="0" w:color="auto"/>
      </w:divBdr>
    </w:div>
    <w:div w:id="803276612">
      <w:bodyDiv w:val="1"/>
      <w:marLeft w:val="0"/>
      <w:marRight w:val="0"/>
      <w:marTop w:val="0"/>
      <w:marBottom w:val="0"/>
      <w:divBdr>
        <w:top w:val="none" w:sz="0" w:space="0" w:color="auto"/>
        <w:left w:val="none" w:sz="0" w:space="0" w:color="auto"/>
        <w:bottom w:val="none" w:sz="0" w:space="0" w:color="auto"/>
        <w:right w:val="none" w:sz="0" w:space="0" w:color="auto"/>
      </w:divBdr>
    </w:div>
    <w:div w:id="918636337">
      <w:bodyDiv w:val="1"/>
      <w:marLeft w:val="0"/>
      <w:marRight w:val="0"/>
      <w:marTop w:val="0"/>
      <w:marBottom w:val="0"/>
      <w:divBdr>
        <w:top w:val="none" w:sz="0" w:space="0" w:color="auto"/>
        <w:left w:val="none" w:sz="0" w:space="0" w:color="auto"/>
        <w:bottom w:val="none" w:sz="0" w:space="0" w:color="auto"/>
        <w:right w:val="none" w:sz="0" w:space="0" w:color="auto"/>
      </w:divBdr>
    </w:div>
    <w:div w:id="942880036">
      <w:bodyDiv w:val="1"/>
      <w:marLeft w:val="0"/>
      <w:marRight w:val="0"/>
      <w:marTop w:val="0"/>
      <w:marBottom w:val="0"/>
      <w:divBdr>
        <w:top w:val="none" w:sz="0" w:space="0" w:color="auto"/>
        <w:left w:val="none" w:sz="0" w:space="0" w:color="auto"/>
        <w:bottom w:val="none" w:sz="0" w:space="0" w:color="auto"/>
        <w:right w:val="none" w:sz="0" w:space="0" w:color="auto"/>
      </w:divBdr>
      <w:divsChild>
        <w:div w:id="1082603616">
          <w:marLeft w:val="0"/>
          <w:marRight w:val="0"/>
          <w:marTop w:val="0"/>
          <w:marBottom w:val="0"/>
          <w:divBdr>
            <w:top w:val="none" w:sz="0" w:space="0" w:color="auto"/>
            <w:left w:val="none" w:sz="0" w:space="0" w:color="auto"/>
            <w:bottom w:val="none" w:sz="0" w:space="0" w:color="auto"/>
            <w:right w:val="none" w:sz="0" w:space="0" w:color="auto"/>
          </w:divBdr>
        </w:div>
        <w:div w:id="1498421322">
          <w:marLeft w:val="0"/>
          <w:marRight w:val="0"/>
          <w:marTop w:val="0"/>
          <w:marBottom w:val="0"/>
          <w:divBdr>
            <w:top w:val="none" w:sz="0" w:space="0" w:color="auto"/>
            <w:left w:val="none" w:sz="0" w:space="0" w:color="auto"/>
            <w:bottom w:val="none" w:sz="0" w:space="0" w:color="auto"/>
            <w:right w:val="none" w:sz="0" w:space="0" w:color="auto"/>
          </w:divBdr>
        </w:div>
        <w:div w:id="1685474122">
          <w:marLeft w:val="0"/>
          <w:marRight w:val="0"/>
          <w:marTop w:val="0"/>
          <w:marBottom w:val="0"/>
          <w:divBdr>
            <w:top w:val="none" w:sz="0" w:space="0" w:color="auto"/>
            <w:left w:val="none" w:sz="0" w:space="0" w:color="auto"/>
            <w:bottom w:val="none" w:sz="0" w:space="0" w:color="auto"/>
            <w:right w:val="none" w:sz="0" w:space="0" w:color="auto"/>
          </w:divBdr>
        </w:div>
        <w:div w:id="1937132772">
          <w:marLeft w:val="0"/>
          <w:marRight w:val="0"/>
          <w:marTop w:val="0"/>
          <w:marBottom w:val="0"/>
          <w:divBdr>
            <w:top w:val="none" w:sz="0" w:space="0" w:color="auto"/>
            <w:left w:val="none" w:sz="0" w:space="0" w:color="auto"/>
            <w:bottom w:val="none" w:sz="0" w:space="0" w:color="auto"/>
            <w:right w:val="none" w:sz="0" w:space="0" w:color="auto"/>
          </w:divBdr>
        </w:div>
        <w:div w:id="1848474045">
          <w:marLeft w:val="0"/>
          <w:marRight w:val="0"/>
          <w:marTop w:val="0"/>
          <w:marBottom w:val="0"/>
          <w:divBdr>
            <w:top w:val="none" w:sz="0" w:space="0" w:color="auto"/>
            <w:left w:val="none" w:sz="0" w:space="0" w:color="auto"/>
            <w:bottom w:val="none" w:sz="0" w:space="0" w:color="auto"/>
            <w:right w:val="none" w:sz="0" w:space="0" w:color="auto"/>
          </w:divBdr>
        </w:div>
        <w:div w:id="1671979243">
          <w:marLeft w:val="0"/>
          <w:marRight w:val="0"/>
          <w:marTop w:val="0"/>
          <w:marBottom w:val="0"/>
          <w:divBdr>
            <w:top w:val="none" w:sz="0" w:space="0" w:color="auto"/>
            <w:left w:val="none" w:sz="0" w:space="0" w:color="auto"/>
            <w:bottom w:val="none" w:sz="0" w:space="0" w:color="auto"/>
            <w:right w:val="none" w:sz="0" w:space="0" w:color="auto"/>
          </w:divBdr>
        </w:div>
        <w:div w:id="781538241">
          <w:marLeft w:val="0"/>
          <w:marRight w:val="0"/>
          <w:marTop w:val="0"/>
          <w:marBottom w:val="0"/>
          <w:divBdr>
            <w:top w:val="none" w:sz="0" w:space="0" w:color="auto"/>
            <w:left w:val="none" w:sz="0" w:space="0" w:color="auto"/>
            <w:bottom w:val="none" w:sz="0" w:space="0" w:color="auto"/>
            <w:right w:val="none" w:sz="0" w:space="0" w:color="auto"/>
          </w:divBdr>
        </w:div>
        <w:div w:id="643121087">
          <w:marLeft w:val="0"/>
          <w:marRight w:val="0"/>
          <w:marTop w:val="0"/>
          <w:marBottom w:val="0"/>
          <w:divBdr>
            <w:top w:val="none" w:sz="0" w:space="0" w:color="auto"/>
            <w:left w:val="none" w:sz="0" w:space="0" w:color="auto"/>
            <w:bottom w:val="none" w:sz="0" w:space="0" w:color="auto"/>
            <w:right w:val="none" w:sz="0" w:space="0" w:color="auto"/>
          </w:divBdr>
        </w:div>
        <w:div w:id="781463124">
          <w:marLeft w:val="0"/>
          <w:marRight w:val="0"/>
          <w:marTop w:val="0"/>
          <w:marBottom w:val="0"/>
          <w:divBdr>
            <w:top w:val="none" w:sz="0" w:space="0" w:color="auto"/>
            <w:left w:val="none" w:sz="0" w:space="0" w:color="auto"/>
            <w:bottom w:val="none" w:sz="0" w:space="0" w:color="auto"/>
            <w:right w:val="none" w:sz="0" w:space="0" w:color="auto"/>
          </w:divBdr>
        </w:div>
        <w:div w:id="1694266298">
          <w:marLeft w:val="0"/>
          <w:marRight w:val="0"/>
          <w:marTop w:val="0"/>
          <w:marBottom w:val="0"/>
          <w:divBdr>
            <w:top w:val="none" w:sz="0" w:space="0" w:color="auto"/>
            <w:left w:val="none" w:sz="0" w:space="0" w:color="auto"/>
            <w:bottom w:val="none" w:sz="0" w:space="0" w:color="auto"/>
            <w:right w:val="none" w:sz="0" w:space="0" w:color="auto"/>
          </w:divBdr>
        </w:div>
        <w:div w:id="1384407073">
          <w:marLeft w:val="0"/>
          <w:marRight w:val="0"/>
          <w:marTop w:val="0"/>
          <w:marBottom w:val="0"/>
          <w:divBdr>
            <w:top w:val="none" w:sz="0" w:space="0" w:color="auto"/>
            <w:left w:val="none" w:sz="0" w:space="0" w:color="auto"/>
            <w:bottom w:val="none" w:sz="0" w:space="0" w:color="auto"/>
            <w:right w:val="none" w:sz="0" w:space="0" w:color="auto"/>
          </w:divBdr>
        </w:div>
        <w:div w:id="1834833052">
          <w:marLeft w:val="0"/>
          <w:marRight w:val="0"/>
          <w:marTop w:val="0"/>
          <w:marBottom w:val="0"/>
          <w:divBdr>
            <w:top w:val="none" w:sz="0" w:space="0" w:color="auto"/>
            <w:left w:val="none" w:sz="0" w:space="0" w:color="auto"/>
            <w:bottom w:val="none" w:sz="0" w:space="0" w:color="auto"/>
            <w:right w:val="none" w:sz="0" w:space="0" w:color="auto"/>
          </w:divBdr>
        </w:div>
        <w:div w:id="179319734">
          <w:marLeft w:val="0"/>
          <w:marRight w:val="0"/>
          <w:marTop w:val="0"/>
          <w:marBottom w:val="0"/>
          <w:divBdr>
            <w:top w:val="none" w:sz="0" w:space="0" w:color="auto"/>
            <w:left w:val="none" w:sz="0" w:space="0" w:color="auto"/>
            <w:bottom w:val="none" w:sz="0" w:space="0" w:color="auto"/>
            <w:right w:val="none" w:sz="0" w:space="0" w:color="auto"/>
          </w:divBdr>
        </w:div>
        <w:div w:id="1407680019">
          <w:marLeft w:val="0"/>
          <w:marRight w:val="0"/>
          <w:marTop w:val="0"/>
          <w:marBottom w:val="0"/>
          <w:divBdr>
            <w:top w:val="none" w:sz="0" w:space="0" w:color="auto"/>
            <w:left w:val="none" w:sz="0" w:space="0" w:color="auto"/>
            <w:bottom w:val="none" w:sz="0" w:space="0" w:color="auto"/>
            <w:right w:val="none" w:sz="0" w:space="0" w:color="auto"/>
          </w:divBdr>
        </w:div>
        <w:div w:id="1115175725">
          <w:marLeft w:val="0"/>
          <w:marRight w:val="0"/>
          <w:marTop w:val="0"/>
          <w:marBottom w:val="0"/>
          <w:divBdr>
            <w:top w:val="none" w:sz="0" w:space="0" w:color="auto"/>
            <w:left w:val="none" w:sz="0" w:space="0" w:color="auto"/>
            <w:bottom w:val="none" w:sz="0" w:space="0" w:color="auto"/>
            <w:right w:val="none" w:sz="0" w:space="0" w:color="auto"/>
          </w:divBdr>
        </w:div>
        <w:div w:id="1394697144">
          <w:marLeft w:val="0"/>
          <w:marRight w:val="0"/>
          <w:marTop w:val="0"/>
          <w:marBottom w:val="0"/>
          <w:divBdr>
            <w:top w:val="none" w:sz="0" w:space="0" w:color="auto"/>
            <w:left w:val="none" w:sz="0" w:space="0" w:color="auto"/>
            <w:bottom w:val="none" w:sz="0" w:space="0" w:color="auto"/>
            <w:right w:val="none" w:sz="0" w:space="0" w:color="auto"/>
          </w:divBdr>
        </w:div>
        <w:div w:id="962343953">
          <w:marLeft w:val="0"/>
          <w:marRight w:val="0"/>
          <w:marTop w:val="0"/>
          <w:marBottom w:val="0"/>
          <w:divBdr>
            <w:top w:val="none" w:sz="0" w:space="0" w:color="auto"/>
            <w:left w:val="none" w:sz="0" w:space="0" w:color="auto"/>
            <w:bottom w:val="none" w:sz="0" w:space="0" w:color="auto"/>
            <w:right w:val="none" w:sz="0" w:space="0" w:color="auto"/>
          </w:divBdr>
        </w:div>
        <w:div w:id="221790197">
          <w:marLeft w:val="0"/>
          <w:marRight w:val="0"/>
          <w:marTop w:val="0"/>
          <w:marBottom w:val="0"/>
          <w:divBdr>
            <w:top w:val="none" w:sz="0" w:space="0" w:color="auto"/>
            <w:left w:val="none" w:sz="0" w:space="0" w:color="auto"/>
            <w:bottom w:val="none" w:sz="0" w:space="0" w:color="auto"/>
            <w:right w:val="none" w:sz="0" w:space="0" w:color="auto"/>
          </w:divBdr>
        </w:div>
        <w:div w:id="819275615">
          <w:marLeft w:val="0"/>
          <w:marRight w:val="0"/>
          <w:marTop w:val="0"/>
          <w:marBottom w:val="0"/>
          <w:divBdr>
            <w:top w:val="none" w:sz="0" w:space="0" w:color="auto"/>
            <w:left w:val="none" w:sz="0" w:space="0" w:color="auto"/>
            <w:bottom w:val="none" w:sz="0" w:space="0" w:color="auto"/>
            <w:right w:val="none" w:sz="0" w:space="0" w:color="auto"/>
          </w:divBdr>
        </w:div>
      </w:divsChild>
    </w:div>
    <w:div w:id="999819440">
      <w:bodyDiv w:val="1"/>
      <w:marLeft w:val="0"/>
      <w:marRight w:val="0"/>
      <w:marTop w:val="0"/>
      <w:marBottom w:val="0"/>
      <w:divBdr>
        <w:top w:val="none" w:sz="0" w:space="0" w:color="auto"/>
        <w:left w:val="none" w:sz="0" w:space="0" w:color="auto"/>
        <w:bottom w:val="none" w:sz="0" w:space="0" w:color="auto"/>
        <w:right w:val="none" w:sz="0" w:space="0" w:color="auto"/>
      </w:divBdr>
      <w:divsChild>
        <w:div w:id="365374188">
          <w:marLeft w:val="0"/>
          <w:marRight w:val="0"/>
          <w:marTop w:val="0"/>
          <w:marBottom w:val="0"/>
          <w:divBdr>
            <w:top w:val="none" w:sz="0" w:space="0" w:color="auto"/>
            <w:left w:val="none" w:sz="0" w:space="0" w:color="auto"/>
            <w:bottom w:val="none" w:sz="0" w:space="0" w:color="auto"/>
            <w:right w:val="none" w:sz="0" w:space="0" w:color="auto"/>
          </w:divBdr>
          <w:divsChild>
            <w:div w:id="683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1547">
      <w:bodyDiv w:val="1"/>
      <w:marLeft w:val="0"/>
      <w:marRight w:val="0"/>
      <w:marTop w:val="0"/>
      <w:marBottom w:val="0"/>
      <w:divBdr>
        <w:top w:val="none" w:sz="0" w:space="0" w:color="auto"/>
        <w:left w:val="none" w:sz="0" w:space="0" w:color="auto"/>
        <w:bottom w:val="none" w:sz="0" w:space="0" w:color="auto"/>
        <w:right w:val="none" w:sz="0" w:space="0" w:color="auto"/>
      </w:divBdr>
      <w:divsChild>
        <w:div w:id="2026133702">
          <w:marLeft w:val="0"/>
          <w:marRight w:val="0"/>
          <w:marTop w:val="0"/>
          <w:marBottom w:val="0"/>
          <w:divBdr>
            <w:top w:val="none" w:sz="0" w:space="0" w:color="auto"/>
            <w:left w:val="none" w:sz="0" w:space="0" w:color="auto"/>
            <w:bottom w:val="none" w:sz="0" w:space="0" w:color="auto"/>
            <w:right w:val="none" w:sz="0" w:space="0" w:color="auto"/>
          </w:divBdr>
          <w:divsChild>
            <w:div w:id="21432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7000">
      <w:bodyDiv w:val="1"/>
      <w:marLeft w:val="0"/>
      <w:marRight w:val="0"/>
      <w:marTop w:val="0"/>
      <w:marBottom w:val="0"/>
      <w:divBdr>
        <w:top w:val="none" w:sz="0" w:space="0" w:color="auto"/>
        <w:left w:val="none" w:sz="0" w:space="0" w:color="auto"/>
        <w:bottom w:val="none" w:sz="0" w:space="0" w:color="auto"/>
        <w:right w:val="none" w:sz="0" w:space="0" w:color="auto"/>
      </w:divBdr>
    </w:div>
    <w:div w:id="1513177500">
      <w:bodyDiv w:val="1"/>
      <w:marLeft w:val="0"/>
      <w:marRight w:val="0"/>
      <w:marTop w:val="0"/>
      <w:marBottom w:val="0"/>
      <w:divBdr>
        <w:top w:val="none" w:sz="0" w:space="0" w:color="auto"/>
        <w:left w:val="none" w:sz="0" w:space="0" w:color="auto"/>
        <w:bottom w:val="none" w:sz="0" w:space="0" w:color="auto"/>
        <w:right w:val="none" w:sz="0" w:space="0" w:color="auto"/>
      </w:divBdr>
    </w:div>
    <w:div w:id="1531602618">
      <w:bodyDiv w:val="1"/>
      <w:marLeft w:val="0"/>
      <w:marRight w:val="0"/>
      <w:marTop w:val="0"/>
      <w:marBottom w:val="0"/>
      <w:divBdr>
        <w:top w:val="none" w:sz="0" w:space="0" w:color="auto"/>
        <w:left w:val="none" w:sz="0" w:space="0" w:color="auto"/>
        <w:bottom w:val="none" w:sz="0" w:space="0" w:color="auto"/>
        <w:right w:val="none" w:sz="0" w:space="0" w:color="auto"/>
      </w:divBdr>
      <w:divsChild>
        <w:div w:id="1046876994">
          <w:marLeft w:val="0"/>
          <w:marRight w:val="0"/>
          <w:marTop w:val="0"/>
          <w:marBottom w:val="0"/>
          <w:divBdr>
            <w:top w:val="none" w:sz="0" w:space="0" w:color="auto"/>
            <w:left w:val="none" w:sz="0" w:space="0" w:color="auto"/>
            <w:bottom w:val="none" w:sz="0" w:space="0" w:color="auto"/>
            <w:right w:val="none" w:sz="0" w:space="0" w:color="auto"/>
          </w:divBdr>
        </w:div>
      </w:divsChild>
    </w:div>
    <w:div w:id="1556745808">
      <w:bodyDiv w:val="1"/>
      <w:marLeft w:val="0"/>
      <w:marRight w:val="0"/>
      <w:marTop w:val="0"/>
      <w:marBottom w:val="0"/>
      <w:divBdr>
        <w:top w:val="none" w:sz="0" w:space="0" w:color="auto"/>
        <w:left w:val="none" w:sz="0" w:space="0" w:color="auto"/>
        <w:bottom w:val="none" w:sz="0" w:space="0" w:color="auto"/>
        <w:right w:val="none" w:sz="0" w:space="0" w:color="auto"/>
      </w:divBdr>
    </w:div>
    <w:div w:id="1558471959">
      <w:bodyDiv w:val="1"/>
      <w:marLeft w:val="0"/>
      <w:marRight w:val="0"/>
      <w:marTop w:val="0"/>
      <w:marBottom w:val="0"/>
      <w:divBdr>
        <w:top w:val="none" w:sz="0" w:space="0" w:color="auto"/>
        <w:left w:val="none" w:sz="0" w:space="0" w:color="auto"/>
        <w:bottom w:val="none" w:sz="0" w:space="0" w:color="auto"/>
        <w:right w:val="none" w:sz="0" w:space="0" w:color="auto"/>
      </w:divBdr>
    </w:div>
    <w:div w:id="1740983681">
      <w:bodyDiv w:val="1"/>
      <w:marLeft w:val="0"/>
      <w:marRight w:val="0"/>
      <w:marTop w:val="0"/>
      <w:marBottom w:val="0"/>
      <w:divBdr>
        <w:top w:val="none" w:sz="0" w:space="0" w:color="auto"/>
        <w:left w:val="none" w:sz="0" w:space="0" w:color="auto"/>
        <w:bottom w:val="none" w:sz="0" w:space="0" w:color="auto"/>
        <w:right w:val="none" w:sz="0" w:space="0" w:color="auto"/>
      </w:divBdr>
      <w:divsChild>
        <w:div w:id="1275556214">
          <w:marLeft w:val="0"/>
          <w:marRight w:val="0"/>
          <w:marTop w:val="0"/>
          <w:marBottom w:val="0"/>
          <w:divBdr>
            <w:top w:val="none" w:sz="0" w:space="0" w:color="auto"/>
            <w:left w:val="none" w:sz="0" w:space="0" w:color="auto"/>
            <w:bottom w:val="none" w:sz="0" w:space="0" w:color="auto"/>
            <w:right w:val="none" w:sz="0" w:space="0" w:color="auto"/>
          </w:divBdr>
        </w:div>
      </w:divsChild>
    </w:div>
    <w:div w:id="1803839129">
      <w:bodyDiv w:val="1"/>
      <w:marLeft w:val="0"/>
      <w:marRight w:val="0"/>
      <w:marTop w:val="0"/>
      <w:marBottom w:val="0"/>
      <w:divBdr>
        <w:top w:val="none" w:sz="0" w:space="0" w:color="auto"/>
        <w:left w:val="none" w:sz="0" w:space="0" w:color="auto"/>
        <w:bottom w:val="none" w:sz="0" w:space="0" w:color="auto"/>
        <w:right w:val="none" w:sz="0" w:space="0" w:color="auto"/>
      </w:divBdr>
    </w:div>
    <w:div w:id="1826818752">
      <w:bodyDiv w:val="1"/>
      <w:marLeft w:val="0"/>
      <w:marRight w:val="0"/>
      <w:marTop w:val="0"/>
      <w:marBottom w:val="0"/>
      <w:divBdr>
        <w:top w:val="none" w:sz="0" w:space="0" w:color="auto"/>
        <w:left w:val="none" w:sz="0" w:space="0" w:color="auto"/>
        <w:bottom w:val="none" w:sz="0" w:space="0" w:color="auto"/>
        <w:right w:val="none" w:sz="0" w:space="0" w:color="auto"/>
      </w:divBdr>
    </w:div>
    <w:div w:id="1867331402">
      <w:bodyDiv w:val="1"/>
      <w:marLeft w:val="0"/>
      <w:marRight w:val="0"/>
      <w:marTop w:val="0"/>
      <w:marBottom w:val="0"/>
      <w:divBdr>
        <w:top w:val="none" w:sz="0" w:space="0" w:color="auto"/>
        <w:left w:val="none" w:sz="0" w:space="0" w:color="auto"/>
        <w:bottom w:val="none" w:sz="0" w:space="0" w:color="auto"/>
        <w:right w:val="none" w:sz="0" w:space="0" w:color="auto"/>
      </w:divBdr>
      <w:divsChild>
        <w:div w:id="758060747">
          <w:marLeft w:val="0"/>
          <w:marRight w:val="0"/>
          <w:marTop w:val="0"/>
          <w:marBottom w:val="0"/>
          <w:divBdr>
            <w:top w:val="none" w:sz="0" w:space="0" w:color="auto"/>
            <w:left w:val="none" w:sz="0" w:space="0" w:color="auto"/>
            <w:bottom w:val="none" w:sz="0" w:space="0" w:color="auto"/>
            <w:right w:val="none" w:sz="0" w:space="0" w:color="auto"/>
          </w:divBdr>
          <w:divsChild>
            <w:div w:id="21366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643">
      <w:bodyDiv w:val="1"/>
      <w:marLeft w:val="0"/>
      <w:marRight w:val="0"/>
      <w:marTop w:val="0"/>
      <w:marBottom w:val="0"/>
      <w:divBdr>
        <w:top w:val="none" w:sz="0" w:space="0" w:color="auto"/>
        <w:left w:val="none" w:sz="0" w:space="0" w:color="auto"/>
        <w:bottom w:val="none" w:sz="0" w:space="0" w:color="auto"/>
        <w:right w:val="none" w:sz="0" w:space="0" w:color="auto"/>
      </w:divBdr>
      <w:divsChild>
        <w:div w:id="1286304152">
          <w:marLeft w:val="0"/>
          <w:marRight w:val="0"/>
          <w:marTop w:val="0"/>
          <w:marBottom w:val="0"/>
          <w:divBdr>
            <w:top w:val="none" w:sz="0" w:space="0" w:color="auto"/>
            <w:left w:val="none" w:sz="0" w:space="0" w:color="auto"/>
            <w:bottom w:val="none" w:sz="0" w:space="0" w:color="auto"/>
            <w:right w:val="none" w:sz="0" w:space="0" w:color="auto"/>
          </w:divBdr>
        </w:div>
      </w:divsChild>
    </w:div>
    <w:div w:id="2044860824">
      <w:bodyDiv w:val="1"/>
      <w:marLeft w:val="0"/>
      <w:marRight w:val="0"/>
      <w:marTop w:val="0"/>
      <w:marBottom w:val="0"/>
      <w:divBdr>
        <w:top w:val="none" w:sz="0" w:space="0" w:color="auto"/>
        <w:left w:val="none" w:sz="0" w:space="0" w:color="auto"/>
        <w:bottom w:val="none" w:sz="0" w:space="0" w:color="auto"/>
        <w:right w:val="none" w:sz="0" w:space="0" w:color="auto"/>
      </w:divBdr>
      <w:divsChild>
        <w:div w:id="1916629186">
          <w:marLeft w:val="0"/>
          <w:marRight w:val="0"/>
          <w:marTop w:val="0"/>
          <w:marBottom w:val="0"/>
          <w:divBdr>
            <w:top w:val="none" w:sz="0" w:space="0" w:color="auto"/>
            <w:left w:val="none" w:sz="0" w:space="0" w:color="auto"/>
            <w:bottom w:val="none" w:sz="0" w:space="0" w:color="auto"/>
            <w:right w:val="none" w:sz="0" w:space="0" w:color="auto"/>
          </w:divBdr>
        </w:div>
      </w:divsChild>
    </w:div>
    <w:div w:id="208110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doi.org/10.1145/3306346.3322985" TargetMode="External"/><Relationship Id="rId89" Type="http://schemas.openxmlformats.org/officeDocument/2006/relationships/hyperlink" Target="https://doi.org/10.1111/cgf.12956"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image" Target="media/image9.png"/><Relationship Id="rId53" Type="http://schemas.openxmlformats.org/officeDocument/2006/relationships/image" Target="media/image23.jpeg"/><Relationship Id="rId58" Type="http://schemas.openxmlformats.org/officeDocument/2006/relationships/header" Target="header12.xml"/><Relationship Id="rId74" Type="http://schemas.openxmlformats.org/officeDocument/2006/relationships/header" Target="header14.xml"/><Relationship Id="rId79" Type="http://schemas.openxmlformats.org/officeDocument/2006/relationships/hyperlink" Target="https://doi.org/10.1145/3203199" TargetMode="External"/><Relationship Id="rId102"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hyperlink" Target="https://doi.org/10.1145/2601097.2601105" TargetMode="External"/><Relationship Id="rId95" Type="http://schemas.openxmlformats.org/officeDocument/2006/relationships/hyperlink" Target="https://doi.org/10.1145/91394.91449" TargetMode="External"/><Relationship Id="rId22" Type="http://schemas.openxmlformats.org/officeDocument/2006/relationships/footer" Target="footer6.xml"/><Relationship Id="rId27" Type="http://schemas.openxmlformats.org/officeDocument/2006/relationships/image" Target="media/image3.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hyperlink" Target="https://doi.org/10.1145/3306346.3322985" TargetMode="External"/><Relationship Id="rId85" Type="http://schemas.openxmlformats.org/officeDocument/2006/relationships/hyperlink" Target="https://doi.org/10.1145/1344471.1344507"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9.xml"/><Relationship Id="rId38" Type="http://schemas.openxmlformats.org/officeDocument/2006/relationships/image" Target="media/image10.png"/><Relationship Id="rId59" Type="http://schemas.openxmlformats.org/officeDocument/2006/relationships/footer" Target="footer12.xml"/><Relationship Id="rId103" Type="http://schemas.openxmlformats.org/officeDocument/2006/relationships/header" Target="header17.xml"/><Relationship Id="rId20"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image" Target="media/image24.jpe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footer" Target="footer14.xml"/><Relationship Id="rId83" Type="http://schemas.openxmlformats.org/officeDocument/2006/relationships/hyperlink" Target="https://doi.org/10.1145/2980179.2980246" TargetMode="External"/><Relationship Id="rId88" Type="http://schemas.openxmlformats.org/officeDocument/2006/relationships/hyperlink" Target="https://doi.org/10.1145/2601097.2601105" TargetMode="External"/><Relationship Id="rId91" Type="http://schemas.openxmlformats.org/officeDocument/2006/relationships/hyperlink" Target="https://doi.org/10.1007/s11554-012-0281-6" TargetMode="External"/><Relationship Id="rId96" Type="http://schemas.openxmlformats.org/officeDocument/2006/relationships/hyperlink" Target="https://doi.org/10.1145/166117.16614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footer" Target="footer13.xml"/><Relationship Id="rId78" Type="http://schemas.openxmlformats.org/officeDocument/2006/relationships/hyperlink" Target="https://doi.org/10.1145/2931002.2931011" TargetMode="External"/><Relationship Id="rId81" Type="http://schemas.openxmlformats.org/officeDocument/2006/relationships/hyperlink" Target="https://doi.org/10.1167/jov.21.1.2" TargetMode="External"/><Relationship Id="rId86" Type="http://schemas.openxmlformats.org/officeDocument/2006/relationships/hyperlink" Target="https://doi.org/10.1145/1670671.1670676" TargetMode="External"/><Relationship Id="rId94" Type="http://schemas.openxmlformats.org/officeDocument/2006/relationships/hyperlink" Target="https://doi.org/10.1145/3306346.3323033" TargetMode="External"/><Relationship Id="rId99" Type="http://schemas.openxmlformats.org/officeDocument/2006/relationships/header" Target="header15.xml"/><Relationship Id="rId101" Type="http://schemas.openxmlformats.org/officeDocument/2006/relationships/header" Target="header16.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header" Target="header10.xml"/><Relationship Id="rId50" Type="http://schemas.openxmlformats.org/officeDocument/2006/relationships/header" Target="header11.xml"/><Relationship Id="rId55" Type="http://schemas.openxmlformats.org/officeDocument/2006/relationships/image" Target="media/image25.jpeg"/><Relationship Id="rId76" Type="http://schemas.openxmlformats.org/officeDocument/2006/relationships/hyperlink" Target="https://doi.org/10.1145/3446790" TargetMode="External"/><Relationship Id="rId97" Type="http://schemas.openxmlformats.org/officeDocument/2006/relationships/hyperlink" Target="https://doi.org/10.16910/jemr.12.1.3" TargetMode="External"/><Relationship Id="rId104" Type="http://schemas.openxmlformats.org/officeDocument/2006/relationships/footer" Target="footer17.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s://doi.org/10.1002/j.2637-496x.2017.tb01040.x"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hyperlink" Target="https://doi.org/10.1145/2530691" TargetMode="External"/><Relationship Id="rId61" Type="http://schemas.openxmlformats.org/officeDocument/2006/relationships/image" Target="media/image29.png"/><Relationship Id="rId82" Type="http://schemas.openxmlformats.org/officeDocument/2006/relationships/hyperlink" Target="https://doi.org/10.1117/12.537476"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footer" Target="footer10.xml"/><Relationship Id="rId56" Type="http://schemas.openxmlformats.org/officeDocument/2006/relationships/image" Target="media/image26.png"/><Relationship Id="rId77" Type="http://schemas.openxmlformats.org/officeDocument/2006/relationships/hyperlink" Target="https://doi.org/10.1016/0042-6989(74)90049-2" TargetMode="External"/><Relationship Id="rId100" Type="http://schemas.openxmlformats.org/officeDocument/2006/relationships/footer" Target="footer15.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11.xml"/><Relationship Id="rId72" Type="http://schemas.openxmlformats.org/officeDocument/2006/relationships/header" Target="header13.xml"/><Relationship Id="rId93" Type="http://schemas.openxmlformats.org/officeDocument/2006/relationships/hyperlink" Target="https://doi.org/10.1109/38.946633" TargetMode="External"/><Relationship Id="rId98" Type="http://schemas.openxmlformats.org/officeDocument/2006/relationships/hyperlink" Target="https://doi.org/10.1109/VR.2018.8446142" TargetMode="External"/><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image" Target="media/image18.png"/><Relationship Id="rId67"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3073" textRotate="1"/>
    <customShpInfo spid="_x0000_s3075" textRotate="1"/>
    <customShpInfo spid="_x0000_s3074" textRotate="1"/>
    <customShpInfo spid="_x0000_s3079" textRotate="1"/>
    <customShpInfo spid="_x0000_s3076" textRotate="1"/>
    <customShpInfo spid="_x0000_s3077" textRotate="1"/>
    <customShpInfo spid="_x0000_s3078" textRotate="1"/>
    <customShpInfo spid="_x0000_s3080" textRotate="1"/>
    <customShpInfo spid="_x0000_s3081" textRotate="1"/>
    <customShpInfo spid="_x0000_s3082" textRotate="1"/>
    <customShpInfo spid="_x0000_s3083" textRotate="1"/>
    <customShpInfo spid="_x0000_s3084" textRotate="1"/>
    <customShpInfo spid="_x0000_s3085" textRotate="1"/>
    <customShpInfo spid="_x0000_s3086" textRotate="1"/>
    <customShpInfo spid="_x0000_s3087" textRotate="1"/>
    <customShpInfo spid="_x0000_s3088" textRotate="1"/>
    <customShpInfo spid="_x0000_s308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382CC5-08EB-4A8D-8DFB-DCC9B29D7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15113</TotalTime>
  <Pages>85</Pages>
  <Words>10251</Words>
  <Characters>58432</Characters>
  <Application>Microsoft Office Word</Application>
  <DocSecurity>0</DocSecurity>
  <Lines>486</Lines>
  <Paragraphs>137</Paragraphs>
  <ScaleCrop>false</ScaleCrop>
  <Company/>
  <LinksUpToDate>false</LinksUpToDate>
  <CharactersWithSpaces>68546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bob_x</dc:creator>
  <cp:keywords/>
  <dc:description/>
  <cp:lastModifiedBy>天舒 熊</cp:lastModifiedBy>
  <cp:revision>155</cp:revision>
  <dcterms:created xsi:type="dcterms:W3CDTF">2023-09-17T08:18:00Z</dcterms:created>
  <dcterms:modified xsi:type="dcterms:W3CDTF">2024-01-15T10:40:00Z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9517316A5A4344379F4F2CE37BF5FCDF_13</vt:lpwstr>
  </property>
</Properties>
</file>